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98D04" w14:textId="0C9445A5" w:rsidR="00D166F9" w:rsidRPr="004B6935" w:rsidRDefault="004B6935" w:rsidP="004B693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auto"/>
          <w:sz w:val="40"/>
          <w:szCs w:val="40"/>
          <w:bdr w:val="none" w:sz="0" w:space="0" w:color="auto"/>
          <w:lang w:val="en-GB"/>
        </w:rPr>
      </w:pPr>
      <w:r w:rsidRPr="004B6935">
        <w:rPr>
          <w:rFonts w:ascii="Arial" w:eastAsia="Times New Roman" w:hAnsi="Arial" w:cs="Arial"/>
          <w:color w:val="131514"/>
          <w:sz w:val="40"/>
          <w:szCs w:val="40"/>
          <w:bdr w:val="none" w:sz="0" w:space="0" w:color="auto"/>
          <w:shd w:val="clear" w:color="auto" w:fill="FFFFFF"/>
          <w:lang w:val="en-GB"/>
        </w:rPr>
        <w:t xml:space="preserve">La </w:t>
      </w:r>
      <w:proofErr w:type="spellStart"/>
      <w:r w:rsidRPr="004B6935">
        <w:rPr>
          <w:rFonts w:ascii="Arial" w:eastAsia="Times New Roman" w:hAnsi="Arial" w:cs="Arial"/>
          <w:color w:val="131514"/>
          <w:sz w:val="40"/>
          <w:szCs w:val="40"/>
          <w:bdr w:val="none" w:sz="0" w:space="0" w:color="auto"/>
          <w:shd w:val="clear" w:color="auto" w:fill="FFFFFF"/>
          <w:lang w:val="en-GB"/>
        </w:rPr>
        <w:t>Néréide</w:t>
      </w:r>
      <w:proofErr w:type="spellEnd"/>
    </w:p>
    <w:p w14:paraId="1E167358" w14:textId="77777777" w:rsidR="00D166F9" w:rsidRPr="00D166F9" w:rsidRDefault="00D166F9" w:rsidP="00D166F9">
      <w:pPr>
        <w:rPr>
          <w:rFonts w:ascii="Arial" w:eastAsia="Times New Roman" w:hAnsi="Arial" w:cs="Arial"/>
          <w:sz w:val="22"/>
          <w:szCs w:val="22"/>
          <w:lang w:val="en-GB"/>
        </w:rPr>
      </w:pPr>
    </w:p>
    <w:p w14:paraId="54FE088E" w14:textId="77777777" w:rsidR="002979C9" w:rsidRDefault="002979C9" w:rsidP="004B6935">
      <w:pPr>
        <w:rPr>
          <w:rFonts w:ascii="Arial" w:eastAsia="Times New Roman" w:hAnsi="Arial" w:cs="Arial"/>
          <w:sz w:val="20"/>
          <w:szCs w:val="20"/>
          <w:lang w:val="en-GB"/>
        </w:rPr>
      </w:pPr>
    </w:p>
    <w:p w14:paraId="44CD5A5B" w14:textId="77777777"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 xml:space="preserve">Since its creation in 2019, La </w:t>
      </w:r>
      <w:proofErr w:type="spellStart"/>
      <w:r w:rsidRPr="0045471A">
        <w:rPr>
          <w:rFonts w:ascii="Arial" w:eastAsia="Times New Roman" w:hAnsi="Arial" w:cs="Arial"/>
          <w:sz w:val="20"/>
          <w:szCs w:val="20"/>
          <w:lang w:val="en-GB"/>
        </w:rPr>
        <w:t>Néréide</w:t>
      </w:r>
      <w:proofErr w:type="spellEnd"/>
      <w:r w:rsidRPr="0045471A">
        <w:rPr>
          <w:rFonts w:ascii="Arial" w:eastAsia="Times New Roman" w:hAnsi="Arial" w:cs="Arial"/>
          <w:sz w:val="20"/>
          <w:szCs w:val="20"/>
          <w:lang w:val="en-GB"/>
        </w:rPr>
        <w:t xml:space="preserve"> has distinguished itself through its exploration of repertoire for equal voices, with a particular focus on music composed for female vocal ensembles. Praised for their “impressive expertise, impeccable balance and accuracy” (</w:t>
      </w:r>
      <w:proofErr w:type="spellStart"/>
      <w:r w:rsidRPr="0045471A">
        <w:rPr>
          <w:rFonts w:ascii="Arial" w:eastAsia="Times New Roman" w:hAnsi="Arial" w:cs="Arial"/>
          <w:sz w:val="20"/>
          <w:szCs w:val="20"/>
          <w:lang w:val="en-GB"/>
        </w:rPr>
        <w:t>Olyrix</w:t>
      </w:r>
      <w:proofErr w:type="spellEnd"/>
      <w:r w:rsidRPr="0045471A">
        <w:rPr>
          <w:rFonts w:ascii="Arial" w:eastAsia="Times New Roman" w:hAnsi="Arial" w:cs="Arial"/>
          <w:sz w:val="20"/>
          <w:szCs w:val="20"/>
          <w:lang w:val="en-GB"/>
        </w:rPr>
        <w:t>), the trio, comprising sopranos Julie Roset and Camille Allérat and mezzo-soprano Xenia Puskarz Thomas, use imaginative programming and historically informed performance to champion rarely performed repertoire spanning several centuries.</w:t>
      </w:r>
    </w:p>
    <w:p w14:paraId="15102FBA" w14:textId="77777777"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 </w:t>
      </w:r>
    </w:p>
    <w:p w14:paraId="29039DCE" w14:textId="77777777"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 </w:t>
      </w:r>
    </w:p>
    <w:p w14:paraId="0AC9BA43" w14:textId="77777777"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 xml:space="preserve">Their debut album, </w:t>
      </w:r>
      <w:proofErr w:type="spellStart"/>
      <w:r w:rsidRPr="0045471A">
        <w:rPr>
          <w:rFonts w:ascii="Arial" w:eastAsia="Times New Roman" w:hAnsi="Arial" w:cs="Arial"/>
          <w:sz w:val="20"/>
          <w:szCs w:val="20"/>
          <w:lang w:val="en-GB"/>
        </w:rPr>
        <w:t>Luzzaschi</w:t>
      </w:r>
      <w:proofErr w:type="spellEnd"/>
      <w:r w:rsidRPr="0045471A">
        <w:rPr>
          <w:rFonts w:ascii="Arial" w:eastAsia="Times New Roman" w:hAnsi="Arial" w:cs="Arial"/>
          <w:sz w:val="20"/>
          <w:szCs w:val="20"/>
          <w:lang w:val="en-GB"/>
        </w:rPr>
        <w:t xml:space="preserve">: Il Concerto Segreto, was released on Ricercar in September 2023 to widespread critical acclaim, including a nomination for the Preis der </w:t>
      </w:r>
      <w:proofErr w:type="spellStart"/>
      <w:r w:rsidRPr="0045471A">
        <w:rPr>
          <w:rFonts w:ascii="Arial" w:eastAsia="Times New Roman" w:hAnsi="Arial" w:cs="Arial"/>
          <w:sz w:val="20"/>
          <w:szCs w:val="20"/>
          <w:lang w:val="en-GB"/>
        </w:rPr>
        <w:t>deutschen</w:t>
      </w:r>
      <w:proofErr w:type="spellEnd"/>
      <w:r w:rsidRPr="0045471A">
        <w:rPr>
          <w:rFonts w:ascii="Arial" w:eastAsia="Times New Roman" w:hAnsi="Arial" w:cs="Arial"/>
          <w:sz w:val="20"/>
          <w:szCs w:val="20"/>
          <w:lang w:val="en-GB"/>
        </w:rPr>
        <w:t xml:space="preserve"> </w:t>
      </w:r>
      <w:proofErr w:type="spellStart"/>
      <w:r w:rsidRPr="0045471A">
        <w:rPr>
          <w:rFonts w:ascii="Arial" w:eastAsia="Times New Roman" w:hAnsi="Arial" w:cs="Arial"/>
          <w:sz w:val="20"/>
          <w:szCs w:val="20"/>
          <w:lang w:val="en-GB"/>
        </w:rPr>
        <w:t>Schallplattenkritik</w:t>
      </w:r>
      <w:proofErr w:type="spellEnd"/>
      <w:r w:rsidRPr="0045471A">
        <w:rPr>
          <w:rFonts w:ascii="Arial" w:eastAsia="Times New Roman" w:hAnsi="Arial" w:cs="Arial"/>
          <w:sz w:val="20"/>
          <w:szCs w:val="20"/>
          <w:lang w:val="en-GB"/>
        </w:rPr>
        <w:t xml:space="preserve">. The recording explores the musical world of the Concerto delle Dame at the sixteenth-century court of Ferrara, centring on works by court composer </w:t>
      </w:r>
      <w:proofErr w:type="spellStart"/>
      <w:r w:rsidRPr="0045471A">
        <w:rPr>
          <w:rFonts w:ascii="Arial" w:eastAsia="Times New Roman" w:hAnsi="Arial" w:cs="Arial"/>
          <w:sz w:val="20"/>
          <w:szCs w:val="20"/>
          <w:lang w:val="en-GB"/>
        </w:rPr>
        <w:t>Luzzasco</w:t>
      </w:r>
      <w:proofErr w:type="spellEnd"/>
      <w:r w:rsidRPr="0045471A">
        <w:rPr>
          <w:rFonts w:ascii="Arial" w:eastAsia="Times New Roman" w:hAnsi="Arial" w:cs="Arial"/>
          <w:sz w:val="20"/>
          <w:szCs w:val="20"/>
          <w:lang w:val="en-GB"/>
        </w:rPr>
        <w:t xml:space="preserve"> Luzzaschi alongside music by Francesca Caccini, Claudio Monteverdi and Luca Marenzio. Recreating the intimate conditions of the original performances with harpsichord, viol, harp and lute accompaniment, the programme has been presented to enthusiastic audiences across Europe, including in Paris, Dijon, Tourcoing, Namur, </w:t>
      </w:r>
      <w:proofErr w:type="spellStart"/>
      <w:r w:rsidRPr="0045471A">
        <w:rPr>
          <w:rFonts w:ascii="Arial" w:eastAsia="Times New Roman" w:hAnsi="Arial" w:cs="Arial"/>
          <w:sz w:val="20"/>
          <w:szCs w:val="20"/>
          <w:lang w:val="en-GB"/>
        </w:rPr>
        <w:t>Ambronay</w:t>
      </w:r>
      <w:proofErr w:type="spellEnd"/>
      <w:r w:rsidRPr="0045471A">
        <w:rPr>
          <w:rFonts w:ascii="Arial" w:eastAsia="Times New Roman" w:hAnsi="Arial" w:cs="Arial"/>
          <w:sz w:val="20"/>
          <w:szCs w:val="20"/>
          <w:lang w:val="en-GB"/>
        </w:rPr>
        <w:t xml:space="preserve">, Regensburg, </w:t>
      </w:r>
      <w:proofErr w:type="spellStart"/>
      <w:r w:rsidRPr="0045471A">
        <w:rPr>
          <w:rFonts w:ascii="Arial" w:eastAsia="Times New Roman" w:hAnsi="Arial" w:cs="Arial"/>
          <w:sz w:val="20"/>
          <w:szCs w:val="20"/>
          <w:lang w:val="en-GB"/>
        </w:rPr>
        <w:t>Póvoa</w:t>
      </w:r>
      <w:proofErr w:type="spellEnd"/>
      <w:r w:rsidRPr="0045471A">
        <w:rPr>
          <w:rFonts w:ascii="Arial" w:eastAsia="Times New Roman" w:hAnsi="Arial" w:cs="Arial"/>
          <w:sz w:val="20"/>
          <w:szCs w:val="20"/>
          <w:lang w:val="en-GB"/>
        </w:rPr>
        <w:t xml:space="preserve"> de Varzim, Bremen, Brussels and Utrecht.</w:t>
      </w:r>
    </w:p>
    <w:p w14:paraId="77FB4852" w14:textId="77777777"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 </w:t>
      </w:r>
    </w:p>
    <w:p w14:paraId="4FEA7E39" w14:textId="35D035E8"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fr-FR"/>
        </w:rPr>
        <w:t xml:space="preserve">In 2025, La Néréide released their second album, Le coeur et la raison, on Alpha Classics. </w:t>
      </w:r>
      <w:r w:rsidRPr="0045471A">
        <w:rPr>
          <w:rFonts w:ascii="Arial" w:eastAsia="Times New Roman" w:hAnsi="Arial" w:cs="Arial"/>
          <w:sz w:val="20"/>
          <w:szCs w:val="20"/>
          <w:lang w:val="en-GB"/>
        </w:rPr>
        <w:t xml:space="preserve">Dedicated to late seventeenth- and early eighteenth-century France, the programme explores the unique musical life of the Maison Royale de Saint-Louis de Saint-Cyr, the school founded by Madame de Maintenon under the patronage of Louis XIV. At its centre are two distinctive settings of the Miserere by Clérambault and </w:t>
      </w:r>
      <w:proofErr w:type="spellStart"/>
      <w:r w:rsidRPr="0045471A">
        <w:rPr>
          <w:rFonts w:ascii="Arial" w:eastAsia="Times New Roman" w:hAnsi="Arial" w:cs="Arial"/>
          <w:sz w:val="20"/>
          <w:szCs w:val="20"/>
          <w:lang w:val="en-GB"/>
        </w:rPr>
        <w:t>Lalouette</w:t>
      </w:r>
      <w:proofErr w:type="spellEnd"/>
      <w:r w:rsidRPr="0045471A">
        <w:rPr>
          <w:rFonts w:ascii="Arial" w:eastAsia="Times New Roman" w:hAnsi="Arial" w:cs="Arial"/>
          <w:sz w:val="20"/>
          <w:szCs w:val="20"/>
          <w:lang w:val="en-GB"/>
        </w:rPr>
        <w:t xml:space="preserve">, both composed for the institution's exceptional female vocal forces. Performed with organ, viola da gamba and archlute, the album was hailed as “exceptionally beautiful” by Gramophone. La </w:t>
      </w:r>
      <w:proofErr w:type="spellStart"/>
      <w:r w:rsidRPr="0045471A">
        <w:rPr>
          <w:rFonts w:ascii="Arial" w:eastAsia="Times New Roman" w:hAnsi="Arial" w:cs="Arial"/>
          <w:sz w:val="20"/>
          <w:szCs w:val="20"/>
          <w:lang w:val="en-GB"/>
        </w:rPr>
        <w:t>Néréide</w:t>
      </w:r>
      <w:proofErr w:type="spellEnd"/>
      <w:r w:rsidRPr="0045471A">
        <w:rPr>
          <w:rFonts w:ascii="Arial" w:eastAsia="Times New Roman" w:hAnsi="Arial" w:cs="Arial"/>
          <w:sz w:val="20"/>
          <w:szCs w:val="20"/>
          <w:lang w:val="en-GB"/>
        </w:rPr>
        <w:t xml:space="preserve"> has since presented the programme in Avignon, </w:t>
      </w:r>
      <w:proofErr w:type="spellStart"/>
      <w:r w:rsidRPr="0045471A">
        <w:rPr>
          <w:rFonts w:ascii="Arial" w:eastAsia="Times New Roman" w:hAnsi="Arial" w:cs="Arial"/>
          <w:sz w:val="20"/>
          <w:szCs w:val="20"/>
          <w:lang w:val="en-GB"/>
        </w:rPr>
        <w:t>Froville</w:t>
      </w:r>
      <w:proofErr w:type="spellEnd"/>
      <w:r w:rsidRPr="0045471A">
        <w:rPr>
          <w:rFonts w:ascii="Arial" w:eastAsia="Times New Roman" w:hAnsi="Arial" w:cs="Arial"/>
          <w:sz w:val="20"/>
          <w:szCs w:val="20"/>
          <w:lang w:val="en-GB"/>
        </w:rPr>
        <w:t>, Saint-Michel-</w:t>
      </w:r>
      <w:proofErr w:type="spellStart"/>
      <w:r w:rsidRPr="0045471A">
        <w:rPr>
          <w:rFonts w:ascii="Arial" w:eastAsia="Times New Roman" w:hAnsi="Arial" w:cs="Arial"/>
          <w:sz w:val="20"/>
          <w:szCs w:val="20"/>
          <w:lang w:val="en-GB"/>
        </w:rPr>
        <w:t>en</w:t>
      </w:r>
      <w:proofErr w:type="spellEnd"/>
      <w:r w:rsidRPr="0045471A">
        <w:rPr>
          <w:rFonts w:ascii="Arial" w:eastAsia="Times New Roman" w:hAnsi="Arial" w:cs="Arial"/>
          <w:sz w:val="20"/>
          <w:szCs w:val="20"/>
          <w:lang w:val="en-GB"/>
        </w:rPr>
        <w:t>-</w:t>
      </w:r>
      <w:proofErr w:type="spellStart"/>
      <w:r w:rsidRPr="0045471A">
        <w:rPr>
          <w:rFonts w:ascii="Arial" w:eastAsia="Times New Roman" w:hAnsi="Arial" w:cs="Arial"/>
          <w:sz w:val="20"/>
          <w:szCs w:val="20"/>
          <w:lang w:val="en-GB"/>
        </w:rPr>
        <w:t>Thiérache</w:t>
      </w:r>
      <w:proofErr w:type="spellEnd"/>
      <w:r w:rsidRPr="0045471A">
        <w:rPr>
          <w:rFonts w:ascii="Arial" w:eastAsia="Times New Roman" w:hAnsi="Arial" w:cs="Arial"/>
          <w:sz w:val="20"/>
          <w:szCs w:val="20"/>
          <w:lang w:val="en-GB"/>
        </w:rPr>
        <w:t>, Normandy and Utrecht.</w:t>
      </w:r>
      <w:r>
        <w:rPr>
          <w:rFonts w:ascii="Arial" w:eastAsia="Times New Roman" w:hAnsi="Arial" w:cs="Arial"/>
          <w:sz w:val="20"/>
          <w:szCs w:val="20"/>
          <w:lang w:val="en-GB"/>
        </w:rPr>
        <w:t xml:space="preserve"> </w:t>
      </w:r>
      <w:r w:rsidRPr="0045471A">
        <w:rPr>
          <w:rFonts w:ascii="Arial" w:eastAsia="Times New Roman" w:hAnsi="Arial" w:cs="Arial"/>
          <w:sz w:val="20"/>
          <w:szCs w:val="20"/>
          <w:lang w:val="en-GB"/>
        </w:rPr>
        <w:t xml:space="preserve">This season, </w:t>
      </w:r>
      <w:r w:rsidRPr="0045471A">
        <w:rPr>
          <w:rFonts w:ascii="Arial" w:eastAsia="Times New Roman" w:hAnsi="Arial" w:cs="Arial"/>
          <w:sz w:val="20"/>
          <w:szCs w:val="20"/>
          <w:lang w:val="en-GB"/>
        </w:rPr>
        <w:t xml:space="preserve">La </w:t>
      </w:r>
      <w:proofErr w:type="spellStart"/>
      <w:r w:rsidRPr="0045471A">
        <w:rPr>
          <w:rFonts w:ascii="Arial" w:eastAsia="Times New Roman" w:hAnsi="Arial" w:cs="Arial"/>
          <w:sz w:val="20"/>
          <w:szCs w:val="20"/>
          <w:lang w:val="en-GB"/>
        </w:rPr>
        <w:t>Néréide</w:t>
      </w:r>
      <w:proofErr w:type="spellEnd"/>
      <w:r w:rsidRPr="0045471A">
        <w:rPr>
          <w:rFonts w:ascii="Arial" w:eastAsia="Times New Roman" w:hAnsi="Arial" w:cs="Arial"/>
          <w:sz w:val="20"/>
          <w:szCs w:val="20"/>
          <w:lang w:val="en-GB"/>
        </w:rPr>
        <w:t xml:space="preserve"> bring </w:t>
      </w:r>
      <w:r w:rsidRPr="0045471A">
        <w:rPr>
          <w:rFonts w:ascii="Arial" w:eastAsia="Times New Roman" w:hAnsi="Arial" w:cs="Arial"/>
          <w:i/>
          <w:iCs/>
          <w:sz w:val="20"/>
          <w:szCs w:val="20"/>
          <w:lang w:val="en-GB"/>
        </w:rPr>
        <w:t xml:space="preserve">Le </w:t>
      </w:r>
      <w:proofErr w:type="spellStart"/>
      <w:r w:rsidRPr="0045471A">
        <w:rPr>
          <w:rFonts w:ascii="Arial" w:eastAsia="Times New Roman" w:hAnsi="Arial" w:cs="Arial"/>
          <w:i/>
          <w:iCs/>
          <w:sz w:val="20"/>
          <w:szCs w:val="20"/>
          <w:lang w:val="en-GB"/>
        </w:rPr>
        <w:t>coeur</w:t>
      </w:r>
      <w:proofErr w:type="spellEnd"/>
      <w:r w:rsidRPr="0045471A">
        <w:rPr>
          <w:rFonts w:ascii="Arial" w:eastAsia="Times New Roman" w:hAnsi="Arial" w:cs="Arial"/>
          <w:i/>
          <w:iCs/>
          <w:sz w:val="20"/>
          <w:szCs w:val="20"/>
          <w:lang w:val="en-GB"/>
        </w:rPr>
        <w:t xml:space="preserve"> et la raison </w:t>
      </w:r>
      <w:r w:rsidRPr="0045471A">
        <w:rPr>
          <w:rFonts w:ascii="Arial" w:eastAsia="Times New Roman" w:hAnsi="Arial" w:cs="Arial"/>
          <w:sz w:val="20"/>
          <w:szCs w:val="20"/>
          <w:lang w:val="en-GB"/>
        </w:rPr>
        <w:t>to Radio France, in a special concert with</w:t>
      </w:r>
      <w:r w:rsidRPr="0045471A">
        <w:rPr>
          <w:rFonts w:ascii="Arial" w:eastAsia="Times New Roman" w:hAnsi="Arial" w:cs="Arial"/>
          <w:sz w:val="20"/>
          <w:szCs w:val="20"/>
          <w:lang w:val="en-GB"/>
        </w:rPr>
        <w:t xml:space="preserve"> La </w:t>
      </w:r>
      <w:proofErr w:type="spellStart"/>
      <w:r w:rsidRPr="0045471A">
        <w:rPr>
          <w:rFonts w:ascii="Arial" w:eastAsia="Times New Roman" w:hAnsi="Arial" w:cs="Arial"/>
          <w:sz w:val="20"/>
          <w:szCs w:val="20"/>
          <w:lang w:val="en-GB"/>
        </w:rPr>
        <w:t>Maîtrise</w:t>
      </w:r>
      <w:proofErr w:type="spellEnd"/>
      <w:r w:rsidRPr="0045471A">
        <w:rPr>
          <w:rFonts w:ascii="Arial" w:eastAsia="Times New Roman" w:hAnsi="Arial" w:cs="Arial"/>
          <w:sz w:val="20"/>
          <w:szCs w:val="20"/>
          <w:lang w:val="en-GB"/>
        </w:rPr>
        <w:t xml:space="preserve"> de Radio France and Sofi Jeannin</w:t>
      </w:r>
      <w:r w:rsidRPr="0045471A">
        <w:rPr>
          <w:rFonts w:ascii="Arial" w:eastAsia="Times New Roman" w:hAnsi="Arial" w:cs="Arial"/>
          <w:sz w:val="20"/>
          <w:szCs w:val="20"/>
          <w:lang w:val="en-GB"/>
        </w:rPr>
        <w:t>.</w:t>
      </w:r>
    </w:p>
    <w:p w14:paraId="71F92214" w14:textId="77777777"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 </w:t>
      </w:r>
    </w:p>
    <w:p w14:paraId="17BEE11F" w14:textId="77777777" w:rsidR="0045471A" w:rsidRDefault="0045471A" w:rsidP="0045471A">
      <w:pPr>
        <w:rPr>
          <w:rFonts w:ascii="Arial" w:eastAsia="Times New Roman" w:hAnsi="Arial" w:cs="Arial"/>
          <w:sz w:val="20"/>
          <w:szCs w:val="20"/>
        </w:rPr>
      </w:pPr>
      <w:r w:rsidRPr="0045471A">
        <w:rPr>
          <w:rFonts w:ascii="Arial" w:eastAsia="Times New Roman" w:hAnsi="Arial" w:cs="Arial"/>
          <w:sz w:val="20"/>
          <w:szCs w:val="20"/>
          <w:lang w:val="en-GB"/>
        </w:rPr>
        <w:br/>
      </w:r>
      <w:r w:rsidRPr="0045471A">
        <w:rPr>
          <w:rFonts w:ascii="Arial" w:eastAsia="Times New Roman" w:hAnsi="Arial" w:cs="Arial"/>
          <w:sz w:val="20"/>
          <w:szCs w:val="20"/>
        </w:rPr>
        <w:t xml:space="preserve">In collaboration with Holland Baroque, La </w:t>
      </w:r>
      <w:proofErr w:type="spellStart"/>
      <w:r w:rsidRPr="0045471A">
        <w:rPr>
          <w:rFonts w:ascii="Arial" w:eastAsia="Times New Roman" w:hAnsi="Arial" w:cs="Arial"/>
          <w:sz w:val="20"/>
          <w:szCs w:val="20"/>
        </w:rPr>
        <w:t>Néréide</w:t>
      </w:r>
      <w:proofErr w:type="spellEnd"/>
      <w:r w:rsidRPr="0045471A">
        <w:rPr>
          <w:rFonts w:ascii="Arial" w:eastAsia="Times New Roman" w:hAnsi="Arial" w:cs="Arial"/>
          <w:sz w:val="20"/>
          <w:szCs w:val="20"/>
        </w:rPr>
        <w:t xml:space="preserve"> presented </w:t>
      </w:r>
      <w:r w:rsidRPr="0045471A">
        <w:rPr>
          <w:rFonts w:ascii="Arial" w:eastAsia="Times New Roman" w:hAnsi="Arial" w:cs="Arial"/>
          <w:i/>
          <w:iCs/>
          <w:sz w:val="20"/>
          <w:szCs w:val="20"/>
        </w:rPr>
        <w:t>A Chloris, </w:t>
      </w:r>
      <w:r w:rsidRPr="0045471A">
        <w:rPr>
          <w:rFonts w:ascii="Arial" w:eastAsia="Times New Roman" w:hAnsi="Arial" w:cs="Arial"/>
          <w:sz w:val="20"/>
          <w:szCs w:val="20"/>
        </w:rPr>
        <w:t xml:space="preserve">a </w:t>
      </w:r>
      <w:proofErr w:type="spellStart"/>
      <w:r w:rsidRPr="0045471A">
        <w:rPr>
          <w:rFonts w:ascii="Arial" w:eastAsia="Times New Roman" w:hAnsi="Arial" w:cs="Arial"/>
          <w:sz w:val="20"/>
          <w:szCs w:val="20"/>
        </w:rPr>
        <w:t>programme</w:t>
      </w:r>
      <w:proofErr w:type="spellEnd"/>
      <w:r w:rsidRPr="0045471A">
        <w:rPr>
          <w:rFonts w:ascii="Arial" w:eastAsia="Times New Roman" w:hAnsi="Arial" w:cs="Arial"/>
          <w:sz w:val="20"/>
          <w:szCs w:val="20"/>
        </w:rPr>
        <w:t xml:space="preserve"> of Rameau, Fauré and </w:t>
      </w:r>
      <w:proofErr w:type="spellStart"/>
      <w:r w:rsidRPr="0045471A">
        <w:rPr>
          <w:rFonts w:ascii="Arial" w:eastAsia="Times New Roman" w:hAnsi="Arial" w:cs="Arial"/>
          <w:sz w:val="20"/>
          <w:szCs w:val="20"/>
        </w:rPr>
        <w:t>Piaff</w:t>
      </w:r>
      <w:proofErr w:type="spellEnd"/>
      <w:r w:rsidRPr="0045471A">
        <w:rPr>
          <w:rFonts w:ascii="Arial" w:eastAsia="Times New Roman" w:hAnsi="Arial" w:cs="Arial"/>
          <w:i/>
          <w:iCs/>
          <w:sz w:val="20"/>
          <w:szCs w:val="20"/>
        </w:rPr>
        <w:t> </w:t>
      </w:r>
      <w:r w:rsidRPr="0045471A">
        <w:rPr>
          <w:rFonts w:ascii="Arial" w:eastAsia="Times New Roman" w:hAnsi="Arial" w:cs="Arial"/>
          <w:sz w:val="20"/>
          <w:szCs w:val="20"/>
        </w:rPr>
        <w:t xml:space="preserve">on tour in the Netherlands, including performances at Amsterdam’s Het Concertgebouw, Utrecht's </w:t>
      </w:r>
      <w:proofErr w:type="spellStart"/>
      <w:proofErr w:type="gramStart"/>
      <w:r w:rsidRPr="0045471A">
        <w:rPr>
          <w:rFonts w:ascii="Arial" w:eastAsia="Times New Roman" w:hAnsi="Arial" w:cs="Arial"/>
          <w:sz w:val="20"/>
          <w:szCs w:val="20"/>
        </w:rPr>
        <w:t>TivoliVredenburg</w:t>
      </w:r>
      <w:proofErr w:type="spellEnd"/>
      <w:r w:rsidRPr="0045471A">
        <w:rPr>
          <w:rFonts w:ascii="Arial" w:eastAsia="Times New Roman" w:hAnsi="Arial" w:cs="Arial"/>
          <w:sz w:val="20"/>
          <w:szCs w:val="20"/>
        </w:rPr>
        <w:t xml:space="preserve">  and</w:t>
      </w:r>
      <w:proofErr w:type="gramEnd"/>
      <w:r w:rsidRPr="0045471A">
        <w:rPr>
          <w:rFonts w:ascii="Arial" w:eastAsia="Times New Roman" w:hAnsi="Arial" w:cs="Arial"/>
          <w:sz w:val="20"/>
          <w:szCs w:val="20"/>
        </w:rPr>
        <w:t xml:space="preserve"> at De </w:t>
      </w:r>
      <w:proofErr w:type="spellStart"/>
      <w:r w:rsidRPr="0045471A">
        <w:rPr>
          <w:rFonts w:ascii="Arial" w:eastAsia="Times New Roman" w:hAnsi="Arial" w:cs="Arial"/>
          <w:sz w:val="20"/>
          <w:szCs w:val="20"/>
        </w:rPr>
        <w:t>neuwe</w:t>
      </w:r>
      <w:proofErr w:type="spellEnd"/>
      <w:r w:rsidRPr="0045471A">
        <w:rPr>
          <w:rFonts w:ascii="Arial" w:eastAsia="Times New Roman" w:hAnsi="Arial" w:cs="Arial"/>
          <w:sz w:val="20"/>
          <w:szCs w:val="20"/>
        </w:rPr>
        <w:t xml:space="preserve"> Kerk in Den Haag.   They have presented </w:t>
      </w:r>
      <w:proofErr w:type="gramStart"/>
      <w:r w:rsidRPr="0045471A">
        <w:rPr>
          <w:rFonts w:ascii="Arial" w:eastAsia="Times New Roman" w:hAnsi="Arial" w:cs="Arial"/>
          <w:sz w:val="20"/>
          <w:szCs w:val="20"/>
        </w:rPr>
        <w:t>their a</w:t>
      </w:r>
      <w:proofErr w:type="gramEnd"/>
      <w:r w:rsidRPr="0045471A">
        <w:rPr>
          <w:rFonts w:ascii="Arial" w:eastAsia="Times New Roman" w:hAnsi="Arial" w:cs="Arial"/>
          <w:sz w:val="20"/>
          <w:szCs w:val="20"/>
        </w:rPr>
        <w:t xml:space="preserve"> cappella </w:t>
      </w:r>
      <w:proofErr w:type="spellStart"/>
      <w:r w:rsidRPr="0045471A">
        <w:rPr>
          <w:rFonts w:ascii="Arial" w:eastAsia="Times New Roman" w:hAnsi="Arial" w:cs="Arial"/>
          <w:sz w:val="20"/>
          <w:szCs w:val="20"/>
        </w:rPr>
        <w:t>programme</w:t>
      </w:r>
      <w:proofErr w:type="spellEnd"/>
      <w:r w:rsidRPr="0045471A">
        <w:rPr>
          <w:rFonts w:ascii="Arial" w:eastAsia="Times New Roman" w:hAnsi="Arial" w:cs="Arial"/>
          <w:sz w:val="20"/>
          <w:szCs w:val="20"/>
        </w:rPr>
        <w:t>, </w:t>
      </w:r>
      <w:r w:rsidRPr="0045471A">
        <w:rPr>
          <w:rFonts w:ascii="Arial" w:eastAsia="Times New Roman" w:hAnsi="Arial" w:cs="Arial"/>
          <w:i/>
          <w:iCs/>
          <w:sz w:val="20"/>
          <w:szCs w:val="20"/>
        </w:rPr>
        <w:t>Les petites filles sages, </w:t>
      </w:r>
      <w:r w:rsidRPr="0045471A">
        <w:rPr>
          <w:rFonts w:ascii="Arial" w:eastAsia="Times New Roman" w:hAnsi="Arial" w:cs="Arial"/>
          <w:sz w:val="20"/>
          <w:szCs w:val="20"/>
        </w:rPr>
        <w:t xml:space="preserve">including music by Caplet, Poulenc and Duruflé, at </w:t>
      </w:r>
      <w:proofErr w:type="spellStart"/>
      <w:r w:rsidRPr="0045471A">
        <w:rPr>
          <w:rFonts w:ascii="Arial" w:eastAsia="Times New Roman" w:hAnsi="Arial" w:cs="Arial"/>
          <w:sz w:val="20"/>
          <w:szCs w:val="20"/>
        </w:rPr>
        <w:t>Kiosque</w:t>
      </w:r>
      <w:proofErr w:type="spellEnd"/>
      <w:r w:rsidRPr="0045471A">
        <w:rPr>
          <w:rFonts w:ascii="Arial" w:eastAsia="Times New Roman" w:hAnsi="Arial" w:cs="Arial"/>
          <w:sz w:val="20"/>
          <w:szCs w:val="20"/>
        </w:rPr>
        <w:t xml:space="preserve"> Pulsations Bordeaux and Festival de Saint-Denis.</w:t>
      </w:r>
    </w:p>
    <w:p w14:paraId="143F933B" w14:textId="7D894F94"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 </w:t>
      </w:r>
    </w:p>
    <w:p w14:paraId="65FFE95E" w14:textId="77777777" w:rsidR="0045471A" w:rsidRPr="0045471A" w:rsidRDefault="0045471A" w:rsidP="0045471A">
      <w:pPr>
        <w:rPr>
          <w:rFonts w:ascii="Arial" w:eastAsia="Times New Roman" w:hAnsi="Arial" w:cs="Arial"/>
          <w:sz w:val="20"/>
          <w:szCs w:val="20"/>
          <w:lang w:val="en-GB"/>
        </w:rPr>
      </w:pPr>
      <w:r w:rsidRPr="0045471A">
        <w:rPr>
          <w:rFonts w:ascii="Arial" w:eastAsia="Times New Roman" w:hAnsi="Arial" w:cs="Arial"/>
          <w:sz w:val="20"/>
          <w:szCs w:val="20"/>
          <w:lang w:val="en-GB"/>
        </w:rPr>
        <w:t>The ensemble was formed while its founding members were studying at the Haute École de Musique de Genève. Its name references the Nereids of Greek mythology, while the singular form reflects the trio's artistic unity and shared musical vision.</w:t>
      </w:r>
    </w:p>
    <w:p w14:paraId="6E9A3B2B" w14:textId="5FD9E259" w:rsidR="004B6935" w:rsidRPr="0045471A" w:rsidRDefault="004B6935" w:rsidP="0045471A">
      <w:pPr>
        <w:rPr>
          <w:rFonts w:ascii="Arial" w:hAnsi="Arial" w:cs="Arial"/>
          <w:sz w:val="20"/>
          <w:szCs w:val="20"/>
          <w:lang w:val="en-GB"/>
        </w:rPr>
      </w:pPr>
    </w:p>
    <w:sectPr w:rsidR="004B6935" w:rsidRPr="0045471A">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B9BCB" w14:textId="77777777" w:rsidR="00C765D0" w:rsidRDefault="00C765D0">
      <w:r>
        <w:separator/>
      </w:r>
    </w:p>
  </w:endnote>
  <w:endnote w:type="continuationSeparator" w:id="0">
    <w:p w14:paraId="08718E8F" w14:textId="77777777" w:rsidR="00C765D0" w:rsidRDefault="00C76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0CD4FD49"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4B7062">
      <w:rPr>
        <w:rFonts w:ascii="Arial" w:hAnsi="Arial"/>
        <w:sz w:val="20"/>
        <w:szCs w:val="20"/>
      </w:rPr>
      <w:t>6/27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E5C8" w14:textId="77777777" w:rsidR="00C765D0" w:rsidRDefault="00C765D0">
      <w:r>
        <w:separator/>
      </w:r>
    </w:p>
  </w:footnote>
  <w:footnote w:type="continuationSeparator" w:id="0">
    <w:p w14:paraId="7ECE8B30" w14:textId="77777777" w:rsidR="00C765D0" w:rsidRDefault="00C76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16566"/>
    <w:rsid w:val="00107D81"/>
    <w:rsid w:val="001220EF"/>
    <w:rsid w:val="001615B3"/>
    <w:rsid w:val="00162F7D"/>
    <w:rsid w:val="00195DB5"/>
    <w:rsid w:val="0026362B"/>
    <w:rsid w:val="002979C9"/>
    <w:rsid w:val="002C54FC"/>
    <w:rsid w:val="0045471A"/>
    <w:rsid w:val="00492EBE"/>
    <w:rsid w:val="004B6935"/>
    <w:rsid w:val="004B7062"/>
    <w:rsid w:val="004C2881"/>
    <w:rsid w:val="004E5AB7"/>
    <w:rsid w:val="005577DA"/>
    <w:rsid w:val="005A2373"/>
    <w:rsid w:val="005C352A"/>
    <w:rsid w:val="00686A5A"/>
    <w:rsid w:val="006A69CB"/>
    <w:rsid w:val="006D4566"/>
    <w:rsid w:val="00701915"/>
    <w:rsid w:val="007069BC"/>
    <w:rsid w:val="007C2556"/>
    <w:rsid w:val="008061DD"/>
    <w:rsid w:val="0086171A"/>
    <w:rsid w:val="008949EE"/>
    <w:rsid w:val="008D3832"/>
    <w:rsid w:val="008F29A7"/>
    <w:rsid w:val="00903D6D"/>
    <w:rsid w:val="00937DB9"/>
    <w:rsid w:val="00A70E90"/>
    <w:rsid w:val="00A947CE"/>
    <w:rsid w:val="00A9657D"/>
    <w:rsid w:val="00AA369D"/>
    <w:rsid w:val="00AB498E"/>
    <w:rsid w:val="00B9114E"/>
    <w:rsid w:val="00C16D93"/>
    <w:rsid w:val="00C765D0"/>
    <w:rsid w:val="00CC1BC5"/>
    <w:rsid w:val="00CC42CF"/>
    <w:rsid w:val="00CE77C7"/>
    <w:rsid w:val="00D166F9"/>
    <w:rsid w:val="00D73A6E"/>
    <w:rsid w:val="00D8409A"/>
    <w:rsid w:val="00D92F1A"/>
    <w:rsid w:val="00DD6062"/>
    <w:rsid w:val="00DF39F5"/>
    <w:rsid w:val="00E31B87"/>
    <w:rsid w:val="00E40A94"/>
    <w:rsid w:val="00F50802"/>
    <w:rsid w:val="00F845A0"/>
    <w:rsid w:val="00F877B4"/>
    <w:rsid w:val="00FA0F35"/>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488914">
      <w:bodyDiv w:val="1"/>
      <w:marLeft w:val="0"/>
      <w:marRight w:val="0"/>
      <w:marTop w:val="0"/>
      <w:marBottom w:val="0"/>
      <w:divBdr>
        <w:top w:val="none" w:sz="0" w:space="0" w:color="auto"/>
        <w:left w:val="none" w:sz="0" w:space="0" w:color="auto"/>
        <w:bottom w:val="none" w:sz="0" w:space="0" w:color="auto"/>
        <w:right w:val="none" w:sz="0" w:space="0" w:color="auto"/>
      </w:divBdr>
    </w:div>
    <w:div w:id="386296962">
      <w:bodyDiv w:val="1"/>
      <w:marLeft w:val="0"/>
      <w:marRight w:val="0"/>
      <w:marTop w:val="0"/>
      <w:marBottom w:val="0"/>
      <w:divBdr>
        <w:top w:val="none" w:sz="0" w:space="0" w:color="auto"/>
        <w:left w:val="none" w:sz="0" w:space="0" w:color="auto"/>
        <w:bottom w:val="none" w:sz="0" w:space="0" w:color="auto"/>
        <w:right w:val="none" w:sz="0" w:space="0" w:color="auto"/>
      </w:divBdr>
    </w:div>
    <w:div w:id="635716240">
      <w:bodyDiv w:val="1"/>
      <w:marLeft w:val="0"/>
      <w:marRight w:val="0"/>
      <w:marTop w:val="0"/>
      <w:marBottom w:val="0"/>
      <w:divBdr>
        <w:top w:val="none" w:sz="0" w:space="0" w:color="auto"/>
        <w:left w:val="none" w:sz="0" w:space="0" w:color="auto"/>
        <w:bottom w:val="none" w:sz="0" w:space="0" w:color="auto"/>
        <w:right w:val="none" w:sz="0" w:space="0" w:color="auto"/>
      </w:divBdr>
    </w:div>
    <w:div w:id="739131961">
      <w:bodyDiv w:val="1"/>
      <w:marLeft w:val="0"/>
      <w:marRight w:val="0"/>
      <w:marTop w:val="0"/>
      <w:marBottom w:val="0"/>
      <w:divBdr>
        <w:top w:val="none" w:sz="0" w:space="0" w:color="auto"/>
        <w:left w:val="none" w:sz="0" w:space="0" w:color="auto"/>
        <w:bottom w:val="none" w:sz="0" w:space="0" w:color="auto"/>
        <w:right w:val="none" w:sz="0" w:space="0" w:color="auto"/>
      </w:divBdr>
    </w:div>
    <w:div w:id="772283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2" ma:contentTypeDescription="Create a new document." ma:contentTypeScope="" ma:versionID="4cc061af70266d21acf73f39a0a7dd82">
  <xsd:schema xmlns:xsd="http://www.w3.org/2001/XMLSchema" xmlns:xs="http://www.w3.org/2001/XMLSchema" xmlns:p="http://schemas.microsoft.com/office/2006/metadata/properties" xmlns:ns2="2e897a12-8cda-4d2e-9ac1-f2e643f042f5" targetNamespace="http://schemas.microsoft.com/office/2006/metadata/properties" ma:root="true" ma:fieldsID="f5e902dce1648942e377d82a1cebfceb" ns2:_="">
    <xsd:import namespace="2e897a12-8cda-4d2e-9ac1-f2e643f042f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543A78-42BE-4930-B975-F4E2C5A6E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409</Words>
  <Characters>2419</Characters>
  <Application>Microsoft Office Word</Application>
  <DocSecurity>0</DocSecurity>
  <Lines>43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Peppie Johnson</dc:creator>
  <cp:lastModifiedBy>Peppie Johnson</cp:lastModifiedBy>
  <cp:revision>5</cp:revision>
  <dcterms:created xsi:type="dcterms:W3CDTF">2026-07-22T16:19:00Z</dcterms:created>
  <dcterms:modified xsi:type="dcterms:W3CDTF">2026-08-03T10:34:00Z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