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1A087" w14:textId="77777777" w:rsidR="00D52718" w:rsidRDefault="00D52718" w:rsidP="00D52718">
      <w:pPr>
        <w:rPr>
          <w:rFonts w:ascii="Arial" w:eastAsia="Arial" w:hAnsi="Arial" w:cs="Arial"/>
        </w:rPr>
      </w:pPr>
      <w:bookmarkStart w:id="0" w:name="OLE_LINK1"/>
      <w:r>
        <w:rPr>
          <w:rFonts w:ascii="Arial" w:hAnsi="Arial"/>
          <w:sz w:val="40"/>
          <w:szCs w:val="40"/>
        </w:rPr>
        <w:t>Eric Lu</w:t>
      </w:r>
      <w:r>
        <w:rPr>
          <w:rFonts w:ascii="Arial Unicode MS" w:eastAsia="Arial Unicode MS" w:hAnsi="Arial Unicode MS" w:cs="Arial Unicode MS"/>
        </w:rPr>
        <w:br/>
      </w:r>
      <w:r>
        <w:rPr>
          <w:rFonts w:ascii="Arial" w:hAnsi="Arial"/>
          <w:sz w:val="34"/>
          <w:szCs w:val="34"/>
        </w:rPr>
        <w:t xml:space="preserve">Piano  </w:t>
      </w:r>
    </w:p>
    <w:p w14:paraId="08A813D8" w14:textId="77777777" w:rsidR="00D52718" w:rsidRDefault="00D52718" w:rsidP="00D52718">
      <w:pPr>
        <w:ind w:right="26"/>
        <w:jc w:val="both"/>
        <w:rPr>
          <w:rFonts w:ascii="Arial" w:eastAsia="Arial" w:hAnsi="Arial" w:cs="Arial"/>
          <w:sz w:val="34"/>
          <w:szCs w:val="34"/>
        </w:rPr>
      </w:pPr>
    </w:p>
    <w:bookmarkEnd w:id="0"/>
    <w:p w14:paraId="330DECCF" w14:textId="77777777" w:rsidR="00D52718" w:rsidRPr="00D459D6" w:rsidRDefault="00D52718" w:rsidP="00D52718">
      <w:pPr>
        <w:widowControl w:val="0"/>
        <w:autoSpaceDE w:val="0"/>
        <w:autoSpaceDN w:val="0"/>
        <w:adjustRightInd w:val="0"/>
        <w:jc w:val="both"/>
        <w:rPr>
          <w:rFonts w:ascii="Arial" w:hAnsi="Arial" w:cs="Arial"/>
          <w:sz w:val="20"/>
          <w:szCs w:val="20"/>
        </w:rPr>
      </w:pPr>
    </w:p>
    <w:p w14:paraId="6A96AA98" w14:textId="3439E3C1" w:rsidR="00D52718" w:rsidRDefault="004D0224" w:rsidP="00D52718">
      <w:pPr>
        <w:jc w:val="both"/>
        <w:rPr>
          <w:rFonts w:ascii="Arial" w:hAnsi="Arial" w:cs="Arial"/>
          <w:sz w:val="22"/>
          <w:szCs w:val="22"/>
        </w:rPr>
      </w:pPr>
      <w:r>
        <w:rPr>
          <w:rFonts w:ascii="Arial" w:hAnsi="Arial" w:cs="Arial"/>
          <w:sz w:val="22"/>
          <w:szCs w:val="22"/>
        </w:rPr>
        <w:t>Eric Lu won the First Prize and coveted Gold Medal at the 2025 Chopin International Competition in Warsaw. He is also the winner of the XIX Leeds International Piano Competition in England. Eric’s always thoughtful, poetically imbued and powerful interpretations have already made him one of the most distinctive artists on the international music scene.</w:t>
      </w:r>
    </w:p>
    <w:p w14:paraId="3F5E70AB" w14:textId="35865DAF" w:rsidR="00DC2476" w:rsidRPr="00D26E58" w:rsidRDefault="00DC2476" w:rsidP="00DC2476">
      <w:pPr>
        <w:pBdr>
          <w:top w:val="none" w:sz="0" w:space="0" w:color="auto"/>
          <w:left w:val="none" w:sz="0" w:space="0" w:color="auto"/>
          <w:bottom w:val="none" w:sz="0" w:space="0" w:color="auto"/>
          <w:right w:val="none" w:sz="0" w:space="0" w:color="auto"/>
          <w:between w:val="none" w:sz="0" w:space="0" w:color="auto"/>
          <w:bar w:val="none" w:sz="0" w:color="auto"/>
        </w:pBdr>
        <w:spacing w:before="240" w:after="240"/>
        <w:rPr>
          <w:rFonts w:ascii="Times New Roman" w:eastAsia="Times New Roman" w:hAnsi="Times New Roman" w:cs="Times New Roman"/>
          <w:bdr w:val="none" w:sz="0" w:space="0" w:color="auto"/>
          <w:lang w:eastAsia="fr-FR"/>
        </w:rPr>
      </w:pPr>
      <w:r w:rsidRPr="00D26E58">
        <w:rPr>
          <w:rFonts w:ascii="Arial" w:eastAsia="Times New Roman" w:hAnsi="Arial" w:cs="Arial"/>
          <w:sz w:val="22"/>
          <w:szCs w:val="22"/>
          <w:bdr w:val="none" w:sz="0" w:space="0" w:color="auto"/>
          <w:lang w:eastAsia="fr-FR"/>
        </w:rPr>
        <w:t xml:space="preserve">His 2026-27 season includes collaborations with the Boston Symphony, Philadelphia Orchestra, Royal Stockholm Philharmonic, </w:t>
      </w:r>
      <w:proofErr w:type="spellStart"/>
      <w:r w:rsidRPr="00D26E58">
        <w:rPr>
          <w:rFonts w:ascii="Arial" w:eastAsia="Times New Roman" w:hAnsi="Arial" w:cs="Arial"/>
          <w:sz w:val="22"/>
          <w:szCs w:val="22"/>
          <w:bdr w:val="none" w:sz="0" w:space="0" w:color="auto"/>
          <w:lang w:eastAsia="fr-FR"/>
        </w:rPr>
        <w:t>Konzerthaus</w:t>
      </w:r>
      <w:proofErr w:type="spellEnd"/>
      <w:r w:rsidRPr="00D26E58">
        <w:rPr>
          <w:rFonts w:ascii="Arial" w:eastAsia="Times New Roman" w:hAnsi="Arial" w:cs="Arial"/>
          <w:sz w:val="22"/>
          <w:szCs w:val="22"/>
          <w:bdr w:val="none" w:sz="0" w:space="0" w:color="auto"/>
          <w:lang w:eastAsia="fr-FR"/>
        </w:rPr>
        <w:t xml:space="preserve"> </w:t>
      </w:r>
      <w:proofErr w:type="spellStart"/>
      <w:r w:rsidRPr="00D26E58">
        <w:rPr>
          <w:rFonts w:ascii="Arial" w:eastAsia="Times New Roman" w:hAnsi="Arial" w:cs="Arial"/>
          <w:sz w:val="22"/>
          <w:szCs w:val="22"/>
          <w:bdr w:val="none" w:sz="0" w:space="0" w:color="auto"/>
          <w:lang w:eastAsia="fr-FR"/>
        </w:rPr>
        <w:t>Orchester</w:t>
      </w:r>
      <w:proofErr w:type="spellEnd"/>
      <w:r w:rsidRPr="00D26E58">
        <w:rPr>
          <w:rFonts w:ascii="Arial" w:eastAsia="Times New Roman" w:hAnsi="Arial" w:cs="Arial"/>
          <w:sz w:val="22"/>
          <w:szCs w:val="22"/>
          <w:bdr w:val="none" w:sz="0" w:space="0" w:color="auto"/>
          <w:lang w:eastAsia="fr-FR"/>
        </w:rPr>
        <w:t xml:space="preserve"> Berlin, Orchestre Symphonique de Montreal, Hong Kong Philharmonic, Royal Philharmonic, Academy St. Martin in the Fields, Orchestre </w:t>
      </w:r>
      <w:proofErr w:type="spellStart"/>
      <w:r w:rsidRPr="00D26E58">
        <w:rPr>
          <w:rFonts w:ascii="Arial" w:eastAsia="Times New Roman" w:hAnsi="Arial" w:cs="Arial"/>
          <w:sz w:val="22"/>
          <w:szCs w:val="22"/>
          <w:bdr w:val="none" w:sz="0" w:space="0" w:color="auto"/>
          <w:lang w:eastAsia="fr-FR"/>
        </w:rPr>
        <w:t>Philharmonique</w:t>
      </w:r>
      <w:proofErr w:type="spellEnd"/>
      <w:r w:rsidRPr="00D26E58">
        <w:rPr>
          <w:rFonts w:ascii="Arial" w:eastAsia="Times New Roman" w:hAnsi="Arial" w:cs="Arial"/>
          <w:sz w:val="22"/>
          <w:szCs w:val="22"/>
          <w:bdr w:val="none" w:sz="0" w:space="0" w:color="auto"/>
          <w:lang w:eastAsia="fr-FR"/>
        </w:rPr>
        <w:t xml:space="preserve"> de Radio France, working with conductors Ryan Bancroft, Rafael </w:t>
      </w:r>
      <w:proofErr w:type="spellStart"/>
      <w:r w:rsidRPr="00D26E58">
        <w:rPr>
          <w:rFonts w:ascii="Arial" w:eastAsia="Times New Roman" w:hAnsi="Arial" w:cs="Arial"/>
          <w:sz w:val="22"/>
          <w:szCs w:val="22"/>
          <w:bdr w:val="none" w:sz="0" w:space="0" w:color="auto"/>
          <w:lang w:eastAsia="fr-FR"/>
        </w:rPr>
        <w:t>Payare</w:t>
      </w:r>
      <w:proofErr w:type="spellEnd"/>
      <w:r w:rsidRPr="00D26E58">
        <w:rPr>
          <w:rFonts w:ascii="Arial" w:eastAsia="Times New Roman" w:hAnsi="Arial" w:cs="Arial"/>
          <w:sz w:val="22"/>
          <w:szCs w:val="22"/>
          <w:bdr w:val="none" w:sz="0" w:space="0" w:color="auto"/>
          <w:lang w:eastAsia="fr-FR"/>
        </w:rPr>
        <w:t xml:space="preserve">, Jaap Van Zweden, Fabio Luisi, Vasily Petrenko, Xian Zhang, Andris </w:t>
      </w:r>
      <w:proofErr w:type="spellStart"/>
      <w:r w:rsidRPr="00D26E58">
        <w:rPr>
          <w:rFonts w:ascii="Arial" w:eastAsia="Times New Roman" w:hAnsi="Arial" w:cs="Arial"/>
          <w:sz w:val="22"/>
          <w:szCs w:val="22"/>
          <w:bdr w:val="none" w:sz="0" w:space="0" w:color="auto"/>
          <w:lang w:eastAsia="fr-FR"/>
        </w:rPr>
        <w:t>Poga</w:t>
      </w:r>
      <w:proofErr w:type="spellEnd"/>
      <w:r w:rsidRPr="00D26E58">
        <w:rPr>
          <w:rFonts w:ascii="Arial" w:eastAsia="Times New Roman" w:hAnsi="Arial" w:cs="Arial"/>
          <w:sz w:val="22"/>
          <w:szCs w:val="22"/>
          <w:bdr w:val="none" w:sz="0" w:space="0" w:color="auto"/>
          <w:lang w:eastAsia="fr-FR"/>
        </w:rPr>
        <w:t xml:space="preserve">, amongst others. Recitals bring him to Théâtre des Champs-Élysées, Suntory Hall, Amsterdam Concertgebouw, Munich </w:t>
      </w:r>
      <w:proofErr w:type="spellStart"/>
      <w:r w:rsidRPr="00D26E58">
        <w:rPr>
          <w:rFonts w:ascii="Arial" w:eastAsia="Times New Roman" w:hAnsi="Arial" w:cs="Arial"/>
          <w:sz w:val="22"/>
          <w:szCs w:val="22"/>
          <w:bdr w:val="none" w:sz="0" w:space="0" w:color="auto"/>
          <w:lang w:eastAsia="fr-FR"/>
        </w:rPr>
        <w:t>Prinzregententheater</w:t>
      </w:r>
      <w:proofErr w:type="spellEnd"/>
      <w:r w:rsidRPr="00D26E58">
        <w:rPr>
          <w:rFonts w:ascii="Arial" w:eastAsia="Times New Roman" w:hAnsi="Arial" w:cs="Arial"/>
          <w:sz w:val="22"/>
          <w:szCs w:val="22"/>
          <w:bdr w:val="none" w:sz="0" w:space="0" w:color="auto"/>
          <w:lang w:eastAsia="fr-FR"/>
        </w:rPr>
        <w:t xml:space="preserve">, </w:t>
      </w:r>
      <w:r>
        <w:rPr>
          <w:rFonts w:ascii="Arial" w:eastAsia="Times New Roman" w:hAnsi="Arial" w:cs="Arial"/>
          <w:sz w:val="22"/>
          <w:szCs w:val="22"/>
          <w:bdr w:val="none" w:sz="0" w:space="0" w:color="auto"/>
          <w:lang w:eastAsia="fr-FR"/>
        </w:rPr>
        <w:t>Cologne</w:t>
      </w:r>
      <w:r w:rsidRPr="00D26E58">
        <w:rPr>
          <w:rFonts w:ascii="Arial" w:eastAsia="Times New Roman" w:hAnsi="Arial" w:cs="Arial"/>
          <w:sz w:val="22"/>
          <w:szCs w:val="22"/>
          <w:bdr w:val="none" w:sz="0" w:space="0" w:color="auto"/>
          <w:lang w:eastAsia="fr-FR"/>
        </w:rPr>
        <w:t xml:space="preserve"> </w:t>
      </w:r>
      <w:proofErr w:type="spellStart"/>
      <w:r w:rsidRPr="00D26E58">
        <w:rPr>
          <w:rFonts w:ascii="Arial" w:eastAsia="Times New Roman" w:hAnsi="Arial" w:cs="Arial"/>
          <w:sz w:val="22"/>
          <w:szCs w:val="22"/>
          <w:bdr w:val="none" w:sz="0" w:space="0" w:color="auto"/>
          <w:lang w:eastAsia="fr-FR"/>
        </w:rPr>
        <w:t>Philharmonie</w:t>
      </w:r>
      <w:proofErr w:type="spellEnd"/>
      <w:r w:rsidRPr="00D26E58">
        <w:rPr>
          <w:rFonts w:ascii="Arial" w:eastAsia="Times New Roman" w:hAnsi="Arial" w:cs="Arial"/>
          <w:sz w:val="22"/>
          <w:szCs w:val="22"/>
          <w:bdr w:val="none" w:sz="0" w:space="0" w:color="auto"/>
          <w:lang w:eastAsia="fr-FR"/>
        </w:rPr>
        <w:t xml:space="preserve">, KKL Lucerne, Milano Sala Verdi, Klavier Festival Ruhr, Stanford Live, and Festival </w:t>
      </w:r>
      <w:r>
        <w:rPr>
          <w:rFonts w:ascii="Arial" w:eastAsia="Times New Roman" w:hAnsi="Arial" w:cs="Arial"/>
          <w:sz w:val="22"/>
          <w:szCs w:val="22"/>
          <w:bdr w:val="none" w:sz="0" w:space="0" w:color="auto"/>
          <w:lang w:eastAsia="fr-FR"/>
        </w:rPr>
        <w:t xml:space="preserve">de </w:t>
      </w:r>
      <w:r w:rsidRPr="00D26E58">
        <w:rPr>
          <w:rFonts w:ascii="Arial" w:eastAsia="Times New Roman" w:hAnsi="Arial" w:cs="Arial"/>
          <w:sz w:val="22"/>
          <w:szCs w:val="22"/>
          <w:bdr w:val="none" w:sz="0" w:space="0" w:color="auto"/>
          <w:lang w:eastAsia="fr-FR"/>
        </w:rPr>
        <w:t xml:space="preserve">La Roque </w:t>
      </w:r>
      <w:proofErr w:type="spellStart"/>
      <w:r w:rsidRPr="00D26E58">
        <w:rPr>
          <w:rFonts w:ascii="Arial" w:eastAsia="Times New Roman" w:hAnsi="Arial" w:cs="Arial"/>
          <w:sz w:val="22"/>
          <w:szCs w:val="22"/>
          <w:bdr w:val="none" w:sz="0" w:space="0" w:color="auto"/>
          <w:lang w:eastAsia="fr-FR"/>
        </w:rPr>
        <w:t>d’Antheron</w:t>
      </w:r>
      <w:proofErr w:type="spellEnd"/>
      <w:r w:rsidRPr="00D26E58">
        <w:rPr>
          <w:rFonts w:ascii="Arial" w:eastAsia="Times New Roman" w:hAnsi="Arial" w:cs="Arial"/>
          <w:sz w:val="22"/>
          <w:szCs w:val="22"/>
          <w:bdr w:val="none" w:sz="0" w:space="0" w:color="auto"/>
          <w:lang w:eastAsia="fr-FR"/>
        </w:rPr>
        <w:t>. </w:t>
      </w:r>
    </w:p>
    <w:p w14:paraId="25151E59" w14:textId="77777777" w:rsidR="00DC2476" w:rsidRPr="00D26E58" w:rsidRDefault="00DC2476" w:rsidP="00DC2476">
      <w:pPr>
        <w:pBdr>
          <w:top w:val="none" w:sz="0" w:space="0" w:color="auto"/>
          <w:left w:val="none" w:sz="0" w:space="0" w:color="auto"/>
          <w:bottom w:val="none" w:sz="0" w:space="0" w:color="auto"/>
          <w:right w:val="none" w:sz="0" w:space="0" w:color="auto"/>
          <w:between w:val="none" w:sz="0" w:space="0" w:color="auto"/>
          <w:bar w:val="none" w:sz="0" w:color="auto"/>
        </w:pBdr>
        <w:spacing w:before="240" w:after="240"/>
        <w:rPr>
          <w:rFonts w:ascii="Times New Roman" w:eastAsia="Times New Roman" w:hAnsi="Times New Roman" w:cs="Times New Roman"/>
          <w:bdr w:val="none" w:sz="0" w:space="0" w:color="auto"/>
          <w:lang w:eastAsia="fr-FR"/>
        </w:rPr>
      </w:pPr>
      <w:r w:rsidRPr="00D26E58">
        <w:rPr>
          <w:rFonts w:ascii="Arial" w:eastAsia="Times New Roman" w:hAnsi="Arial" w:cs="Arial"/>
          <w:sz w:val="22"/>
          <w:szCs w:val="22"/>
          <w:bdr w:val="none" w:sz="0" w:space="0" w:color="auto"/>
          <w:lang w:eastAsia="fr-FR"/>
        </w:rPr>
        <w:t xml:space="preserve">Last season saw Eric play sold-out recitals at Barbican Hall London, Vienna </w:t>
      </w:r>
      <w:proofErr w:type="spellStart"/>
      <w:r w:rsidRPr="00D26E58">
        <w:rPr>
          <w:rFonts w:ascii="Arial" w:eastAsia="Times New Roman" w:hAnsi="Arial" w:cs="Arial"/>
          <w:sz w:val="22"/>
          <w:szCs w:val="22"/>
          <w:bdr w:val="none" w:sz="0" w:space="0" w:color="auto"/>
          <w:lang w:eastAsia="fr-FR"/>
        </w:rPr>
        <w:t>Konzerthaus</w:t>
      </w:r>
      <w:proofErr w:type="spellEnd"/>
      <w:r w:rsidRPr="00D26E58">
        <w:rPr>
          <w:rFonts w:ascii="Arial" w:eastAsia="Times New Roman" w:hAnsi="Arial" w:cs="Arial"/>
          <w:sz w:val="22"/>
          <w:szCs w:val="22"/>
          <w:bdr w:val="none" w:sz="0" w:space="0" w:color="auto"/>
          <w:lang w:eastAsia="fr-FR"/>
        </w:rPr>
        <w:t xml:space="preserve">, Prague Rudolfinum Dvorak Hall, </w:t>
      </w:r>
      <w:proofErr w:type="spellStart"/>
      <w:r w:rsidRPr="00D26E58">
        <w:rPr>
          <w:rFonts w:ascii="Arial" w:eastAsia="Times New Roman" w:hAnsi="Arial" w:cs="Arial"/>
          <w:sz w:val="22"/>
          <w:szCs w:val="22"/>
          <w:bdr w:val="none" w:sz="0" w:space="0" w:color="auto"/>
          <w:lang w:eastAsia="fr-FR"/>
        </w:rPr>
        <w:t>Philharmonie</w:t>
      </w:r>
      <w:proofErr w:type="spellEnd"/>
      <w:r w:rsidRPr="00D26E58">
        <w:rPr>
          <w:rFonts w:ascii="Arial" w:eastAsia="Times New Roman" w:hAnsi="Arial" w:cs="Arial"/>
          <w:sz w:val="22"/>
          <w:szCs w:val="22"/>
          <w:bdr w:val="none" w:sz="0" w:space="0" w:color="auto"/>
          <w:lang w:eastAsia="fr-FR"/>
        </w:rPr>
        <w:t xml:space="preserve"> Berlin, Tokyo Opera City and Metropolitan Theatre, </w:t>
      </w:r>
      <w:proofErr w:type="spellStart"/>
      <w:r w:rsidRPr="00D26E58">
        <w:rPr>
          <w:rFonts w:ascii="Arial" w:eastAsia="Times New Roman" w:hAnsi="Arial" w:cs="Arial"/>
          <w:sz w:val="22"/>
          <w:szCs w:val="22"/>
          <w:bdr w:val="none" w:sz="0" w:space="0" w:color="auto"/>
          <w:lang w:eastAsia="fr-FR"/>
        </w:rPr>
        <w:t>Flagey</w:t>
      </w:r>
      <w:proofErr w:type="spellEnd"/>
      <w:r w:rsidRPr="00D26E58">
        <w:rPr>
          <w:rFonts w:ascii="Arial" w:eastAsia="Times New Roman" w:hAnsi="Arial" w:cs="Arial"/>
          <w:sz w:val="22"/>
          <w:szCs w:val="22"/>
          <w:bdr w:val="none" w:sz="0" w:space="0" w:color="auto"/>
          <w:lang w:eastAsia="fr-FR"/>
        </w:rPr>
        <w:t xml:space="preserve"> Brussels, Seoul Arts Centre and Lotte Hall, Shanghai Symphony Hall, Stuttgart </w:t>
      </w:r>
      <w:proofErr w:type="spellStart"/>
      <w:r w:rsidRPr="00D26E58">
        <w:rPr>
          <w:rFonts w:ascii="Arial" w:eastAsia="Times New Roman" w:hAnsi="Arial" w:cs="Arial"/>
          <w:sz w:val="22"/>
          <w:szCs w:val="22"/>
          <w:bdr w:val="none" w:sz="0" w:space="0" w:color="auto"/>
          <w:lang w:eastAsia="fr-FR"/>
        </w:rPr>
        <w:t>Liederhalle</w:t>
      </w:r>
      <w:proofErr w:type="spellEnd"/>
      <w:r w:rsidRPr="00D26E58">
        <w:rPr>
          <w:rFonts w:ascii="Arial" w:eastAsia="Times New Roman" w:hAnsi="Arial" w:cs="Arial"/>
          <w:sz w:val="22"/>
          <w:szCs w:val="22"/>
          <w:bdr w:val="none" w:sz="0" w:space="0" w:color="auto"/>
          <w:lang w:eastAsia="fr-FR"/>
        </w:rPr>
        <w:t xml:space="preserve">, Essen </w:t>
      </w:r>
      <w:proofErr w:type="spellStart"/>
      <w:r w:rsidRPr="00D26E58">
        <w:rPr>
          <w:rFonts w:ascii="Arial" w:eastAsia="Times New Roman" w:hAnsi="Arial" w:cs="Arial"/>
          <w:sz w:val="22"/>
          <w:szCs w:val="22"/>
          <w:bdr w:val="none" w:sz="0" w:space="0" w:color="auto"/>
          <w:lang w:eastAsia="fr-FR"/>
        </w:rPr>
        <w:t>Philharmonie</w:t>
      </w:r>
      <w:proofErr w:type="spellEnd"/>
      <w:r w:rsidRPr="00D26E58">
        <w:rPr>
          <w:rFonts w:ascii="Arial" w:eastAsia="Times New Roman" w:hAnsi="Arial" w:cs="Arial"/>
          <w:sz w:val="22"/>
          <w:szCs w:val="22"/>
          <w:bdr w:val="none" w:sz="0" w:space="0" w:color="auto"/>
          <w:lang w:eastAsia="fr-FR"/>
        </w:rPr>
        <w:t>, amongst others. </w:t>
      </w:r>
    </w:p>
    <w:p w14:paraId="4339195F" w14:textId="003B2FFE" w:rsidR="00D52718" w:rsidRPr="00920401" w:rsidRDefault="00DC2476" w:rsidP="00920401">
      <w:pPr>
        <w:pBdr>
          <w:top w:val="none" w:sz="0" w:space="0" w:color="auto"/>
          <w:left w:val="none" w:sz="0" w:space="0" w:color="auto"/>
          <w:bottom w:val="none" w:sz="0" w:space="0" w:color="auto"/>
          <w:right w:val="none" w:sz="0" w:space="0" w:color="auto"/>
          <w:between w:val="none" w:sz="0" w:space="0" w:color="auto"/>
          <w:bar w:val="none" w:sz="0" w:color="auto"/>
        </w:pBdr>
        <w:spacing w:before="240" w:after="240"/>
        <w:rPr>
          <w:rFonts w:ascii="Arial" w:eastAsia="Times New Roman" w:hAnsi="Arial" w:cs="Arial"/>
          <w:sz w:val="22"/>
          <w:szCs w:val="22"/>
          <w:bdr w:val="none" w:sz="0" w:space="0" w:color="auto"/>
          <w:lang w:eastAsia="fr-FR"/>
        </w:rPr>
      </w:pPr>
      <w:r w:rsidRPr="00D26E58">
        <w:rPr>
          <w:rFonts w:ascii="Arial" w:eastAsia="Times New Roman" w:hAnsi="Arial" w:cs="Arial"/>
          <w:sz w:val="22"/>
          <w:szCs w:val="22"/>
          <w:bdr w:val="none" w:sz="0" w:space="0" w:color="auto"/>
          <w:lang w:eastAsia="fr-FR"/>
        </w:rPr>
        <w:t xml:space="preserve">Recent seasons’ orchestral collaborations include the Chicago Symphony with Riccardo Muti, London Symphony Orchestra with Marin Alsop, Los Angeles Philharmonic with Ryan Bancroft, NHK Symphony with Fabio Luisi, Orchestre </w:t>
      </w:r>
      <w:proofErr w:type="spellStart"/>
      <w:r w:rsidRPr="00D26E58">
        <w:rPr>
          <w:rFonts w:ascii="Arial" w:eastAsia="Times New Roman" w:hAnsi="Arial" w:cs="Arial"/>
          <w:sz w:val="22"/>
          <w:szCs w:val="22"/>
          <w:bdr w:val="none" w:sz="0" w:space="0" w:color="auto"/>
          <w:lang w:eastAsia="fr-FR"/>
        </w:rPr>
        <w:t>Philharmonique</w:t>
      </w:r>
      <w:proofErr w:type="spellEnd"/>
      <w:r w:rsidRPr="00D26E58">
        <w:rPr>
          <w:rFonts w:ascii="Arial" w:eastAsia="Times New Roman" w:hAnsi="Arial" w:cs="Arial"/>
          <w:sz w:val="22"/>
          <w:szCs w:val="22"/>
          <w:bdr w:val="none" w:sz="0" w:space="0" w:color="auto"/>
          <w:lang w:eastAsia="fr-FR"/>
        </w:rPr>
        <w:t xml:space="preserve"> de Luxembourg Philharmonic with Dunca War</w:t>
      </w:r>
      <w:r>
        <w:rPr>
          <w:rFonts w:ascii="Arial" w:eastAsia="Times New Roman" w:hAnsi="Arial" w:cs="Arial"/>
          <w:sz w:val="22"/>
          <w:szCs w:val="22"/>
          <w:bdr w:val="none" w:sz="0" w:space="0" w:color="auto"/>
          <w:lang w:eastAsia="fr-FR"/>
        </w:rPr>
        <w:t>d</w:t>
      </w:r>
      <w:r w:rsidRPr="00D26E58">
        <w:rPr>
          <w:rFonts w:ascii="Arial" w:eastAsia="Times New Roman" w:hAnsi="Arial" w:cs="Arial"/>
          <w:sz w:val="22"/>
          <w:szCs w:val="22"/>
          <w:bdr w:val="none" w:sz="0" w:space="0" w:color="auto"/>
          <w:lang w:eastAsia="fr-FR"/>
        </w:rPr>
        <w:t>, Finnish Radio Symphony with Tabita Berglund, Seattle Symphony with David Danzmayr, Helsinki Philharmonic with Nuno Coelho, Scottish Chamber Orchestra with Ryan Ba</w:t>
      </w:r>
      <w:r>
        <w:rPr>
          <w:rFonts w:ascii="Arial" w:eastAsia="Times New Roman" w:hAnsi="Arial" w:cs="Arial"/>
          <w:sz w:val="22"/>
          <w:szCs w:val="22"/>
          <w:bdr w:val="none" w:sz="0" w:space="0" w:color="auto"/>
          <w:lang w:eastAsia="fr-FR"/>
        </w:rPr>
        <w:t>n</w:t>
      </w:r>
      <w:r w:rsidRPr="00D26E58">
        <w:rPr>
          <w:rFonts w:ascii="Arial" w:eastAsia="Times New Roman" w:hAnsi="Arial" w:cs="Arial"/>
          <w:sz w:val="22"/>
          <w:szCs w:val="22"/>
          <w:bdr w:val="none" w:sz="0" w:space="0" w:color="auto"/>
          <w:lang w:eastAsia="fr-FR"/>
        </w:rPr>
        <w:t xml:space="preserve">croft, Swedish Chamber Orchestra with Martin Fröst, Singapore Symphony with </w:t>
      </w:r>
      <w:proofErr w:type="spellStart"/>
      <w:r w:rsidRPr="00D26E58">
        <w:rPr>
          <w:rFonts w:ascii="Arial" w:eastAsia="Times New Roman" w:hAnsi="Arial" w:cs="Arial"/>
          <w:sz w:val="22"/>
          <w:szCs w:val="22"/>
          <w:bdr w:val="none" w:sz="0" w:space="0" w:color="auto"/>
          <w:lang w:eastAsia="fr-FR"/>
        </w:rPr>
        <w:t>Kahchun</w:t>
      </w:r>
      <w:proofErr w:type="spellEnd"/>
      <w:r w:rsidRPr="00D26E58">
        <w:rPr>
          <w:rFonts w:ascii="Arial" w:eastAsia="Times New Roman" w:hAnsi="Arial" w:cs="Arial"/>
          <w:sz w:val="22"/>
          <w:szCs w:val="22"/>
          <w:bdr w:val="none" w:sz="0" w:space="0" w:color="auto"/>
          <w:lang w:eastAsia="fr-FR"/>
        </w:rPr>
        <w:t xml:space="preserve"> Wong</w:t>
      </w:r>
      <w:r>
        <w:rPr>
          <w:rFonts w:ascii="Arial" w:eastAsia="Times New Roman" w:hAnsi="Arial" w:cs="Arial"/>
          <w:sz w:val="22"/>
          <w:szCs w:val="22"/>
          <w:bdr w:val="none" w:sz="0" w:space="0" w:color="auto"/>
          <w:lang w:eastAsia="fr-FR"/>
        </w:rPr>
        <w:t xml:space="preserve">, Yomiuri Nippon Symphony with Kerem Hassan, </w:t>
      </w:r>
      <w:r w:rsidRPr="00D26E58">
        <w:rPr>
          <w:rFonts w:ascii="Arial" w:eastAsia="Times New Roman" w:hAnsi="Arial" w:cs="Arial"/>
          <w:sz w:val="22"/>
          <w:szCs w:val="22"/>
          <w:bdr w:val="none" w:sz="0" w:space="0" w:color="auto"/>
          <w:lang w:eastAsia="fr-FR"/>
        </w:rPr>
        <w:t>Shanghai Symphony with Long Yu at the BBC Proms, amongst others. In 2026, Eric appeared for his 8th consecutive year in recital at Wigmore Hall, and 8th appearance at Warsaw’s Chopin and his Europe Festival</w:t>
      </w:r>
      <w:r w:rsidR="00920401">
        <w:rPr>
          <w:rFonts w:ascii="Arial" w:eastAsia="Times New Roman" w:hAnsi="Arial" w:cs="Arial"/>
          <w:sz w:val="22"/>
          <w:szCs w:val="22"/>
          <w:bdr w:val="none" w:sz="0" w:space="0" w:color="auto"/>
          <w:lang w:eastAsia="fr-FR"/>
        </w:rPr>
        <w:t>.</w:t>
      </w:r>
    </w:p>
    <w:p w14:paraId="6210D31E" w14:textId="77777777" w:rsidR="00DC2476" w:rsidRPr="00D26E58" w:rsidRDefault="00DC2476" w:rsidP="00DC2476">
      <w:pPr>
        <w:pBdr>
          <w:top w:val="none" w:sz="0" w:space="0" w:color="auto"/>
          <w:left w:val="none" w:sz="0" w:space="0" w:color="auto"/>
          <w:bottom w:val="none" w:sz="0" w:space="0" w:color="auto"/>
          <w:right w:val="none" w:sz="0" w:space="0" w:color="auto"/>
          <w:between w:val="none" w:sz="0" w:space="0" w:color="auto"/>
          <w:bar w:val="none" w:sz="0" w:color="auto"/>
        </w:pBdr>
        <w:spacing w:before="240" w:after="240"/>
        <w:rPr>
          <w:rFonts w:ascii="Times New Roman" w:eastAsia="Times New Roman" w:hAnsi="Times New Roman" w:cs="Times New Roman"/>
          <w:bdr w:val="none" w:sz="0" w:space="0" w:color="auto"/>
          <w:lang w:eastAsia="fr-FR"/>
        </w:rPr>
      </w:pPr>
      <w:r w:rsidRPr="00D26E58">
        <w:rPr>
          <w:rFonts w:ascii="Arial" w:eastAsia="Times New Roman" w:hAnsi="Arial" w:cs="Arial"/>
          <w:sz w:val="22"/>
          <w:szCs w:val="22"/>
          <w:bdr w:val="none" w:sz="0" w:space="0" w:color="auto"/>
          <w:lang w:eastAsia="fr-FR"/>
        </w:rPr>
        <w:t xml:space="preserve">Eric’s fourth album on Warner Classics was released in January 2026 featuring Schubert’s Complete Impromptus. It was met with worldwide critical acclaim, with </w:t>
      </w:r>
      <w:proofErr w:type="spellStart"/>
      <w:r w:rsidRPr="00D26E58">
        <w:rPr>
          <w:rFonts w:ascii="Arial" w:eastAsia="Times New Roman" w:hAnsi="Arial" w:cs="Arial"/>
          <w:sz w:val="22"/>
          <w:szCs w:val="22"/>
          <w:bdr w:val="none" w:sz="0" w:space="0" w:color="auto"/>
          <w:lang w:eastAsia="fr-FR"/>
        </w:rPr>
        <w:t>Fonoforum</w:t>
      </w:r>
      <w:proofErr w:type="spellEnd"/>
      <w:r w:rsidRPr="00D26E58">
        <w:rPr>
          <w:rFonts w:ascii="Arial" w:eastAsia="Times New Roman" w:hAnsi="Arial" w:cs="Arial"/>
          <w:sz w:val="22"/>
          <w:szCs w:val="22"/>
          <w:bdr w:val="none" w:sz="0" w:space="0" w:color="auto"/>
          <w:lang w:eastAsia="fr-FR"/>
        </w:rPr>
        <w:t xml:space="preserve"> writing, “Eric Lu continually opens up new perspectives on Schubert’s music for us.” His previous album of Schubert Sonatas D. 959 and 784 was met with critical acclaim, receiving BBC Music Magazine’s Instrumental Choice, writing, “Lu’s place among today’s Schubertians is confirmed”. His album of the Chopin 24 Preludes, and Schumann’s Geistervariationen was hailed ‘truly magical’ by International Piano. Deutsche Grammophon released a live album of highlights from the 19th International Chopin Competition in 2025.</w:t>
      </w:r>
    </w:p>
    <w:p w14:paraId="3A801338" w14:textId="77777777" w:rsidR="00DC2476" w:rsidRPr="00D26E58" w:rsidRDefault="00DC2476" w:rsidP="00DC2476">
      <w:pPr>
        <w:pBdr>
          <w:top w:val="none" w:sz="0" w:space="0" w:color="auto"/>
          <w:left w:val="none" w:sz="0" w:space="0" w:color="auto"/>
          <w:bottom w:val="none" w:sz="0" w:space="0" w:color="auto"/>
          <w:right w:val="none" w:sz="0" w:space="0" w:color="auto"/>
          <w:between w:val="none" w:sz="0" w:space="0" w:color="auto"/>
          <w:bar w:val="none" w:sz="0" w:color="auto"/>
        </w:pBdr>
        <w:spacing w:before="240" w:after="240"/>
        <w:rPr>
          <w:rFonts w:ascii="Times New Roman" w:eastAsia="Times New Roman" w:hAnsi="Times New Roman" w:cs="Times New Roman"/>
          <w:bdr w:val="none" w:sz="0" w:space="0" w:color="auto"/>
          <w:lang w:eastAsia="fr-FR"/>
        </w:rPr>
      </w:pPr>
      <w:r w:rsidRPr="00D26E58">
        <w:rPr>
          <w:rFonts w:ascii="Arial" w:eastAsia="Times New Roman" w:hAnsi="Arial" w:cs="Arial"/>
          <w:sz w:val="22"/>
          <w:szCs w:val="22"/>
          <w:bdr w:val="none" w:sz="0" w:space="0" w:color="auto"/>
          <w:lang w:eastAsia="fr-FR"/>
        </w:rPr>
        <w:lastRenderedPageBreak/>
        <w:t xml:space="preserve">Born in Massachusetts in 1997, Eric Lu is a graduate of the Curtis Institute Music, studying with Robert McDonald and Jonathan Biss. He also studied with Dang Thai Son from 2013-2019. Eric was awarded the International German Piano Award in 2017 and Avery Fisher Career Grant in 2021. </w:t>
      </w:r>
    </w:p>
    <w:p w14:paraId="5E6E25B5" w14:textId="77777777" w:rsidR="00DC2476" w:rsidRPr="00D26E58" w:rsidRDefault="00DC2476" w:rsidP="00DC2476">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imes New Roman" w:eastAsia="Times New Roman" w:hAnsi="Times New Roman" w:cs="Times New Roman"/>
          <w:color w:val="auto"/>
          <w:bdr w:val="none" w:sz="0" w:space="0" w:color="auto"/>
          <w:lang w:eastAsia="fr-FR"/>
        </w:rPr>
      </w:pPr>
    </w:p>
    <w:p w14:paraId="42A96CD7" w14:textId="77777777" w:rsidR="00DC2476" w:rsidRPr="00D26E58" w:rsidRDefault="00DC2476" w:rsidP="00DC2476">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color w:val="auto"/>
          <w:bdr w:val="none" w:sz="0" w:space="0" w:color="auto"/>
          <w:lang w:eastAsia="fr-FR"/>
        </w:rPr>
      </w:pPr>
    </w:p>
    <w:p w14:paraId="0FDDC91A" w14:textId="77777777" w:rsidR="00D52718" w:rsidRPr="00DC2476" w:rsidRDefault="00D52718" w:rsidP="00D52718">
      <w:pPr>
        <w:jc w:val="both"/>
        <w:rPr>
          <w:rFonts w:ascii="Arial" w:hAnsi="Arial" w:cs="Arial"/>
          <w:sz w:val="20"/>
          <w:szCs w:val="20"/>
        </w:rPr>
      </w:pPr>
    </w:p>
    <w:p w14:paraId="4A78AEEE" w14:textId="77777777" w:rsidR="00D52718" w:rsidRPr="00522D4A" w:rsidRDefault="00D52718" w:rsidP="00D52718">
      <w:pPr>
        <w:jc w:val="both"/>
        <w:rPr>
          <w:rFonts w:ascii="Calibri" w:hAnsi="Calibri"/>
          <w:sz w:val="20"/>
          <w:szCs w:val="20"/>
        </w:rPr>
      </w:pPr>
    </w:p>
    <w:p w14:paraId="7B43A4D8" w14:textId="77777777" w:rsidR="00D92F1A" w:rsidRDefault="00D92F1A" w:rsidP="00C83338">
      <w:pPr>
        <w:jc w:val="both"/>
      </w:pPr>
    </w:p>
    <w:sectPr w:rsidR="00D92F1A">
      <w:headerReference w:type="even" r:id="rId9"/>
      <w:headerReference w:type="default" r:id="rId10"/>
      <w:footerReference w:type="even" r:id="rId11"/>
      <w:footerReference w:type="default" r:id="rId12"/>
      <w:headerReference w:type="first" r:id="rId13"/>
      <w:footerReference w:type="first" r:id="rId14"/>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562BF5" w14:textId="77777777" w:rsidR="00DA2AC9" w:rsidRDefault="00DA2AC9">
      <w:r>
        <w:separator/>
      </w:r>
    </w:p>
  </w:endnote>
  <w:endnote w:type="continuationSeparator" w:id="0">
    <w:p w14:paraId="35666328" w14:textId="77777777" w:rsidR="00DA2AC9" w:rsidRDefault="00DA2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D18BE" w14:textId="77777777" w:rsidR="00A17798" w:rsidRDefault="00A1779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15F43584"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17798">
      <w:rPr>
        <w:rFonts w:ascii="Arial" w:hAnsi="Arial"/>
        <w:sz w:val="20"/>
        <w:szCs w:val="20"/>
      </w:rPr>
      <w:t>5</w:t>
    </w:r>
    <w:r w:rsidR="00AA369D">
      <w:rPr>
        <w:rFonts w:ascii="Arial" w:hAnsi="Arial"/>
        <w:sz w:val="20"/>
        <w:szCs w:val="20"/>
      </w:rPr>
      <w:t>/2</w:t>
    </w:r>
    <w:r w:rsidR="00A17798">
      <w:rPr>
        <w:rFonts w:ascii="Arial" w:hAnsi="Arial"/>
        <w:sz w:val="20"/>
        <w:szCs w:val="20"/>
      </w:rPr>
      <w:t>6</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BD05A" w14:textId="77777777" w:rsidR="00A17798" w:rsidRDefault="00A1779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5472BF" w14:textId="77777777" w:rsidR="00DA2AC9" w:rsidRDefault="00DA2AC9">
      <w:r>
        <w:separator/>
      </w:r>
    </w:p>
  </w:footnote>
  <w:footnote w:type="continuationSeparator" w:id="0">
    <w:p w14:paraId="09D5ABE5" w14:textId="77777777" w:rsidR="00DA2AC9" w:rsidRDefault="00DA2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0C7BB" w14:textId="77777777" w:rsidR="00A17798" w:rsidRDefault="00A1779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En-tte"/>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E5C36" w14:textId="77777777" w:rsidR="00A17798" w:rsidRDefault="00A17798">
    <w:pPr>
      <w:pStyle w:val="En-tt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C5565"/>
    <w:rsid w:val="0019350F"/>
    <w:rsid w:val="00195DB5"/>
    <w:rsid w:val="00256D84"/>
    <w:rsid w:val="002926CE"/>
    <w:rsid w:val="002F69A8"/>
    <w:rsid w:val="00385045"/>
    <w:rsid w:val="00387180"/>
    <w:rsid w:val="003959F3"/>
    <w:rsid w:val="004B136B"/>
    <w:rsid w:val="004D0224"/>
    <w:rsid w:val="00567FFA"/>
    <w:rsid w:val="006F3DAC"/>
    <w:rsid w:val="007951E3"/>
    <w:rsid w:val="008059EA"/>
    <w:rsid w:val="00806995"/>
    <w:rsid w:val="008224E0"/>
    <w:rsid w:val="00920401"/>
    <w:rsid w:val="00A17798"/>
    <w:rsid w:val="00A70E90"/>
    <w:rsid w:val="00AA369D"/>
    <w:rsid w:val="00AA6B05"/>
    <w:rsid w:val="00AE68CF"/>
    <w:rsid w:val="00B1111C"/>
    <w:rsid w:val="00B43CF9"/>
    <w:rsid w:val="00BB4F55"/>
    <w:rsid w:val="00BF1F26"/>
    <w:rsid w:val="00C7743E"/>
    <w:rsid w:val="00C83338"/>
    <w:rsid w:val="00CE77C7"/>
    <w:rsid w:val="00D07761"/>
    <w:rsid w:val="00D263A1"/>
    <w:rsid w:val="00D26E58"/>
    <w:rsid w:val="00D52718"/>
    <w:rsid w:val="00D92F1A"/>
    <w:rsid w:val="00DA2AC9"/>
    <w:rsid w:val="00DA6AB9"/>
    <w:rsid w:val="00DC2476"/>
    <w:rsid w:val="00DE2671"/>
    <w:rsid w:val="00E263B8"/>
    <w:rsid w:val="00E41653"/>
    <w:rsid w:val="00E83175"/>
    <w:rsid w:val="00EC09EE"/>
    <w:rsid w:val="00EE6108"/>
    <w:rsid w:val="00F45654"/>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paragraph" w:styleId="En-tte">
    <w:name w:val="header"/>
    <w:pPr>
      <w:tabs>
        <w:tab w:val="center" w:pos="4320"/>
        <w:tab w:val="right" w:pos="8640"/>
      </w:tabs>
    </w:pPr>
    <w:rPr>
      <w:rFonts w:ascii="Cambria" w:eastAsia="Cambria" w:hAnsi="Cambria" w:cs="Cambria"/>
      <w:color w:val="000000"/>
      <w:sz w:val="24"/>
      <w:szCs w:val="24"/>
      <w:u w:color="000000"/>
      <w:lang w:val="en-US"/>
    </w:rPr>
  </w:style>
  <w:style w:type="paragraph" w:styleId="Pieddepage">
    <w:name w:val="footer"/>
    <w:basedOn w:val="Normal"/>
    <w:link w:val="PieddepageCar"/>
    <w:uiPriority w:val="99"/>
    <w:unhideWhenUsed/>
    <w:rsid w:val="00AA369D"/>
    <w:pPr>
      <w:tabs>
        <w:tab w:val="center" w:pos="4513"/>
        <w:tab w:val="right" w:pos="9026"/>
      </w:tabs>
    </w:pPr>
  </w:style>
  <w:style w:type="character" w:customStyle="1" w:styleId="PieddepageCar">
    <w:name w:val="Pied de page Car"/>
    <w:basedOn w:val="Policepardfaut"/>
    <w:link w:val="Pieddepage"/>
    <w:uiPriority w:val="99"/>
    <w:rsid w:val="00AA369D"/>
    <w:rPr>
      <w:rFonts w:ascii="Cambria" w:eastAsia="Cambria" w:hAnsi="Cambria" w:cs="Cambria"/>
      <w:color w:val="000000"/>
      <w:sz w:val="24"/>
      <w:szCs w:val="24"/>
      <w:u w:color="000000"/>
      <w:lang w:val="en-US"/>
    </w:rPr>
  </w:style>
  <w:style w:type="paragraph" w:styleId="NormalWeb">
    <w:name w:val="Normal (Web)"/>
    <w:basedOn w:val="Normal"/>
    <w:uiPriority w:val="99"/>
    <w:semiHidden/>
    <w:unhideWhenUsed/>
    <w:rsid w:val="00D26E5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451</Words>
  <Characters>2702</Characters>
  <Application>Microsoft Office Word</Application>
  <DocSecurity>0</DocSecurity>
  <Lines>49</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Maarja Saue</dc:creator>
  <cp:lastModifiedBy>Romain Blondel</cp:lastModifiedBy>
  <cp:revision>8</cp:revision>
  <dcterms:created xsi:type="dcterms:W3CDTF">2025-10-27T09:40:00Z</dcterms:created>
  <dcterms:modified xsi:type="dcterms:W3CDTF">2026-10-15T15:21:00Z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