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B1CF58" w14:textId="5A1D212D" w:rsidR="00D92F1A" w:rsidRDefault="00D92F1A" w:rsidP="6E57FC8B">
      <w:pPr>
        <w:spacing w:line="259" w:lineRule="auto"/>
        <w:rPr>
          <w:rFonts w:ascii="Arial" w:hAnsi="Arial"/>
          <w:sz w:val="40"/>
          <w:szCs w:val="40"/>
        </w:rPr>
      </w:pPr>
      <w:r>
        <w:br/>
      </w:r>
      <w:r w:rsidR="004E7827">
        <w:rPr>
          <w:rFonts w:ascii="Arial" w:hAnsi="Arial"/>
          <w:sz w:val="40"/>
          <w:szCs w:val="40"/>
        </w:rPr>
        <w:t>Sean Shibe</w:t>
      </w:r>
    </w:p>
    <w:p w14:paraId="452C2411" w14:textId="36BC6ACE" w:rsidR="003F0268" w:rsidRDefault="004E7827" w:rsidP="00BF3F50">
      <w:pPr>
        <w:spacing w:line="259" w:lineRule="auto"/>
      </w:pPr>
      <w:r>
        <w:rPr>
          <w:rFonts w:ascii="Arial" w:hAnsi="Arial"/>
          <w:sz w:val="34"/>
          <w:szCs w:val="34"/>
        </w:rPr>
        <w:t>Guitar / Electric Guitar</w:t>
      </w:r>
    </w:p>
    <w:p w14:paraId="49706722" w14:textId="77777777" w:rsidR="003F0268" w:rsidRPr="005902D3" w:rsidRDefault="003F0268" w:rsidP="00483404">
      <w:pPr>
        <w:spacing w:before="240" w:after="240" w:line="259" w:lineRule="auto"/>
        <w:jc w:val="both"/>
        <w:rPr>
          <w:rFonts w:ascii="Arial" w:hAnsi="Arial"/>
          <w:sz w:val="20"/>
          <w:szCs w:val="20"/>
        </w:rPr>
      </w:pPr>
      <w:r w:rsidRPr="005902D3">
        <w:rPr>
          <w:rFonts w:ascii="Arial" w:hAnsi="Arial"/>
          <w:sz w:val="20"/>
          <w:szCs w:val="20"/>
        </w:rPr>
        <w:t>Sean Shibe continues to establish himself as a boundary-pushing force in contemporary classical music.</w:t>
      </w:r>
    </w:p>
    <w:p w14:paraId="0C52209F" w14:textId="2BF2B494" w:rsidR="00586DF2" w:rsidRPr="005902D3" w:rsidRDefault="000910C9" w:rsidP="00483404">
      <w:pPr>
        <w:spacing w:before="240" w:after="240" w:line="259" w:lineRule="auto"/>
        <w:jc w:val="both"/>
        <w:rPr>
          <w:rFonts w:ascii="Arial" w:hAnsi="Arial"/>
          <w:sz w:val="20"/>
          <w:szCs w:val="20"/>
        </w:rPr>
      </w:pPr>
      <w:r w:rsidRPr="005902D3">
        <w:rPr>
          <w:rFonts w:ascii="Arial" w:hAnsi="Arial"/>
          <w:sz w:val="20"/>
          <w:szCs w:val="20"/>
        </w:rPr>
        <w:t xml:space="preserve">The 2026/27 season features two </w:t>
      </w:r>
      <w:r w:rsidR="00175AE8" w:rsidRPr="005902D3">
        <w:rPr>
          <w:rFonts w:ascii="Arial" w:hAnsi="Arial"/>
          <w:sz w:val="20"/>
          <w:szCs w:val="20"/>
        </w:rPr>
        <w:t xml:space="preserve">exciting </w:t>
      </w:r>
      <w:r w:rsidRPr="005902D3">
        <w:rPr>
          <w:rFonts w:ascii="Arial" w:hAnsi="Arial"/>
          <w:sz w:val="20"/>
          <w:szCs w:val="20"/>
        </w:rPr>
        <w:t>world premieres</w:t>
      </w:r>
      <w:r w:rsidR="00175AE8" w:rsidRPr="005902D3">
        <w:rPr>
          <w:rFonts w:ascii="Arial" w:hAnsi="Arial"/>
          <w:sz w:val="20"/>
          <w:szCs w:val="20"/>
        </w:rPr>
        <w:t xml:space="preserve">: </w:t>
      </w:r>
      <w:r w:rsidR="0079202D" w:rsidRPr="005902D3">
        <w:rPr>
          <w:rFonts w:ascii="Arial" w:hAnsi="Arial"/>
          <w:sz w:val="20"/>
          <w:szCs w:val="20"/>
        </w:rPr>
        <w:t xml:space="preserve">Mark-Anthony Turnage’s </w:t>
      </w:r>
      <w:r w:rsidR="00DD6E23" w:rsidRPr="005902D3">
        <w:rPr>
          <w:rFonts w:ascii="Arial" w:hAnsi="Arial"/>
          <w:sz w:val="20"/>
          <w:szCs w:val="20"/>
        </w:rPr>
        <w:t xml:space="preserve">classical </w:t>
      </w:r>
      <w:r w:rsidR="00DF4157" w:rsidRPr="005902D3">
        <w:rPr>
          <w:rFonts w:ascii="Arial" w:hAnsi="Arial"/>
          <w:sz w:val="20"/>
          <w:szCs w:val="20"/>
        </w:rPr>
        <w:t>guitar concerto</w:t>
      </w:r>
      <w:r w:rsidR="0079202D" w:rsidRPr="005902D3">
        <w:rPr>
          <w:rFonts w:ascii="Arial" w:hAnsi="Arial"/>
          <w:sz w:val="20"/>
          <w:szCs w:val="20"/>
        </w:rPr>
        <w:t xml:space="preserve"> </w:t>
      </w:r>
      <w:r w:rsidR="00DF4157" w:rsidRPr="00D44ADB">
        <w:rPr>
          <w:rFonts w:ascii="Arial" w:hAnsi="Arial"/>
          <w:i/>
          <w:iCs/>
          <w:sz w:val="20"/>
          <w:szCs w:val="20"/>
        </w:rPr>
        <w:t>Caught Han</w:t>
      </w:r>
      <w:r w:rsidR="00FE67C1" w:rsidRPr="00D44ADB">
        <w:rPr>
          <w:rFonts w:ascii="Arial" w:hAnsi="Arial"/>
          <w:i/>
          <w:iCs/>
          <w:sz w:val="20"/>
          <w:szCs w:val="20"/>
        </w:rPr>
        <w:t>d</w:t>
      </w:r>
      <w:r w:rsidR="00DF4157" w:rsidRPr="005902D3">
        <w:rPr>
          <w:rFonts w:ascii="Arial" w:hAnsi="Arial"/>
          <w:sz w:val="20"/>
          <w:szCs w:val="20"/>
        </w:rPr>
        <w:t xml:space="preserve"> (</w:t>
      </w:r>
      <w:r w:rsidR="00061082">
        <w:rPr>
          <w:rFonts w:ascii="Arial" w:hAnsi="Arial"/>
          <w:sz w:val="20"/>
          <w:szCs w:val="20"/>
        </w:rPr>
        <w:t>with</w:t>
      </w:r>
      <w:r w:rsidR="00DF4157" w:rsidRPr="005902D3">
        <w:rPr>
          <w:rFonts w:ascii="Arial" w:hAnsi="Arial"/>
          <w:sz w:val="20"/>
          <w:szCs w:val="20"/>
        </w:rPr>
        <w:t xml:space="preserve"> Swedish Chamber Orchestra) and </w:t>
      </w:r>
      <w:r w:rsidR="00DD6E23" w:rsidRPr="005902D3">
        <w:rPr>
          <w:rFonts w:ascii="Arial" w:hAnsi="Arial"/>
          <w:sz w:val="20"/>
          <w:szCs w:val="20"/>
        </w:rPr>
        <w:t xml:space="preserve">David Fennessy’s </w:t>
      </w:r>
      <w:r w:rsidR="002D264E" w:rsidRPr="005902D3">
        <w:rPr>
          <w:rFonts w:ascii="Arial" w:hAnsi="Arial"/>
          <w:sz w:val="20"/>
          <w:szCs w:val="20"/>
        </w:rPr>
        <w:t xml:space="preserve">electric guitar concerto </w:t>
      </w:r>
      <w:r w:rsidR="005C3379" w:rsidRPr="00D44ADB">
        <w:rPr>
          <w:rFonts w:ascii="Arial" w:hAnsi="Arial"/>
          <w:i/>
          <w:iCs/>
          <w:sz w:val="20"/>
          <w:szCs w:val="20"/>
        </w:rPr>
        <w:t>The Noise</w:t>
      </w:r>
      <w:r w:rsidR="000029AE" w:rsidRPr="005902D3">
        <w:rPr>
          <w:rFonts w:ascii="Arial" w:hAnsi="Arial"/>
          <w:sz w:val="20"/>
          <w:szCs w:val="20"/>
        </w:rPr>
        <w:t xml:space="preserve"> (</w:t>
      </w:r>
      <w:r w:rsidR="00FB2098" w:rsidRPr="005902D3">
        <w:rPr>
          <w:rFonts w:ascii="Arial" w:hAnsi="Arial"/>
          <w:sz w:val="20"/>
          <w:szCs w:val="20"/>
        </w:rPr>
        <w:t>with</w:t>
      </w:r>
      <w:r w:rsidR="009477A7" w:rsidRPr="005902D3">
        <w:rPr>
          <w:rFonts w:ascii="Arial" w:hAnsi="Arial"/>
          <w:sz w:val="20"/>
          <w:szCs w:val="20"/>
        </w:rPr>
        <w:t xml:space="preserve"> </w:t>
      </w:r>
      <w:r w:rsidR="000029AE" w:rsidRPr="005902D3">
        <w:rPr>
          <w:rFonts w:ascii="Arial" w:hAnsi="Arial"/>
          <w:sz w:val="20"/>
          <w:szCs w:val="20"/>
        </w:rPr>
        <w:t>the RTÉ Concert Orchestra</w:t>
      </w:r>
      <w:r w:rsidR="009477A7" w:rsidRPr="005902D3">
        <w:rPr>
          <w:rFonts w:ascii="Arial" w:hAnsi="Arial"/>
          <w:sz w:val="20"/>
          <w:szCs w:val="20"/>
        </w:rPr>
        <w:t xml:space="preserve"> </w:t>
      </w:r>
      <w:r w:rsidR="000029AE" w:rsidRPr="005902D3">
        <w:rPr>
          <w:rFonts w:ascii="Arial" w:hAnsi="Arial"/>
          <w:sz w:val="20"/>
          <w:szCs w:val="20"/>
        </w:rPr>
        <w:t>and the Royal Scottish National Orchestra</w:t>
      </w:r>
      <w:r w:rsidR="00FB2098" w:rsidRPr="005902D3">
        <w:rPr>
          <w:rFonts w:ascii="Arial" w:hAnsi="Arial"/>
          <w:sz w:val="20"/>
          <w:szCs w:val="20"/>
        </w:rPr>
        <w:t>, in collaboration with New Music Dublin</w:t>
      </w:r>
      <w:r w:rsidR="000029AE" w:rsidRPr="005902D3">
        <w:rPr>
          <w:rFonts w:ascii="Arial" w:hAnsi="Arial"/>
          <w:sz w:val="20"/>
          <w:szCs w:val="20"/>
        </w:rPr>
        <w:t xml:space="preserve">). </w:t>
      </w:r>
      <w:r w:rsidR="00FB2098" w:rsidRPr="005902D3">
        <w:rPr>
          <w:rFonts w:ascii="Arial" w:hAnsi="Arial"/>
          <w:sz w:val="20"/>
          <w:szCs w:val="20"/>
        </w:rPr>
        <w:t xml:space="preserve">Sean also returns to the Philharmonia </w:t>
      </w:r>
      <w:r w:rsidR="000B25F8" w:rsidRPr="005902D3">
        <w:rPr>
          <w:rFonts w:ascii="Arial" w:hAnsi="Arial"/>
          <w:sz w:val="20"/>
          <w:szCs w:val="20"/>
        </w:rPr>
        <w:t>Orchestra</w:t>
      </w:r>
      <w:r w:rsidR="0013788A" w:rsidRPr="005902D3">
        <w:rPr>
          <w:rFonts w:ascii="Arial" w:hAnsi="Arial"/>
          <w:sz w:val="20"/>
          <w:szCs w:val="20"/>
        </w:rPr>
        <w:t xml:space="preserve">, </w:t>
      </w:r>
      <w:r w:rsidR="002714CD">
        <w:rPr>
          <w:rFonts w:ascii="Arial" w:hAnsi="Arial"/>
          <w:sz w:val="20"/>
          <w:szCs w:val="20"/>
        </w:rPr>
        <w:t>programmes a concert with t</w:t>
      </w:r>
      <w:r w:rsidR="00585F91" w:rsidRPr="005902D3">
        <w:rPr>
          <w:rFonts w:ascii="Arial" w:hAnsi="Arial"/>
          <w:sz w:val="20"/>
          <w:szCs w:val="20"/>
        </w:rPr>
        <w:t>he BBC Philharmonic</w:t>
      </w:r>
      <w:r w:rsidR="00C54AD9" w:rsidRPr="005902D3">
        <w:rPr>
          <w:rFonts w:ascii="Arial" w:hAnsi="Arial"/>
          <w:sz w:val="20"/>
          <w:szCs w:val="20"/>
        </w:rPr>
        <w:t xml:space="preserve">, </w:t>
      </w:r>
      <w:r w:rsidR="00815341" w:rsidRPr="005902D3">
        <w:rPr>
          <w:rFonts w:ascii="Arial" w:hAnsi="Arial"/>
          <w:sz w:val="20"/>
          <w:szCs w:val="20"/>
        </w:rPr>
        <w:t xml:space="preserve">and </w:t>
      </w:r>
      <w:r w:rsidR="00586DF2" w:rsidRPr="005902D3">
        <w:rPr>
          <w:rFonts w:ascii="Arial" w:hAnsi="Arial"/>
          <w:sz w:val="20"/>
          <w:szCs w:val="20"/>
        </w:rPr>
        <w:t xml:space="preserve">appears with The Hallé </w:t>
      </w:r>
      <w:r w:rsidR="00081530" w:rsidRPr="005902D3">
        <w:rPr>
          <w:rFonts w:ascii="Arial" w:hAnsi="Arial"/>
          <w:sz w:val="20"/>
          <w:szCs w:val="20"/>
        </w:rPr>
        <w:t>under</w:t>
      </w:r>
      <w:r w:rsidR="00586DF2" w:rsidRPr="005902D3">
        <w:rPr>
          <w:rFonts w:ascii="Arial" w:hAnsi="Arial"/>
          <w:sz w:val="20"/>
          <w:szCs w:val="20"/>
        </w:rPr>
        <w:t xml:space="preserve"> Thomas Adès in </w:t>
      </w:r>
      <w:r w:rsidR="00FB2098" w:rsidRPr="005902D3">
        <w:rPr>
          <w:rFonts w:ascii="Arial" w:hAnsi="Arial"/>
          <w:sz w:val="20"/>
          <w:szCs w:val="20"/>
        </w:rPr>
        <w:t>Francisco Coll’s</w:t>
      </w:r>
      <w:r w:rsidR="00A91A09">
        <w:rPr>
          <w:rFonts w:ascii="Arial" w:hAnsi="Arial"/>
          <w:sz w:val="20"/>
          <w:szCs w:val="20"/>
        </w:rPr>
        <w:t xml:space="preserve"> concerto</w:t>
      </w:r>
      <w:r w:rsidR="00FB2098" w:rsidRPr="00A91A09">
        <w:rPr>
          <w:rFonts w:ascii="Arial" w:hAnsi="Arial"/>
          <w:sz w:val="20"/>
          <w:szCs w:val="20"/>
        </w:rPr>
        <w:t xml:space="preserve"> </w:t>
      </w:r>
      <w:r w:rsidR="00586DF2" w:rsidRPr="00D44ADB">
        <w:rPr>
          <w:rFonts w:ascii="Arial" w:hAnsi="Arial"/>
          <w:i/>
          <w:iCs/>
          <w:sz w:val="20"/>
          <w:szCs w:val="20"/>
        </w:rPr>
        <w:t>Turia</w:t>
      </w:r>
      <w:r w:rsidR="00A91A09">
        <w:rPr>
          <w:rFonts w:ascii="Arial" w:hAnsi="Arial"/>
          <w:sz w:val="20"/>
          <w:szCs w:val="20"/>
        </w:rPr>
        <w:t>.</w:t>
      </w:r>
      <w:r w:rsidR="00815341" w:rsidRPr="005902D3">
        <w:rPr>
          <w:rFonts w:ascii="Arial" w:hAnsi="Arial"/>
          <w:sz w:val="20"/>
          <w:szCs w:val="20"/>
        </w:rPr>
        <w:t xml:space="preserve"> </w:t>
      </w:r>
    </w:p>
    <w:p w14:paraId="37947115" w14:textId="525A8C9B" w:rsidR="00D820CC" w:rsidRPr="005902D3" w:rsidRDefault="00500245" w:rsidP="00483404">
      <w:pPr>
        <w:spacing w:before="240" w:after="240" w:line="259" w:lineRule="auto"/>
        <w:jc w:val="both"/>
        <w:rPr>
          <w:rFonts w:ascii="Arial" w:hAnsi="Arial"/>
          <w:sz w:val="20"/>
          <w:szCs w:val="20"/>
        </w:rPr>
      </w:pPr>
      <w:r w:rsidRPr="005902D3">
        <w:rPr>
          <w:rFonts w:ascii="Arial" w:hAnsi="Arial"/>
          <w:sz w:val="20"/>
          <w:szCs w:val="20"/>
        </w:rPr>
        <w:t xml:space="preserve">A committed recitalist and chamber </w:t>
      </w:r>
      <w:r w:rsidR="000065F0" w:rsidRPr="005902D3">
        <w:rPr>
          <w:rFonts w:ascii="Arial" w:hAnsi="Arial"/>
          <w:sz w:val="20"/>
          <w:szCs w:val="20"/>
        </w:rPr>
        <w:t>musician,</w:t>
      </w:r>
      <w:r w:rsidRPr="005902D3">
        <w:rPr>
          <w:rFonts w:ascii="Arial" w:hAnsi="Arial"/>
          <w:sz w:val="20"/>
          <w:szCs w:val="20"/>
        </w:rPr>
        <w:t xml:space="preserve"> </w:t>
      </w:r>
      <w:r w:rsidR="007A331C" w:rsidRPr="005902D3">
        <w:rPr>
          <w:rFonts w:ascii="Arial" w:hAnsi="Arial"/>
          <w:sz w:val="20"/>
          <w:szCs w:val="20"/>
        </w:rPr>
        <w:t>Sean makes regular appearances at prestigious halls and festivals including Elbphilharmonie</w:t>
      </w:r>
      <w:r w:rsidR="00002132" w:rsidRPr="005902D3">
        <w:rPr>
          <w:rFonts w:ascii="Arial" w:hAnsi="Arial"/>
          <w:sz w:val="20"/>
          <w:szCs w:val="20"/>
        </w:rPr>
        <w:t xml:space="preserve"> Hamburg</w:t>
      </w:r>
      <w:r w:rsidR="007A331C" w:rsidRPr="005902D3">
        <w:rPr>
          <w:rFonts w:ascii="Arial" w:hAnsi="Arial"/>
          <w:sz w:val="20"/>
          <w:szCs w:val="20"/>
        </w:rPr>
        <w:t>, 92 Street Y</w:t>
      </w:r>
      <w:r w:rsidR="00002132" w:rsidRPr="005902D3">
        <w:rPr>
          <w:rFonts w:ascii="Arial" w:hAnsi="Arial"/>
          <w:sz w:val="20"/>
          <w:szCs w:val="20"/>
        </w:rPr>
        <w:t>, Wigmore Hall</w:t>
      </w:r>
      <w:r w:rsidR="007A331C" w:rsidRPr="005902D3">
        <w:rPr>
          <w:rFonts w:ascii="Arial" w:hAnsi="Arial"/>
          <w:sz w:val="20"/>
          <w:szCs w:val="20"/>
        </w:rPr>
        <w:t xml:space="preserve"> and the Aldeburgh Festival. E</w:t>
      </w:r>
      <w:r w:rsidR="00D820CC" w:rsidRPr="005902D3">
        <w:rPr>
          <w:rFonts w:ascii="Arial" w:hAnsi="Arial"/>
          <w:sz w:val="20"/>
          <w:szCs w:val="20"/>
        </w:rPr>
        <w:t>ngagements</w:t>
      </w:r>
      <w:r w:rsidRPr="005902D3">
        <w:rPr>
          <w:rFonts w:ascii="Arial" w:hAnsi="Arial"/>
          <w:sz w:val="20"/>
          <w:szCs w:val="20"/>
        </w:rPr>
        <w:t xml:space="preserve"> in the 2026/27 season</w:t>
      </w:r>
      <w:r w:rsidR="00D820CC" w:rsidRPr="005902D3">
        <w:rPr>
          <w:rFonts w:ascii="Arial" w:hAnsi="Arial"/>
          <w:sz w:val="20"/>
          <w:szCs w:val="20"/>
        </w:rPr>
        <w:t xml:space="preserve"> include </w:t>
      </w:r>
      <w:r w:rsidR="00477639" w:rsidRPr="005902D3">
        <w:rPr>
          <w:rFonts w:ascii="Arial" w:hAnsi="Arial"/>
          <w:sz w:val="20"/>
          <w:szCs w:val="20"/>
        </w:rPr>
        <w:t xml:space="preserve">a North American tour </w:t>
      </w:r>
      <w:r w:rsidR="00D820CC" w:rsidRPr="005902D3">
        <w:rPr>
          <w:rFonts w:ascii="Arial" w:hAnsi="Arial"/>
          <w:sz w:val="20"/>
          <w:szCs w:val="20"/>
        </w:rPr>
        <w:t xml:space="preserve">of his </w:t>
      </w:r>
      <w:r w:rsidR="00FB4A58" w:rsidRPr="005902D3">
        <w:rPr>
          <w:rFonts w:ascii="Arial" w:hAnsi="Arial"/>
          <w:sz w:val="20"/>
          <w:szCs w:val="20"/>
        </w:rPr>
        <w:t>critically acclaimed</w:t>
      </w:r>
      <w:r w:rsidR="00D820CC" w:rsidRPr="005902D3">
        <w:rPr>
          <w:rFonts w:ascii="Arial" w:hAnsi="Arial"/>
          <w:sz w:val="20"/>
          <w:szCs w:val="20"/>
        </w:rPr>
        <w:t xml:space="preserve"> </w:t>
      </w:r>
      <w:r w:rsidR="00311840" w:rsidRPr="005902D3">
        <w:rPr>
          <w:rFonts w:ascii="Arial" w:hAnsi="Arial"/>
          <w:sz w:val="20"/>
          <w:szCs w:val="20"/>
        </w:rPr>
        <w:t xml:space="preserve">programme </w:t>
      </w:r>
      <w:r w:rsidR="00002132" w:rsidRPr="005902D3">
        <w:rPr>
          <w:rFonts w:ascii="Arial" w:hAnsi="Arial"/>
          <w:sz w:val="20"/>
          <w:szCs w:val="20"/>
        </w:rPr>
        <w:t xml:space="preserve">‘Orlando Variations’ </w:t>
      </w:r>
      <w:r w:rsidR="000065F0" w:rsidRPr="005902D3">
        <w:rPr>
          <w:rFonts w:ascii="Arial" w:hAnsi="Arial"/>
          <w:sz w:val="20"/>
          <w:szCs w:val="20"/>
        </w:rPr>
        <w:t xml:space="preserve">with </w:t>
      </w:r>
      <w:r w:rsidR="00311840" w:rsidRPr="005902D3">
        <w:rPr>
          <w:rFonts w:ascii="Arial" w:hAnsi="Arial"/>
          <w:sz w:val="20"/>
          <w:szCs w:val="20"/>
        </w:rPr>
        <w:t xml:space="preserve">mezzo-soprano </w:t>
      </w:r>
      <w:r w:rsidR="000065F0" w:rsidRPr="005902D3">
        <w:rPr>
          <w:rFonts w:ascii="Arial" w:hAnsi="Arial"/>
          <w:sz w:val="20"/>
          <w:szCs w:val="20"/>
        </w:rPr>
        <w:t>Ema Nikolovska</w:t>
      </w:r>
      <w:r w:rsidR="00E40177" w:rsidRPr="005902D3">
        <w:rPr>
          <w:rFonts w:ascii="Arial" w:hAnsi="Arial"/>
          <w:sz w:val="20"/>
          <w:szCs w:val="20"/>
        </w:rPr>
        <w:t xml:space="preserve"> and </w:t>
      </w:r>
      <w:r w:rsidR="00FB4A58" w:rsidRPr="005902D3">
        <w:rPr>
          <w:rFonts w:ascii="Arial" w:hAnsi="Arial"/>
          <w:sz w:val="20"/>
          <w:szCs w:val="20"/>
        </w:rPr>
        <w:t xml:space="preserve">recitals at </w:t>
      </w:r>
      <w:r w:rsidR="00E40177" w:rsidRPr="005902D3">
        <w:rPr>
          <w:rFonts w:ascii="Arial" w:hAnsi="Arial"/>
          <w:sz w:val="20"/>
          <w:szCs w:val="20"/>
        </w:rPr>
        <w:t>Heidelberger Frühling</w:t>
      </w:r>
      <w:r w:rsidR="009E4374" w:rsidRPr="005902D3">
        <w:rPr>
          <w:rFonts w:ascii="Arial" w:hAnsi="Arial"/>
          <w:sz w:val="20"/>
          <w:szCs w:val="20"/>
        </w:rPr>
        <w:t xml:space="preserve"> and Dublin International Chamber Music Festival.</w:t>
      </w:r>
      <w:r w:rsidR="003C1E1B" w:rsidRPr="005902D3">
        <w:rPr>
          <w:rFonts w:ascii="Arial" w:hAnsi="Arial"/>
          <w:sz w:val="20"/>
          <w:szCs w:val="20"/>
        </w:rPr>
        <w:t xml:space="preserve"> </w:t>
      </w:r>
    </w:p>
    <w:p w14:paraId="26DFCAA8" w14:textId="733E30D0" w:rsidR="003F0268" w:rsidRPr="005902D3" w:rsidRDefault="00CA1639" w:rsidP="00483404">
      <w:pPr>
        <w:spacing w:before="240" w:after="240" w:line="259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H</w:t>
      </w:r>
      <w:r w:rsidR="00D8053C" w:rsidRPr="005902D3">
        <w:rPr>
          <w:rFonts w:ascii="Arial" w:hAnsi="Arial"/>
          <w:sz w:val="20"/>
          <w:szCs w:val="20"/>
        </w:rPr>
        <w:t>ighlights</w:t>
      </w:r>
      <w:r w:rsidR="003F0268" w:rsidRPr="005902D3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of the last season </w:t>
      </w:r>
      <w:r w:rsidR="003F0268" w:rsidRPr="005902D3">
        <w:rPr>
          <w:rFonts w:ascii="Arial" w:hAnsi="Arial"/>
          <w:sz w:val="20"/>
          <w:szCs w:val="20"/>
        </w:rPr>
        <w:t xml:space="preserve">include </w:t>
      </w:r>
      <w:r w:rsidR="00DB5427" w:rsidRPr="005902D3">
        <w:rPr>
          <w:rFonts w:ascii="Arial" w:hAnsi="Arial"/>
          <w:sz w:val="20"/>
          <w:szCs w:val="20"/>
        </w:rPr>
        <w:t>debuts at</w:t>
      </w:r>
      <w:r w:rsidR="00856685" w:rsidRPr="005902D3">
        <w:rPr>
          <w:rFonts w:ascii="Arial" w:hAnsi="Arial"/>
          <w:sz w:val="20"/>
          <w:szCs w:val="20"/>
        </w:rPr>
        <w:t xml:space="preserve"> the Edinburgh International</w:t>
      </w:r>
      <w:r w:rsidR="00A2220C">
        <w:rPr>
          <w:rFonts w:ascii="Arial" w:hAnsi="Arial"/>
          <w:sz w:val="20"/>
          <w:szCs w:val="20"/>
        </w:rPr>
        <w:t xml:space="preserve"> </w:t>
      </w:r>
      <w:r w:rsidR="0075078C" w:rsidRPr="005902D3">
        <w:rPr>
          <w:rFonts w:ascii="Arial" w:hAnsi="Arial"/>
          <w:sz w:val="20"/>
          <w:szCs w:val="20"/>
        </w:rPr>
        <w:t>Festival</w:t>
      </w:r>
      <w:r w:rsidR="00D8053C" w:rsidRPr="005902D3">
        <w:rPr>
          <w:rFonts w:ascii="Arial" w:hAnsi="Arial"/>
          <w:sz w:val="20"/>
          <w:szCs w:val="20"/>
        </w:rPr>
        <w:t xml:space="preserve"> and</w:t>
      </w:r>
      <w:r w:rsidR="00DB5427" w:rsidRPr="005902D3">
        <w:rPr>
          <w:rFonts w:ascii="Arial" w:hAnsi="Arial"/>
          <w:sz w:val="20"/>
          <w:szCs w:val="20"/>
        </w:rPr>
        <w:t xml:space="preserve"> Festival </w:t>
      </w:r>
      <w:proofErr w:type="spellStart"/>
      <w:r w:rsidR="00DB5427" w:rsidRPr="005902D3">
        <w:rPr>
          <w:rFonts w:ascii="Arial" w:hAnsi="Arial"/>
          <w:sz w:val="20"/>
          <w:szCs w:val="20"/>
        </w:rPr>
        <w:t>d’Aix</w:t>
      </w:r>
      <w:proofErr w:type="spellEnd"/>
      <w:r w:rsidR="003D0F65" w:rsidRPr="005902D3">
        <w:rPr>
          <w:rFonts w:ascii="Arial" w:hAnsi="Arial"/>
          <w:sz w:val="20"/>
          <w:szCs w:val="20"/>
        </w:rPr>
        <w:t>-</w:t>
      </w:r>
      <w:proofErr w:type="spellStart"/>
      <w:r w:rsidR="00DB5427" w:rsidRPr="005902D3">
        <w:rPr>
          <w:rFonts w:ascii="Arial" w:hAnsi="Arial"/>
          <w:sz w:val="20"/>
          <w:szCs w:val="20"/>
        </w:rPr>
        <w:t>en</w:t>
      </w:r>
      <w:proofErr w:type="spellEnd"/>
      <w:r w:rsidR="003D0F65" w:rsidRPr="005902D3">
        <w:rPr>
          <w:rFonts w:ascii="Arial" w:hAnsi="Arial"/>
          <w:sz w:val="20"/>
          <w:szCs w:val="20"/>
        </w:rPr>
        <w:t>-</w:t>
      </w:r>
      <w:r w:rsidR="00DB5427" w:rsidRPr="005902D3">
        <w:rPr>
          <w:rFonts w:ascii="Arial" w:hAnsi="Arial"/>
          <w:sz w:val="20"/>
          <w:szCs w:val="20"/>
        </w:rPr>
        <w:t>Provence</w:t>
      </w:r>
      <w:r w:rsidR="0075078C" w:rsidRPr="005902D3">
        <w:rPr>
          <w:rFonts w:ascii="Arial" w:hAnsi="Arial"/>
          <w:sz w:val="20"/>
          <w:szCs w:val="20"/>
        </w:rPr>
        <w:t xml:space="preserve">, </w:t>
      </w:r>
      <w:r w:rsidR="00EF0BB9">
        <w:rPr>
          <w:rFonts w:ascii="Arial" w:hAnsi="Arial"/>
          <w:sz w:val="20"/>
          <w:szCs w:val="20"/>
        </w:rPr>
        <w:t xml:space="preserve">debuts with the London Symphony Orchestra and Philharmonia Orchestra, </w:t>
      </w:r>
      <w:r w:rsidR="003D0F65" w:rsidRPr="005902D3">
        <w:rPr>
          <w:rFonts w:ascii="Arial" w:hAnsi="Arial"/>
          <w:sz w:val="20"/>
          <w:szCs w:val="20"/>
        </w:rPr>
        <w:t xml:space="preserve">and </w:t>
      </w:r>
      <w:r w:rsidR="00BC03D9" w:rsidRPr="005902D3">
        <w:rPr>
          <w:rFonts w:ascii="Arial" w:hAnsi="Arial"/>
          <w:sz w:val="20"/>
          <w:szCs w:val="20"/>
        </w:rPr>
        <w:t xml:space="preserve">residencies at </w:t>
      </w:r>
      <w:r w:rsidR="00D159E2">
        <w:rPr>
          <w:rFonts w:ascii="Arial" w:hAnsi="Arial"/>
          <w:sz w:val="20"/>
          <w:szCs w:val="20"/>
        </w:rPr>
        <w:t>London’s</w:t>
      </w:r>
      <w:r w:rsidR="00BC03D9" w:rsidRPr="005902D3">
        <w:rPr>
          <w:rFonts w:ascii="Arial" w:hAnsi="Arial"/>
          <w:sz w:val="20"/>
          <w:szCs w:val="20"/>
        </w:rPr>
        <w:t xml:space="preserve"> Southbank Centre</w:t>
      </w:r>
      <w:r w:rsidR="00691B29" w:rsidRPr="005902D3">
        <w:rPr>
          <w:rFonts w:ascii="Arial" w:hAnsi="Arial"/>
          <w:sz w:val="20"/>
          <w:szCs w:val="20"/>
        </w:rPr>
        <w:t xml:space="preserve"> and Casa da Música in Portugal</w:t>
      </w:r>
      <w:r w:rsidR="00BC03D9" w:rsidRPr="005902D3">
        <w:rPr>
          <w:rFonts w:ascii="Arial" w:hAnsi="Arial"/>
          <w:sz w:val="20"/>
          <w:szCs w:val="20"/>
        </w:rPr>
        <w:t xml:space="preserve">. </w:t>
      </w:r>
      <w:r w:rsidR="00170C4A">
        <w:rPr>
          <w:rFonts w:ascii="Arial" w:hAnsi="Arial"/>
          <w:sz w:val="20"/>
          <w:szCs w:val="20"/>
        </w:rPr>
        <w:t>Over the last seasons,</w:t>
      </w:r>
      <w:r w:rsidR="007B7FBB">
        <w:rPr>
          <w:rFonts w:ascii="Arial" w:hAnsi="Arial"/>
          <w:sz w:val="20"/>
          <w:szCs w:val="20"/>
        </w:rPr>
        <w:t xml:space="preserve"> collaborations </w:t>
      </w:r>
      <w:r w:rsidR="00170C4A">
        <w:rPr>
          <w:rFonts w:ascii="Arial" w:hAnsi="Arial"/>
          <w:sz w:val="20"/>
          <w:szCs w:val="20"/>
        </w:rPr>
        <w:t xml:space="preserve">have </w:t>
      </w:r>
      <w:r w:rsidR="007B7FBB">
        <w:rPr>
          <w:rFonts w:ascii="Arial" w:hAnsi="Arial"/>
          <w:sz w:val="20"/>
          <w:szCs w:val="20"/>
        </w:rPr>
        <w:t>include</w:t>
      </w:r>
      <w:r w:rsidR="00170C4A">
        <w:rPr>
          <w:rFonts w:ascii="Arial" w:hAnsi="Arial"/>
          <w:sz w:val="20"/>
          <w:szCs w:val="20"/>
        </w:rPr>
        <w:t>d</w:t>
      </w:r>
      <w:r w:rsidR="007B7FBB">
        <w:rPr>
          <w:rFonts w:ascii="Arial" w:hAnsi="Arial"/>
          <w:sz w:val="20"/>
          <w:szCs w:val="20"/>
        </w:rPr>
        <w:t xml:space="preserve"> </w:t>
      </w:r>
      <w:r w:rsidR="003F0268" w:rsidRPr="005902D3">
        <w:rPr>
          <w:rFonts w:ascii="Arial" w:hAnsi="Arial"/>
          <w:sz w:val="20"/>
          <w:szCs w:val="20"/>
        </w:rPr>
        <w:t>The Hallé, BBC Scottish Symphony</w:t>
      </w:r>
      <w:r w:rsidR="00F309AB" w:rsidRPr="005902D3">
        <w:rPr>
          <w:rFonts w:ascii="Arial" w:hAnsi="Arial"/>
          <w:sz w:val="20"/>
          <w:szCs w:val="20"/>
        </w:rPr>
        <w:t>,</w:t>
      </w:r>
      <w:r w:rsidR="003F0268" w:rsidRPr="005902D3">
        <w:rPr>
          <w:rFonts w:ascii="Arial" w:hAnsi="Arial"/>
          <w:sz w:val="20"/>
          <w:szCs w:val="20"/>
        </w:rPr>
        <w:t xml:space="preserve"> and</w:t>
      </w:r>
      <w:r w:rsidR="00F309AB" w:rsidRPr="005902D3">
        <w:rPr>
          <w:rFonts w:ascii="Arial" w:hAnsi="Arial"/>
          <w:sz w:val="20"/>
          <w:szCs w:val="20"/>
        </w:rPr>
        <w:t xml:space="preserve"> </w:t>
      </w:r>
      <w:r w:rsidR="003F0268" w:rsidRPr="005902D3">
        <w:rPr>
          <w:rFonts w:ascii="Arial" w:hAnsi="Arial"/>
          <w:sz w:val="20"/>
          <w:szCs w:val="20"/>
        </w:rPr>
        <w:t>BBC Philharmonic Orchestra</w:t>
      </w:r>
      <w:r w:rsidR="00F309AB" w:rsidRPr="005902D3">
        <w:rPr>
          <w:rFonts w:ascii="Arial" w:hAnsi="Arial"/>
          <w:sz w:val="20"/>
          <w:szCs w:val="20"/>
        </w:rPr>
        <w:t xml:space="preserve"> with whom in </w:t>
      </w:r>
      <w:r w:rsidR="00FB4A58" w:rsidRPr="005902D3">
        <w:rPr>
          <w:rFonts w:ascii="Arial" w:hAnsi="Arial"/>
          <w:sz w:val="20"/>
          <w:szCs w:val="20"/>
        </w:rPr>
        <w:t xml:space="preserve">2025 </w:t>
      </w:r>
      <w:r w:rsidR="00F309AB" w:rsidRPr="005902D3">
        <w:rPr>
          <w:rFonts w:ascii="Arial" w:hAnsi="Arial"/>
          <w:sz w:val="20"/>
          <w:szCs w:val="20"/>
        </w:rPr>
        <w:t>he performed the</w:t>
      </w:r>
      <w:r w:rsidR="00FB4A58" w:rsidRPr="005902D3">
        <w:rPr>
          <w:rFonts w:ascii="Arial" w:hAnsi="Arial"/>
          <w:sz w:val="20"/>
          <w:szCs w:val="20"/>
        </w:rPr>
        <w:t xml:space="preserve"> first </w:t>
      </w:r>
      <w:r w:rsidR="00BD7AD0" w:rsidRPr="005902D3">
        <w:rPr>
          <w:rFonts w:ascii="Arial" w:hAnsi="Arial"/>
          <w:sz w:val="20"/>
          <w:szCs w:val="20"/>
        </w:rPr>
        <w:t xml:space="preserve">ever </w:t>
      </w:r>
      <w:r w:rsidR="00FB4A58" w:rsidRPr="005902D3">
        <w:rPr>
          <w:rFonts w:ascii="Arial" w:hAnsi="Arial"/>
          <w:sz w:val="20"/>
          <w:szCs w:val="20"/>
        </w:rPr>
        <w:t xml:space="preserve">electric guitar concerto </w:t>
      </w:r>
      <w:r w:rsidR="00F309AB" w:rsidRPr="005902D3">
        <w:rPr>
          <w:rFonts w:ascii="Arial" w:hAnsi="Arial"/>
          <w:sz w:val="20"/>
          <w:szCs w:val="20"/>
        </w:rPr>
        <w:t xml:space="preserve">at the BBC </w:t>
      </w:r>
      <w:r w:rsidR="00FB4A58" w:rsidRPr="005902D3">
        <w:rPr>
          <w:rFonts w:ascii="Arial" w:hAnsi="Arial"/>
          <w:sz w:val="20"/>
          <w:szCs w:val="20"/>
        </w:rPr>
        <w:t>Proms – Mark Simpson’s extraordinary</w:t>
      </w:r>
      <w:r w:rsidR="00A2220C">
        <w:rPr>
          <w:rFonts w:ascii="Arial" w:hAnsi="Arial"/>
          <w:sz w:val="20"/>
          <w:szCs w:val="20"/>
        </w:rPr>
        <w:t xml:space="preserve"> </w:t>
      </w:r>
      <w:r w:rsidR="00FB4A58" w:rsidRPr="00D44ADB">
        <w:rPr>
          <w:rFonts w:ascii="Arial" w:hAnsi="Arial"/>
          <w:i/>
          <w:iCs/>
          <w:sz w:val="20"/>
          <w:szCs w:val="20"/>
        </w:rPr>
        <w:t>ZEBRA</w:t>
      </w:r>
      <w:r w:rsidR="00283831" w:rsidRPr="005902D3">
        <w:rPr>
          <w:rFonts w:ascii="Arial" w:hAnsi="Arial"/>
          <w:sz w:val="20"/>
          <w:szCs w:val="20"/>
        </w:rPr>
        <w:t xml:space="preserve">. </w:t>
      </w:r>
      <w:r w:rsidR="009542D7" w:rsidRPr="005902D3">
        <w:rPr>
          <w:rFonts w:ascii="Arial" w:hAnsi="Arial"/>
          <w:sz w:val="20"/>
          <w:szCs w:val="20"/>
        </w:rPr>
        <w:t>Other collaborat</w:t>
      </w:r>
      <w:r w:rsidR="008E4035">
        <w:rPr>
          <w:rFonts w:ascii="Arial" w:hAnsi="Arial"/>
          <w:sz w:val="20"/>
          <w:szCs w:val="20"/>
        </w:rPr>
        <w:t>ors</w:t>
      </w:r>
      <w:r w:rsidR="009542D7" w:rsidRPr="005902D3">
        <w:rPr>
          <w:rFonts w:ascii="Arial" w:hAnsi="Arial"/>
          <w:sz w:val="20"/>
          <w:szCs w:val="20"/>
        </w:rPr>
        <w:t xml:space="preserve"> include</w:t>
      </w:r>
      <w:r w:rsidR="00283831" w:rsidRPr="005902D3">
        <w:rPr>
          <w:rFonts w:ascii="Arial" w:hAnsi="Arial"/>
          <w:sz w:val="20"/>
          <w:szCs w:val="20"/>
        </w:rPr>
        <w:t xml:space="preserve"> </w:t>
      </w:r>
      <w:r w:rsidR="003F0268" w:rsidRPr="005902D3">
        <w:rPr>
          <w:rFonts w:ascii="Arial" w:hAnsi="Arial"/>
          <w:sz w:val="20"/>
          <w:szCs w:val="20"/>
        </w:rPr>
        <w:t xml:space="preserve">Scottish Chamber Orchestra, Royal Philharmonic Orchestra, Royal Northern Sinfonia, </w:t>
      </w:r>
      <w:r w:rsidR="00EF08D0" w:rsidRPr="005902D3">
        <w:rPr>
          <w:rFonts w:ascii="Arial" w:hAnsi="Arial"/>
          <w:sz w:val="20"/>
          <w:szCs w:val="20"/>
        </w:rPr>
        <w:t xml:space="preserve">Ulster Orchestra, </w:t>
      </w:r>
      <w:r w:rsidR="003F0268" w:rsidRPr="005902D3">
        <w:rPr>
          <w:rFonts w:ascii="Arial" w:hAnsi="Arial"/>
          <w:sz w:val="20"/>
          <w:szCs w:val="20"/>
        </w:rPr>
        <w:t>Britten Sinfonia, Manchester Collective, Dunedin Consort</w:t>
      </w:r>
      <w:r w:rsidR="00875FE2" w:rsidRPr="005902D3">
        <w:rPr>
          <w:rFonts w:ascii="Arial" w:hAnsi="Arial"/>
          <w:sz w:val="20"/>
          <w:szCs w:val="20"/>
        </w:rPr>
        <w:t xml:space="preserve">, </w:t>
      </w:r>
      <w:proofErr w:type="spellStart"/>
      <w:r w:rsidR="003F0268" w:rsidRPr="005902D3">
        <w:rPr>
          <w:rFonts w:ascii="Arial" w:hAnsi="Arial"/>
          <w:sz w:val="20"/>
          <w:szCs w:val="20"/>
        </w:rPr>
        <w:t>Quatuor</w:t>
      </w:r>
      <w:proofErr w:type="spellEnd"/>
      <w:r w:rsidR="003F0268" w:rsidRPr="005902D3">
        <w:rPr>
          <w:rFonts w:ascii="Arial" w:hAnsi="Arial"/>
          <w:sz w:val="20"/>
          <w:szCs w:val="20"/>
        </w:rPr>
        <w:t xml:space="preserve"> Van </w:t>
      </w:r>
      <w:proofErr w:type="spellStart"/>
      <w:r w:rsidR="003F0268" w:rsidRPr="005902D3">
        <w:rPr>
          <w:rFonts w:ascii="Arial" w:hAnsi="Arial"/>
          <w:sz w:val="20"/>
          <w:szCs w:val="20"/>
        </w:rPr>
        <w:t>Kuijk</w:t>
      </w:r>
      <w:proofErr w:type="spellEnd"/>
      <w:r w:rsidR="003F0268" w:rsidRPr="005902D3">
        <w:rPr>
          <w:rFonts w:ascii="Arial" w:hAnsi="Arial"/>
          <w:sz w:val="20"/>
          <w:szCs w:val="20"/>
        </w:rPr>
        <w:t xml:space="preserve">, Danish String Quartet, LUDWIG, and conductors </w:t>
      </w:r>
      <w:r w:rsidR="005A75B9">
        <w:rPr>
          <w:rFonts w:ascii="Arial" w:hAnsi="Arial"/>
          <w:sz w:val="20"/>
          <w:szCs w:val="20"/>
        </w:rPr>
        <w:t xml:space="preserve">Christoph Eschenbach, </w:t>
      </w:r>
      <w:r w:rsidR="003F0268" w:rsidRPr="005902D3">
        <w:rPr>
          <w:rFonts w:ascii="Arial" w:hAnsi="Arial"/>
          <w:sz w:val="20"/>
          <w:szCs w:val="20"/>
        </w:rPr>
        <w:t xml:space="preserve">Thomas Adès, </w:t>
      </w:r>
      <w:r w:rsidR="009A6DBF" w:rsidRPr="005902D3">
        <w:rPr>
          <w:rFonts w:ascii="Arial" w:hAnsi="Arial"/>
          <w:sz w:val="20"/>
          <w:szCs w:val="20"/>
        </w:rPr>
        <w:t>Chloé Van Soeterstede</w:t>
      </w:r>
      <w:r w:rsidR="003F0268" w:rsidRPr="005902D3">
        <w:rPr>
          <w:rFonts w:ascii="Arial" w:hAnsi="Arial"/>
          <w:sz w:val="20"/>
          <w:szCs w:val="20"/>
        </w:rPr>
        <w:t xml:space="preserve">, Anja </w:t>
      </w:r>
      <w:proofErr w:type="spellStart"/>
      <w:r w:rsidR="003F0268" w:rsidRPr="005902D3">
        <w:rPr>
          <w:rFonts w:ascii="Arial" w:hAnsi="Arial"/>
          <w:sz w:val="20"/>
          <w:szCs w:val="20"/>
        </w:rPr>
        <w:t>Bihlmaier</w:t>
      </w:r>
      <w:proofErr w:type="spellEnd"/>
      <w:r w:rsidR="003F0268" w:rsidRPr="005902D3">
        <w:rPr>
          <w:rFonts w:ascii="Arial" w:hAnsi="Arial"/>
          <w:sz w:val="20"/>
          <w:szCs w:val="20"/>
        </w:rPr>
        <w:t xml:space="preserve">, </w:t>
      </w:r>
      <w:proofErr w:type="spellStart"/>
      <w:r w:rsidR="003F0268" w:rsidRPr="005902D3">
        <w:rPr>
          <w:rFonts w:ascii="Arial" w:hAnsi="Arial"/>
          <w:sz w:val="20"/>
          <w:szCs w:val="20"/>
        </w:rPr>
        <w:t>Delyana</w:t>
      </w:r>
      <w:proofErr w:type="spellEnd"/>
      <w:r w:rsidR="003F0268" w:rsidRPr="005902D3">
        <w:rPr>
          <w:rFonts w:ascii="Arial" w:hAnsi="Arial"/>
          <w:sz w:val="20"/>
          <w:szCs w:val="20"/>
        </w:rPr>
        <w:t xml:space="preserve"> Lazarov</w:t>
      </w:r>
      <w:r w:rsidR="00EF32F2" w:rsidRPr="005902D3">
        <w:rPr>
          <w:rFonts w:ascii="Arial" w:hAnsi="Arial"/>
          <w:sz w:val="20"/>
          <w:szCs w:val="20"/>
        </w:rPr>
        <w:t>a</w:t>
      </w:r>
      <w:r w:rsidR="00DB5427" w:rsidRPr="005902D3">
        <w:rPr>
          <w:rFonts w:ascii="Arial" w:hAnsi="Arial"/>
          <w:sz w:val="20"/>
          <w:szCs w:val="20"/>
        </w:rPr>
        <w:t xml:space="preserve"> and </w:t>
      </w:r>
      <w:r w:rsidR="003F0268" w:rsidRPr="005902D3">
        <w:rPr>
          <w:rFonts w:ascii="Arial" w:hAnsi="Arial"/>
          <w:sz w:val="20"/>
          <w:szCs w:val="20"/>
        </w:rPr>
        <w:t>Andrew Manze, flautist Adam Walke</w:t>
      </w:r>
      <w:r w:rsidR="001B4799" w:rsidRPr="005902D3">
        <w:rPr>
          <w:rFonts w:ascii="Arial" w:hAnsi="Arial"/>
          <w:sz w:val="20"/>
          <w:szCs w:val="20"/>
        </w:rPr>
        <w:t xml:space="preserve">r, </w:t>
      </w:r>
      <w:r w:rsidR="003F0268" w:rsidRPr="005902D3">
        <w:rPr>
          <w:rFonts w:ascii="Arial" w:hAnsi="Arial"/>
          <w:sz w:val="20"/>
          <w:szCs w:val="20"/>
        </w:rPr>
        <w:t>violist Timothy Ridout</w:t>
      </w:r>
      <w:r w:rsidR="00EF32F2" w:rsidRPr="005902D3">
        <w:rPr>
          <w:rFonts w:ascii="Arial" w:hAnsi="Arial"/>
          <w:sz w:val="20"/>
          <w:szCs w:val="20"/>
        </w:rPr>
        <w:t xml:space="preserve">, </w:t>
      </w:r>
      <w:r w:rsidR="001B4799" w:rsidRPr="005902D3">
        <w:rPr>
          <w:rFonts w:ascii="Arial" w:hAnsi="Arial"/>
          <w:sz w:val="20"/>
          <w:szCs w:val="20"/>
        </w:rPr>
        <w:t xml:space="preserve">fiddler </w:t>
      </w:r>
      <w:r w:rsidR="0054522C" w:rsidRPr="005902D3">
        <w:rPr>
          <w:rFonts w:ascii="Arial" w:hAnsi="Arial"/>
          <w:sz w:val="20"/>
          <w:szCs w:val="20"/>
        </w:rPr>
        <w:t>Aidan O’Rourke</w:t>
      </w:r>
      <w:r w:rsidR="00EF32F2" w:rsidRPr="005902D3">
        <w:rPr>
          <w:rFonts w:ascii="Arial" w:hAnsi="Arial"/>
          <w:sz w:val="20"/>
          <w:szCs w:val="20"/>
        </w:rPr>
        <w:t>, tenor Karim Sulayman and mezzo-soprano Ema Nikolovska</w:t>
      </w:r>
      <w:r w:rsidR="00E20FE5" w:rsidRPr="005902D3">
        <w:rPr>
          <w:rFonts w:ascii="Arial" w:hAnsi="Arial"/>
          <w:sz w:val="20"/>
          <w:szCs w:val="20"/>
        </w:rPr>
        <w:t>.</w:t>
      </w:r>
    </w:p>
    <w:p w14:paraId="726E66D8" w14:textId="7685FBA6" w:rsidR="003F0268" w:rsidRPr="00A53897" w:rsidRDefault="003F0268" w:rsidP="00483404">
      <w:pPr>
        <w:spacing w:before="240" w:after="240" w:line="259" w:lineRule="auto"/>
        <w:jc w:val="both"/>
        <w:rPr>
          <w:rFonts w:ascii="Arial" w:hAnsi="Arial"/>
          <w:sz w:val="20"/>
          <w:szCs w:val="20"/>
        </w:rPr>
      </w:pPr>
      <w:r w:rsidRPr="005902D3">
        <w:rPr>
          <w:rFonts w:ascii="Arial" w:hAnsi="Arial"/>
          <w:sz w:val="20"/>
          <w:szCs w:val="20"/>
        </w:rPr>
        <w:t xml:space="preserve">Shibe is an ardent </w:t>
      </w:r>
      <w:r w:rsidR="00DE0B2F" w:rsidRPr="005902D3">
        <w:rPr>
          <w:rFonts w:ascii="Arial" w:hAnsi="Arial"/>
          <w:sz w:val="20"/>
          <w:szCs w:val="20"/>
        </w:rPr>
        <w:t>champion</w:t>
      </w:r>
      <w:r w:rsidRPr="005902D3">
        <w:rPr>
          <w:rFonts w:ascii="Arial" w:hAnsi="Arial"/>
          <w:sz w:val="20"/>
          <w:szCs w:val="20"/>
        </w:rPr>
        <w:t xml:space="preserve"> of contemporary music, taking a hands-on approach to new commissions and working with composers to experiment with and expand the guitar repertoire. Premieres to date include works by Thomas Adès, Oliver Leith, Cassandra Miller, Sasha Scott, </w:t>
      </w:r>
      <w:r w:rsidRPr="00A53897">
        <w:rPr>
          <w:rFonts w:ascii="Arial" w:hAnsi="Arial"/>
          <w:sz w:val="20"/>
          <w:szCs w:val="20"/>
        </w:rPr>
        <w:t>Daniel Kidane, David Fennessy, Shiva Feshareki, David Lang, Freya Waley-Cohen, James Dillon and Mark Simpson</w:t>
      </w:r>
      <w:r w:rsidR="00DE0B2F" w:rsidRPr="00A53897">
        <w:rPr>
          <w:rFonts w:ascii="Arial" w:hAnsi="Arial"/>
          <w:sz w:val="20"/>
          <w:szCs w:val="20"/>
        </w:rPr>
        <w:t>.</w:t>
      </w:r>
      <w:r w:rsidRPr="00A53897">
        <w:rPr>
          <w:rFonts w:ascii="Arial" w:hAnsi="Arial"/>
          <w:sz w:val="20"/>
          <w:szCs w:val="20"/>
        </w:rPr>
        <w:t xml:space="preserve"> He is equally committed to the canon, regularly pairing bold, new pieces with his own transcriptions of J.S. Bach’s lute suites and seventeenth-century Scottish lute manuscripts.</w:t>
      </w:r>
    </w:p>
    <w:p w14:paraId="7FE5F9E1" w14:textId="1C770ED8" w:rsidR="00A53897" w:rsidRPr="00A53897" w:rsidRDefault="00A53897" w:rsidP="00483404">
      <w:pPr>
        <w:spacing w:before="240" w:after="240" w:line="259" w:lineRule="auto"/>
        <w:jc w:val="both"/>
        <w:rPr>
          <w:rFonts w:ascii="Arial" w:hAnsi="Arial"/>
          <w:sz w:val="20"/>
          <w:szCs w:val="20"/>
        </w:rPr>
      </w:pPr>
      <w:r w:rsidRPr="00A53897">
        <w:rPr>
          <w:rFonts w:ascii="Arial" w:hAnsi="Arial"/>
          <w:sz w:val="20"/>
          <w:szCs w:val="20"/>
        </w:rPr>
        <w:t>Widely praised for his original programming, Shibe’s recordings have received consistent critical acclaim</w:t>
      </w:r>
      <w:r w:rsidR="003350CC">
        <w:rPr>
          <w:rFonts w:ascii="Arial" w:hAnsi="Arial"/>
          <w:sz w:val="20"/>
          <w:szCs w:val="20"/>
        </w:rPr>
        <w:t xml:space="preserve">: </w:t>
      </w:r>
      <w:proofErr w:type="spellStart"/>
      <w:r w:rsidRPr="00D44ADB">
        <w:rPr>
          <w:rFonts w:ascii="Arial" w:hAnsi="Arial"/>
          <w:i/>
          <w:iCs/>
          <w:sz w:val="20"/>
          <w:szCs w:val="20"/>
        </w:rPr>
        <w:t>Profesión</w:t>
      </w:r>
      <w:proofErr w:type="spellEnd"/>
      <w:r w:rsidR="00C5679E" w:rsidRPr="00C5679E">
        <w:rPr>
          <w:rFonts w:ascii="Arial" w:hAnsi="Arial"/>
          <w:sz w:val="20"/>
          <w:szCs w:val="20"/>
        </w:rPr>
        <w:t xml:space="preserve"> </w:t>
      </w:r>
      <w:r w:rsidRPr="00A53897">
        <w:rPr>
          <w:rFonts w:ascii="Arial" w:hAnsi="Arial"/>
          <w:sz w:val="20"/>
          <w:szCs w:val="20"/>
        </w:rPr>
        <w:t xml:space="preserve">won </w:t>
      </w:r>
      <w:r w:rsidR="003350CC">
        <w:rPr>
          <w:rFonts w:ascii="Arial" w:hAnsi="Arial"/>
          <w:sz w:val="20"/>
          <w:szCs w:val="20"/>
        </w:rPr>
        <w:t>a</w:t>
      </w:r>
      <w:r w:rsidRPr="00A53897">
        <w:rPr>
          <w:rFonts w:ascii="Arial" w:hAnsi="Arial"/>
          <w:sz w:val="20"/>
          <w:szCs w:val="20"/>
        </w:rPr>
        <w:t xml:space="preserve"> 2024 BBC Music Magazine Award, while </w:t>
      </w:r>
      <w:r w:rsidR="003350CC" w:rsidRPr="00D44ADB">
        <w:rPr>
          <w:rFonts w:ascii="Arial" w:hAnsi="Arial"/>
          <w:i/>
          <w:iCs/>
          <w:sz w:val="20"/>
          <w:szCs w:val="20"/>
        </w:rPr>
        <w:t>Broken Branches</w:t>
      </w:r>
      <w:r w:rsidR="00FE67C1">
        <w:rPr>
          <w:rFonts w:ascii="Arial" w:hAnsi="Arial"/>
          <w:i/>
          <w:iCs/>
          <w:sz w:val="20"/>
          <w:szCs w:val="20"/>
        </w:rPr>
        <w:t>,</w:t>
      </w:r>
      <w:r w:rsidR="003350CC">
        <w:rPr>
          <w:rFonts w:ascii="Arial" w:hAnsi="Arial"/>
          <w:sz w:val="20"/>
          <w:szCs w:val="20"/>
        </w:rPr>
        <w:t xml:space="preserve"> </w:t>
      </w:r>
      <w:r w:rsidR="0040602B">
        <w:rPr>
          <w:rFonts w:ascii="Arial" w:hAnsi="Arial"/>
          <w:sz w:val="20"/>
          <w:szCs w:val="20"/>
        </w:rPr>
        <w:t>a</w:t>
      </w:r>
      <w:r w:rsidRPr="00A53897">
        <w:rPr>
          <w:rFonts w:ascii="Arial" w:hAnsi="Arial"/>
          <w:sz w:val="20"/>
          <w:szCs w:val="20"/>
        </w:rPr>
        <w:t xml:space="preserve"> collaboration with tenor Karim Sulayman</w:t>
      </w:r>
      <w:r w:rsidR="0040602B">
        <w:rPr>
          <w:rFonts w:ascii="Arial" w:hAnsi="Arial"/>
          <w:sz w:val="20"/>
          <w:szCs w:val="20"/>
        </w:rPr>
        <w:t xml:space="preserve">, </w:t>
      </w:r>
      <w:r w:rsidRPr="00A53897">
        <w:rPr>
          <w:rFonts w:ascii="Arial" w:hAnsi="Arial"/>
          <w:sz w:val="20"/>
          <w:szCs w:val="20"/>
        </w:rPr>
        <w:t>was nominated for a 2024 GRAMMY Award</w:t>
      </w:r>
      <w:r w:rsidR="003350CC">
        <w:rPr>
          <w:rFonts w:ascii="Arial" w:hAnsi="Arial"/>
          <w:sz w:val="20"/>
          <w:szCs w:val="20"/>
        </w:rPr>
        <w:t>. P</w:t>
      </w:r>
      <w:r w:rsidR="00C5679E">
        <w:rPr>
          <w:rFonts w:ascii="Arial" w:hAnsi="Arial"/>
          <w:sz w:val="20"/>
          <w:szCs w:val="20"/>
        </w:rPr>
        <w:t>revious albums have garnered</w:t>
      </w:r>
      <w:r w:rsidR="00571E3F">
        <w:rPr>
          <w:rFonts w:ascii="Arial" w:hAnsi="Arial"/>
          <w:sz w:val="20"/>
          <w:szCs w:val="20"/>
        </w:rPr>
        <w:t xml:space="preserve"> both OPUS </w:t>
      </w:r>
      <w:proofErr w:type="spellStart"/>
      <w:r w:rsidR="00571E3F">
        <w:rPr>
          <w:rFonts w:ascii="Arial" w:hAnsi="Arial"/>
          <w:sz w:val="20"/>
          <w:szCs w:val="20"/>
        </w:rPr>
        <w:t>Klassik</w:t>
      </w:r>
      <w:proofErr w:type="spellEnd"/>
      <w:r w:rsidR="00571E3F">
        <w:rPr>
          <w:rFonts w:ascii="Arial" w:hAnsi="Arial"/>
          <w:sz w:val="20"/>
          <w:szCs w:val="20"/>
        </w:rPr>
        <w:t xml:space="preserve"> and </w:t>
      </w:r>
      <w:r w:rsidR="0040602B">
        <w:rPr>
          <w:rFonts w:ascii="Arial" w:hAnsi="Arial"/>
          <w:sz w:val="20"/>
          <w:szCs w:val="20"/>
        </w:rPr>
        <w:t xml:space="preserve">three </w:t>
      </w:r>
      <w:r w:rsidR="00571E3F">
        <w:rPr>
          <w:rFonts w:ascii="Arial" w:hAnsi="Arial"/>
          <w:sz w:val="20"/>
          <w:szCs w:val="20"/>
        </w:rPr>
        <w:t xml:space="preserve">Gramophone awards. </w:t>
      </w:r>
      <w:r w:rsidR="00C46569">
        <w:rPr>
          <w:rFonts w:ascii="Arial" w:hAnsi="Arial"/>
          <w:sz w:val="20"/>
          <w:szCs w:val="20"/>
        </w:rPr>
        <w:t>Shibe’s</w:t>
      </w:r>
      <w:r w:rsidRPr="00A53897">
        <w:rPr>
          <w:rFonts w:ascii="Arial" w:hAnsi="Arial"/>
          <w:sz w:val="20"/>
          <w:szCs w:val="20"/>
        </w:rPr>
        <w:t xml:space="preserve"> 2026 </w:t>
      </w:r>
      <w:proofErr w:type="spellStart"/>
      <w:r w:rsidRPr="00A53897">
        <w:rPr>
          <w:rFonts w:ascii="Arial" w:hAnsi="Arial"/>
          <w:sz w:val="20"/>
          <w:szCs w:val="20"/>
        </w:rPr>
        <w:t>Pentatone</w:t>
      </w:r>
      <w:proofErr w:type="spellEnd"/>
      <w:r w:rsidRPr="00A53897">
        <w:rPr>
          <w:rFonts w:ascii="Arial" w:hAnsi="Arial"/>
          <w:sz w:val="20"/>
          <w:szCs w:val="20"/>
        </w:rPr>
        <w:t xml:space="preserve"> release, </w:t>
      </w:r>
      <w:r w:rsidRPr="00D44ADB">
        <w:rPr>
          <w:rFonts w:ascii="Arial" w:hAnsi="Arial"/>
          <w:i/>
          <w:iCs/>
          <w:sz w:val="20"/>
          <w:szCs w:val="20"/>
        </w:rPr>
        <w:t>Vesper</w:t>
      </w:r>
      <w:r w:rsidR="00531E25" w:rsidRPr="00041238">
        <w:rPr>
          <w:rFonts w:ascii="Arial" w:hAnsi="Arial"/>
          <w:sz w:val="20"/>
          <w:szCs w:val="20"/>
        </w:rPr>
        <w:t xml:space="preserve"> </w:t>
      </w:r>
      <w:r w:rsidR="00531E25">
        <w:rPr>
          <w:rFonts w:ascii="Arial" w:hAnsi="Arial"/>
          <w:sz w:val="20"/>
          <w:szCs w:val="20"/>
        </w:rPr>
        <w:t>(</w:t>
      </w:r>
      <w:r w:rsidRPr="00A53897">
        <w:rPr>
          <w:rFonts w:ascii="Arial" w:hAnsi="Arial"/>
          <w:sz w:val="20"/>
          <w:szCs w:val="20"/>
        </w:rPr>
        <w:t>featur</w:t>
      </w:r>
      <w:r w:rsidR="00531E25">
        <w:rPr>
          <w:rFonts w:ascii="Arial" w:hAnsi="Arial"/>
          <w:sz w:val="20"/>
          <w:szCs w:val="20"/>
        </w:rPr>
        <w:t>ing</w:t>
      </w:r>
      <w:r w:rsidRPr="00A53897">
        <w:rPr>
          <w:rFonts w:ascii="Arial" w:hAnsi="Arial"/>
          <w:sz w:val="20"/>
          <w:szCs w:val="20"/>
        </w:rPr>
        <w:t xml:space="preserve"> world premiere recordings of works</w:t>
      </w:r>
      <w:r w:rsidR="0040602B">
        <w:rPr>
          <w:rFonts w:ascii="Arial" w:hAnsi="Arial"/>
          <w:sz w:val="20"/>
          <w:szCs w:val="20"/>
        </w:rPr>
        <w:t xml:space="preserve"> </w:t>
      </w:r>
      <w:r w:rsidRPr="00A53897">
        <w:rPr>
          <w:rFonts w:ascii="Arial" w:hAnsi="Arial"/>
          <w:sz w:val="20"/>
          <w:szCs w:val="20"/>
        </w:rPr>
        <w:t>by Thomas Adès, Harrison Birtwistle and James Dillon</w:t>
      </w:r>
      <w:r w:rsidR="00531E25">
        <w:rPr>
          <w:rFonts w:ascii="Arial" w:hAnsi="Arial"/>
          <w:sz w:val="20"/>
          <w:szCs w:val="20"/>
        </w:rPr>
        <w:t xml:space="preserve">) was nominated for </w:t>
      </w:r>
      <w:r w:rsidR="006235AE">
        <w:rPr>
          <w:rFonts w:ascii="Arial" w:hAnsi="Arial"/>
          <w:sz w:val="20"/>
          <w:szCs w:val="20"/>
        </w:rPr>
        <w:t>a Gramophone award in the contemporary category</w:t>
      </w:r>
      <w:r w:rsidR="00383ACC">
        <w:rPr>
          <w:rFonts w:ascii="Arial" w:hAnsi="Arial"/>
          <w:sz w:val="20"/>
          <w:szCs w:val="20"/>
        </w:rPr>
        <w:t xml:space="preserve"> </w:t>
      </w:r>
      <w:r w:rsidR="006235AE">
        <w:rPr>
          <w:rFonts w:ascii="Arial" w:hAnsi="Arial"/>
          <w:sz w:val="20"/>
          <w:szCs w:val="20"/>
        </w:rPr>
        <w:t>and received the Golden Guitar Award</w:t>
      </w:r>
      <w:r w:rsidR="0069784B">
        <w:rPr>
          <w:rFonts w:ascii="Arial" w:hAnsi="Arial"/>
          <w:sz w:val="20"/>
          <w:szCs w:val="20"/>
        </w:rPr>
        <w:t xml:space="preserve"> </w:t>
      </w:r>
      <w:r w:rsidR="009525A3">
        <w:rPr>
          <w:rFonts w:ascii="Arial" w:hAnsi="Arial"/>
          <w:sz w:val="20"/>
          <w:szCs w:val="20"/>
        </w:rPr>
        <w:t>(</w:t>
      </w:r>
      <w:proofErr w:type="spellStart"/>
      <w:r w:rsidR="009525A3" w:rsidRPr="00D44ADB">
        <w:rPr>
          <w:rFonts w:ascii="Arial" w:hAnsi="Arial"/>
          <w:i/>
          <w:iCs/>
          <w:sz w:val="20"/>
          <w:szCs w:val="20"/>
        </w:rPr>
        <w:t>Chitarre</w:t>
      </w:r>
      <w:proofErr w:type="spellEnd"/>
      <w:r w:rsidR="009525A3" w:rsidRPr="00D44ADB">
        <w:rPr>
          <w:rFonts w:ascii="Arial" w:hAnsi="Arial"/>
          <w:i/>
          <w:iCs/>
          <w:sz w:val="20"/>
          <w:szCs w:val="20"/>
        </w:rPr>
        <w:t xml:space="preserve"> </w:t>
      </w:r>
      <w:proofErr w:type="spellStart"/>
      <w:r w:rsidR="009525A3" w:rsidRPr="00D44ADB">
        <w:rPr>
          <w:rFonts w:ascii="Arial" w:hAnsi="Arial"/>
          <w:i/>
          <w:iCs/>
          <w:sz w:val="20"/>
          <w:szCs w:val="20"/>
        </w:rPr>
        <w:t>d’oro</w:t>
      </w:r>
      <w:proofErr w:type="spellEnd"/>
      <w:r w:rsidR="009525A3">
        <w:rPr>
          <w:rFonts w:ascii="Arial" w:hAnsi="Arial"/>
          <w:sz w:val="20"/>
          <w:szCs w:val="20"/>
        </w:rPr>
        <w:t xml:space="preserve">) </w:t>
      </w:r>
      <w:r w:rsidR="006235AE">
        <w:rPr>
          <w:rFonts w:ascii="Arial" w:hAnsi="Arial"/>
          <w:sz w:val="20"/>
          <w:szCs w:val="20"/>
        </w:rPr>
        <w:t>for best solo album.</w:t>
      </w:r>
      <w:r w:rsidR="00531E25">
        <w:rPr>
          <w:rFonts w:ascii="Arial" w:hAnsi="Arial"/>
          <w:sz w:val="20"/>
          <w:szCs w:val="20"/>
        </w:rPr>
        <w:t xml:space="preserve"> </w:t>
      </w:r>
    </w:p>
    <w:p w14:paraId="1E4346F4" w14:textId="649CBD17" w:rsidR="009B72DD" w:rsidRPr="005902D3" w:rsidRDefault="009B72DD" w:rsidP="00483404">
      <w:pPr>
        <w:spacing w:before="240" w:after="240" w:line="259" w:lineRule="auto"/>
        <w:jc w:val="both"/>
        <w:rPr>
          <w:rFonts w:ascii="Arial" w:hAnsi="Arial"/>
          <w:sz w:val="20"/>
          <w:szCs w:val="20"/>
        </w:rPr>
      </w:pPr>
      <w:r w:rsidRPr="005902D3">
        <w:rPr>
          <w:rFonts w:ascii="Arial" w:hAnsi="Arial"/>
          <w:sz w:val="20"/>
          <w:szCs w:val="20"/>
        </w:rPr>
        <w:lastRenderedPageBreak/>
        <w:t xml:space="preserve">Shibe studied at the Royal Conservatoire of Scotland with Allan Neave, the Kunst-Universität Graz and in Italy under Paolo Pegoraro. </w:t>
      </w:r>
      <w:bookmarkStart w:id="0" w:name="OLE_LINK4"/>
      <w:r w:rsidRPr="005902D3">
        <w:rPr>
          <w:rFonts w:ascii="Arial" w:hAnsi="Arial"/>
          <w:sz w:val="20"/>
          <w:szCs w:val="20"/>
        </w:rPr>
        <w:t xml:space="preserve">He currently serves as a Guitar Professor at the Guildhall School of Music and Drama. </w:t>
      </w:r>
      <w:bookmarkEnd w:id="0"/>
      <w:r w:rsidRPr="005902D3">
        <w:rPr>
          <w:rFonts w:ascii="Arial" w:hAnsi="Arial"/>
          <w:sz w:val="20"/>
          <w:szCs w:val="20"/>
        </w:rPr>
        <w:t xml:space="preserve">He is a former </w:t>
      </w:r>
      <w:r w:rsidR="009363DC">
        <w:rPr>
          <w:rFonts w:ascii="Arial" w:hAnsi="Arial"/>
          <w:sz w:val="20"/>
          <w:szCs w:val="20"/>
        </w:rPr>
        <w:t xml:space="preserve">YCAT and </w:t>
      </w:r>
      <w:r w:rsidRPr="005902D3">
        <w:rPr>
          <w:rFonts w:ascii="Arial" w:hAnsi="Arial"/>
          <w:sz w:val="20"/>
          <w:szCs w:val="20"/>
        </w:rPr>
        <w:t xml:space="preserve">BBC New Generation Artist, </w:t>
      </w:r>
      <w:r w:rsidR="009363DC">
        <w:rPr>
          <w:rFonts w:ascii="Arial" w:hAnsi="Arial"/>
          <w:sz w:val="20"/>
          <w:szCs w:val="20"/>
        </w:rPr>
        <w:t xml:space="preserve">the recipient of </w:t>
      </w:r>
      <w:r w:rsidR="00305091" w:rsidRPr="005902D3">
        <w:rPr>
          <w:rFonts w:ascii="Arial" w:hAnsi="Arial"/>
          <w:sz w:val="20"/>
          <w:szCs w:val="20"/>
        </w:rPr>
        <w:t>a</w:t>
      </w:r>
      <w:r w:rsidRPr="005902D3">
        <w:rPr>
          <w:rFonts w:ascii="Arial" w:hAnsi="Arial"/>
          <w:sz w:val="20"/>
          <w:szCs w:val="20"/>
        </w:rPr>
        <w:t xml:space="preserve"> 2012 </w:t>
      </w:r>
      <w:proofErr w:type="spellStart"/>
      <w:r w:rsidRPr="005902D3">
        <w:rPr>
          <w:rFonts w:ascii="Arial" w:hAnsi="Arial"/>
          <w:sz w:val="20"/>
          <w:szCs w:val="20"/>
        </w:rPr>
        <w:t>Borletti-Buitoni</w:t>
      </w:r>
      <w:proofErr w:type="spellEnd"/>
      <w:r w:rsidRPr="005902D3">
        <w:rPr>
          <w:rFonts w:ascii="Arial" w:hAnsi="Arial"/>
          <w:sz w:val="20"/>
          <w:szCs w:val="20"/>
        </w:rPr>
        <w:t xml:space="preserve"> Trust Fellowship, the 2018 Royal Philharmonic Society Young Artist Award and the 2022 Leonard Bernstein Award</w:t>
      </w:r>
      <w:r w:rsidR="009363DC">
        <w:rPr>
          <w:rFonts w:ascii="Arial" w:hAnsi="Arial"/>
          <w:sz w:val="20"/>
          <w:szCs w:val="20"/>
        </w:rPr>
        <w:t>. Shibe was a</w:t>
      </w:r>
      <w:r w:rsidRPr="005902D3">
        <w:rPr>
          <w:rFonts w:ascii="Arial" w:hAnsi="Arial"/>
          <w:sz w:val="20"/>
          <w:szCs w:val="20"/>
        </w:rPr>
        <w:t>n ECHO Rising Star during the 2023/24 season</w:t>
      </w:r>
      <w:r w:rsidR="005829F1" w:rsidRPr="005902D3">
        <w:rPr>
          <w:rFonts w:ascii="Arial" w:hAnsi="Arial"/>
          <w:sz w:val="20"/>
          <w:szCs w:val="20"/>
        </w:rPr>
        <w:t>.</w:t>
      </w:r>
    </w:p>
    <w:p w14:paraId="649698E7" w14:textId="7A9AC34C" w:rsidR="00166B77" w:rsidRPr="00BF3F50" w:rsidRDefault="00166B77" w:rsidP="009B72DD">
      <w:pPr>
        <w:spacing w:before="240" w:after="240" w:line="259" w:lineRule="auto"/>
        <w:rPr>
          <w:rFonts w:ascii="Arial" w:hAnsi="Arial"/>
          <w:sz w:val="20"/>
          <w:szCs w:val="20"/>
        </w:rPr>
      </w:pPr>
    </w:p>
    <w:sectPr w:rsidR="00166B77" w:rsidRPr="00BF3F50">
      <w:headerReference w:type="default" r:id="rId9"/>
      <w:footerReference w:type="default" r:id="rId10"/>
      <w:pgSz w:w="11900" w:h="16840"/>
      <w:pgMar w:top="2668" w:right="1800" w:bottom="1440" w:left="1800" w:header="1413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A9D473" w14:textId="77777777" w:rsidR="00AF4529" w:rsidRDefault="00AF4529">
      <w:r>
        <w:separator/>
      </w:r>
    </w:p>
  </w:endnote>
  <w:endnote w:type="continuationSeparator" w:id="0">
    <w:p w14:paraId="63229309" w14:textId="77777777" w:rsidR="00AF4529" w:rsidRDefault="00AF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775414" w14:textId="6DC66448" w:rsidR="00D92F1A" w:rsidRDefault="00A70E90">
    <w:pPr>
      <w:ind w:right="26"/>
      <w:rPr>
        <w:rFonts w:ascii="Arial" w:eastAsia="Arial" w:hAnsi="Arial" w:cs="Arial"/>
        <w:sz w:val="20"/>
        <w:szCs w:val="20"/>
      </w:rPr>
    </w:pPr>
    <w:r>
      <w:rPr>
        <w:rFonts w:ascii="Arial" w:hAnsi="Arial"/>
        <w:sz w:val="20"/>
        <w:szCs w:val="20"/>
      </w:rPr>
      <w:t>20</w:t>
    </w:r>
    <w:r w:rsidR="00AA369D">
      <w:rPr>
        <w:rFonts w:ascii="Arial" w:hAnsi="Arial"/>
        <w:sz w:val="20"/>
        <w:szCs w:val="20"/>
      </w:rPr>
      <w:t>2</w:t>
    </w:r>
    <w:r w:rsidR="003F0268">
      <w:rPr>
        <w:rFonts w:ascii="Arial" w:hAnsi="Arial"/>
        <w:sz w:val="20"/>
        <w:szCs w:val="20"/>
      </w:rPr>
      <w:t>2</w:t>
    </w:r>
    <w:r w:rsidR="00A17798">
      <w:rPr>
        <w:rFonts w:ascii="Arial" w:hAnsi="Arial"/>
        <w:sz w:val="20"/>
        <w:szCs w:val="20"/>
      </w:rPr>
      <w:t>6</w:t>
    </w:r>
    <w:r w:rsidR="003F0268">
      <w:rPr>
        <w:rFonts w:ascii="Arial" w:hAnsi="Arial"/>
        <w:sz w:val="20"/>
        <w:szCs w:val="20"/>
      </w:rPr>
      <w:t>/27</w:t>
    </w:r>
    <w:r>
      <w:rPr>
        <w:rFonts w:ascii="Arial" w:hAnsi="Arial"/>
        <w:sz w:val="20"/>
        <w:szCs w:val="20"/>
      </w:rPr>
      <w:t xml:space="preserve"> season only. Please contact </w:t>
    </w:r>
    <w:proofErr w:type="spellStart"/>
    <w:r>
      <w:rPr>
        <w:rFonts w:ascii="Arial" w:hAnsi="Arial"/>
        <w:sz w:val="20"/>
        <w:szCs w:val="20"/>
      </w:rPr>
      <w:t>HarrisonParrott</w:t>
    </w:r>
    <w:proofErr w:type="spellEnd"/>
    <w:r>
      <w:rPr>
        <w:rFonts w:ascii="Arial" w:hAnsi="Arial"/>
        <w:sz w:val="20"/>
        <w:szCs w:val="20"/>
      </w:rPr>
      <w:t xml:space="preserve"> if you wish to edit this biography.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6E8C65" w14:textId="77777777" w:rsidR="00AF4529" w:rsidRDefault="00AF4529">
      <w:r>
        <w:separator/>
      </w:r>
    </w:p>
  </w:footnote>
  <w:footnote w:type="continuationSeparator" w:id="0">
    <w:p w14:paraId="121B6AC4" w14:textId="77777777" w:rsidR="00AF4529" w:rsidRDefault="00AF4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CF07FD" w14:textId="77777777" w:rsidR="00D92F1A" w:rsidRDefault="00A70E90">
    <w:pPr>
      <w:pStyle w:val="Header"/>
      <w:tabs>
        <w:tab w:val="clear" w:pos="8640"/>
        <w:tab w:val="right" w:pos="8280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267ABDC6" wp14:editId="4DCF167E">
          <wp:simplePos x="0" y="0"/>
          <wp:positionH relativeFrom="page">
            <wp:posOffset>2878137</wp:posOffset>
          </wp:positionH>
          <wp:positionV relativeFrom="page">
            <wp:posOffset>535940</wp:posOffset>
          </wp:positionV>
          <wp:extent cx="1800225" cy="674370"/>
          <wp:effectExtent l="0" t="0" r="0" b="0"/>
          <wp:wrapNone/>
          <wp:docPr id="1073741825" name="officeArt object" descr="Master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MasterLogo.pdf" descr="Master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225" cy="6743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F1A"/>
    <w:rsid w:val="00002132"/>
    <w:rsid w:val="000029AE"/>
    <w:rsid w:val="00004CD5"/>
    <w:rsid w:val="000065F0"/>
    <w:rsid w:val="00041238"/>
    <w:rsid w:val="000437AA"/>
    <w:rsid w:val="000576C9"/>
    <w:rsid w:val="00061082"/>
    <w:rsid w:val="00081530"/>
    <w:rsid w:val="000910C9"/>
    <w:rsid w:val="00096324"/>
    <w:rsid w:val="000B25F8"/>
    <w:rsid w:val="0013788A"/>
    <w:rsid w:val="00166B77"/>
    <w:rsid w:val="00170C4A"/>
    <w:rsid w:val="00175AE8"/>
    <w:rsid w:val="00195DB5"/>
    <w:rsid w:val="001B4799"/>
    <w:rsid w:val="00256D84"/>
    <w:rsid w:val="002714CD"/>
    <w:rsid w:val="00283831"/>
    <w:rsid w:val="002926CE"/>
    <w:rsid w:val="002D14C5"/>
    <w:rsid w:val="002D264E"/>
    <w:rsid w:val="002E080F"/>
    <w:rsid w:val="00305091"/>
    <w:rsid w:val="00311840"/>
    <w:rsid w:val="00327ED6"/>
    <w:rsid w:val="003350CC"/>
    <w:rsid w:val="003439C0"/>
    <w:rsid w:val="00383ACC"/>
    <w:rsid w:val="00387340"/>
    <w:rsid w:val="003959F3"/>
    <w:rsid w:val="003C1E1B"/>
    <w:rsid w:val="003D0F65"/>
    <w:rsid w:val="003D54AF"/>
    <w:rsid w:val="003F0268"/>
    <w:rsid w:val="0040602B"/>
    <w:rsid w:val="00477639"/>
    <w:rsid w:val="00483404"/>
    <w:rsid w:val="004B50A6"/>
    <w:rsid w:val="004E7827"/>
    <w:rsid w:val="00500245"/>
    <w:rsid w:val="00505149"/>
    <w:rsid w:val="005231A9"/>
    <w:rsid w:val="00531E25"/>
    <w:rsid w:val="0054522C"/>
    <w:rsid w:val="00571E3F"/>
    <w:rsid w:val="005829F1"/>
    <w:rsid w:val="00585F91"/>
    <w:rsid w:val="00586DF2"/>
    <w:rsid w:val="005902D3"/>
    <w:rsid w:val="005A75B9"/>
    <w:rsid w:val="005C3379"/>
    <w:rsid w:val="006153CE"/>
    <w:rsid w:val="006235AE"/>
    <w:rsid w:val="00623DEC"/>
    <w:rsid w:val="00667EBF"/>
    <w:rsid w:val="00691B29"/>
    <w:rsid w:val="0069784B"/>
    <w:rsid w:val="00721A60"/>
    <w:rsid w:val="0075078C"/>
    <w:rsid w:val="00766821"/>
    <w:rsid w:val="0079202D"/>
    <w:rsid w:val="007A2A17"/>
    <w:rsid w:val="007A331C"/>
    <w:rsid w:val="007A6568"/>
    <w:rsid w:val="007B7FBB"/>
    <w:rsid w:val="00815341"/>
    <w:rsid w:val="008343BE"/>
    <w:rsid w:val="00847188"/>
    <w:rsid w:val="00856685"/>
    <w:rsid w:val="00875FE2"/>
    <w:rsid w:val="008A49B9"/>
    <w:rsid w:val="008E4035"/>
    <w:rsid w:val="00917E1F"/>
    <w:rsid w:val="009363DC"/>
    <w:rsid w:val="009477A7"/>
    <w:rsid w:val="009525A3"/>
    <w:rsid w:val="009542D7"/>
    <w:rsid w:val="00965514"/>
    <w:rsid w:val="009705C1"/>
    <w:rsid w:val="009A6DBF"/>
    <w:rsid w:val="009B0BD6"/>
    <w:rsid w:val="009B72DD"/>
    <w:rsid w:val="009C38C6"/>
    <w:rsid w:val="009E4374"/>
    <w:rsid w:val="00A17798"/>
    <w:rsid w:val="00A2220C"/>
    <w:rsid w:val="00A53897"/>
    <w:rsid w:val="00A70E90"/>
    <w:rsid w:val="00A762B0"/>
    <w:rsid w:val="00A8276A"/>
    <w:rsid w:val="00A91A09"/>
    <w:rsid w:val="00AA369D"/>
    <w:rsid w:val="00AC7910"/>
    <w:rsid w:val="00AD30A5"/>
    <w:rsid w:val="00AE438E"/>
    <w:rsid w:val="00AF4529"/>
    <w:rsid w:val="00AF6164"/>
    <w:rsid w:val="00B43692"/>
    <w:rsid w:val="00B450E2"/>
    <w:rsid w:val="00BC03D9"/>
    <w:rsid w:val="00BC630F"/>
    <w:rsid w:val="00BD7AD0"/>
    <w:rsid w:val="00BF1F26"/>
    <w:rsid w:val="00BF3F50"/>
    <w:rsid w:val="00C151A6"/>
    <w:rsid w:val="00C46569"/>
    <w:rsid w:val="00C50897"/>
    <w:rsid w:val="00C54AD9"/>
    <w:rsid w:val="00C5679E"/>
    <w:rsid w:val="00C970B3"/>
    <w:rsid w:val="00CA1639"/>
    <w:rsid w:val="00CA667E"/>
    <w:rsid w:val="00CE512A"/>
    <w:rsid w:val="00CE77C7"/>
    <w:rsid w:val="00D159E2"/>
    <w:rsid w:val="00D33A9D"/>
    <w:rsid w:val="00D41086"/>
    <w:rsid w:val="00D44ADB"/>
    <w:rsid w:val="00D607FD"/>
    <w:rsid w:val="00D8053C"/>
    <w:rsid w:val="00D820CC"/>
    <w:rsid w:val="00D92F1A"/>
    <w:rsid w:val="00DA6AB9"/>
    <w:rsid w:val="00DB5427"/>
    <w:rsid w:val="00DD6E23"/>
    <w:rsid w:val="00DE0B2F"/>
    <w:rsid w:val="00DF4157"/>
    <w:rsid w:val="00E20FE5"/>
    <w:rsid w:val="00E40177"/>
    <w:rsid w:val="00E81B4F"/>
    <w:rsid w:val="00EC09EE"/>
    <w:rsid w:val="00EF08D0"/>
    <w:rsid w:val="00EF0BB9"/>
    <w:rsid w:val="00EF32F2"/>
    <w:rsid w:val="00EF5F6C"/>
    <w:rsid w:val="00EF7633"/>
    <w:rsid w:val="00F2797E"/>
    <w:rsid w:val="00F309AB"/>
    <w:rsid w:val="00F35251"/>
    <w:rsid w:val="00F61C44"/>
    <w:rsid w:val="00F6522A"/>
    <w:rsid w:val="00F70739"/>
    <w:rsid w:val="00FB2098"/>
    <w:rsid w:val="00FB4A58"/>
    <w:rsid w:val="00FC39A8"/>
    <w:rsid w:val="00FE4461"/>
    <w:rsid w:val="00FE67C1"/>
    <w:rsid w:val="05C39AA9"/>
    <w:rsid w:val="0D225AF0"/>
    <w:rsid w:val="0F756FB6"/>
    <w:rsid w:val="0FC75225"/>
    <w:rsid w:val="1D8274CC"/>
    <w:rsid w:val="1FC85770"/>
    <w:rsid w:val="2D4D2184"/>
    <w:rsid w:val="3B5271F4"/>
    <w:rsid w:val="4D8B67AD"/>
    <w:rsid w:val="4FC2C561"/>
    <w:rsid w:val="57B14BF6"/>
    <w:rsid w:val="61154D34"/>
    <w:rsid w:val="68521EFF"/>
    <w:rsid w:val="6E57FC8B"/>
    <w:rsid w:val="6F3EDE09"/>
    <w:rsid w:val="79C2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4B1FA"/>
  <w15:docId w15:val="{B82A5B3C-E575-5841-8611-442E7208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A36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369D"/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Revision">
    <w:name w:val="Revision"/>
    <w:hidden/>
    <w:uiPriority w:val="99"/>
    <w:semiHidden/>
    <w:rsid w:val="00FE67C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mbria" w:eastAsia="Cambria" w:hAnsi="Cambria" w:cs="Cambria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BD9C3C7C787541963C4ECF7A4531AD" ma:contentTypeVersion="8" ma:contentTypeDescription="Create a new document." ma:contentTypeScope="" ma:versionID="a54e586f65d7ab81464886975c7cc4bd">
  <xsd:schema xmlns:xsd="http://www.w3.org/2001/XMLSchema" xmlns:xs="http://www.w3.org/2001/XMLSchema" xmlns:p="http://schemas.microsoft.com/office/2006/metadata/properties" xmlns:ns2="2e897a12-8cda-4d2e-9ac1-f2e643f042f5" xmlns:ns3="b4c7340c-2907-498f-bdc8-12ecb511c719" targetNamespace="http://schemas.microsoft.com/office/2006/metadata/properties" ma:root="true" ma:fieldsID="9c7f6ca16ebce11ee8c40fcb2ba913a8" ns2:_="" ns3:_="">
    <xsd:import namespace="2e897a12-8cda-4d2e-9ac1-f2e643f042f5"/>
    <xsd:import namespace="b4c7340c-2907-498f-bdc8-12ecb511c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97a12-8cda-4d2e-9ac1-f2e643f042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7340c-2907-498f-bdc8-12ecb511c71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C6BCEF-43F1-4044-B39A-9CC9DC07A9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FD1F17-9F75-446D-9772-B52ABBDD3D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8D4B3E-5E1B-4F0D-BC71-E42541E909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897a12-8cda-4d2e-9ac1-f2e643f042f5"/>
    <ds:schemaRef ds:uri="b4c7340c-2907-498f-bdc8-12ecb511c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530</Words>
  <Characters>3207</Characters>
  <Application>Microsoft Office Word</Application>
  <DocSecurity>0</DocSecurity>
  <Lines>49</Lines>
  <Paragraphs>10</Paragraphs>
  <ScaleCrop>false</ScaleCrop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Evi Jaman</cp:lastModifiedBy>
  <cp:revision>4</cp:revision>
  <dcterms:created xsi:type="dcterms:W3CDTF">2026-09-18T10:12:00Z</dcterms:created>
  <dcterms:modified xsi:type="dcterms:W3CDTF">2026-09-18T13:30:00Z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0x010100FBBD9C3C7C787541963C4ECF7A4531AD</vt:lpwstr>
  </property>
</Properties>
</file>