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9B67360" w14:textId="77777777" w:rsidR="00A6125A" w:rsidRPr="00174F47" w:rsidRDefault="00A6125A" w:rsidP="00953E70">
      <w:pPr>
        <w:spacing w:line="240" w:lineRule="atLeast"/>
        <w:rPr>
          <w:rFonts w:asciiTheme="minorHAnsi" w:eastAsia="Times New Roman" w:hAnsiTheme="minorHAnsi" w:cs="Times New Roman"/>
          <w:snapToGrid w:val="0"/>
          <w:color w:val="000000"/>
          <w:sz w:val="10"/>
          <w:szCs w:val="10"/>
          <w:lang w:eastAsia="ja-JP"/>
        </w:rPr>
      </w:pPr>
    </w:p>
    <w:p w14:paraId="3774EE6F" w14:textId="77777777" w:rsidR="00A6125A" w:rsidRPr="00965FF4" w:rsidRDefault="00A6125A" w:rsidP="00A6125A">
      <w:pPr>
        <w:spacing w:line="240" w:lineRule="atLeast"/>
        <w:jc w:val="both"/>
        <w:rPr>
          <w:rFonts w:ascii="Arial" w:eastAsia="Times New Roman" w:hAnsi="Arial" w:cs="Arial"/>
          <w:snapToGrid w:val="0"/>
          <w:color w:val="000000"/>
          <w:sz w:val="40"/>
          <w:szCs w:val="40"/>
          <w:lang w:val="en-GB" w:eastAsia="ja-JP"/>
        </w:rPr>
      </w:pPr>
      <w:r w:rsidRPr="008456F5">
        <w:rPr>
          <w:rFonts w:ascii="Arial" w:eastAsia="Times New Roman" w:hAnsi="Arial" w:cs="Arial"/>
          <w:snapToGrid w:val="0"/>
          <w:color w:val="000000"/>
          <w:sz w:val="40"/>
          <w:szCs w:val="40"/>
        </w:rPr>
        <w:t>Joe Hisaishi</w:t>
      </w:r>
    </w:p>
    <w:p w14:paraId="1BEBF9E2" w14:textId="77777777" w:rsidR="00A6125A" w:rsidRPr="008456F5" w:rsidRDefault="00A6125A" w:rsidP="00A6125A">
      <w:pPr>
        <w:spacing w:line="240" w:lineRule="atLeast"/>
        <w:jc w:val="both"/>
        <w:rPr>
          <w:rFonts w:ascii="Arial" w:eastAsia="Times New Roman" w:hAnsi="Arial" w:cs="Arial"/>
          <w:snapToGrid w:val="0"/>
          <w:color w:val="000000"/>
          <w:sz w:val="34"/>
          <w:szCs w:val="34"/>
        </w:rPr>
      </w:pPr>
      <w:bookmarkStart w:id="0" w:name="_Hlk23350004"/>
      <w:r w:rsidRPr="008456F5">
        <w:rPr>
          <w:rFonts w:ascii="Arial" w:eastAsia="Times New Roman" w:hAnsi="Arial" w:cs="Arial"/>
          <w:snapToGrid w:val="0"/>
          <w:color w:val="000000"/>
          <w:sz w:val="34"/>
          <w:szCs w:val="34"/>
        </w:rPr>
        <w:t>Composer, Conductor</w:t>
      </w:r>
    </w:p>
    <w:bookmarkEnd w:id="0"/>
    <w:p w14:paraId="56785023" w14:textId="77777777" w:rsidR="00BC33CB" w:rsidRDefault="00BC33CB" w:rsidP="00A6125A">
      <w:pPr>
        <w:rPr>
          <w:rFonts w:ascii="Arial" w:eastAsia="Times New Roman" w:hAnsi="Arial" w:cs="Arial"/>
          <w:snapToGrid w:val="0"/>
          <w:color w:val="000000"/>
          <w:sz w:val="18"/>
          <w:szCs w:val="18"/>
          <w:lang w:eastAsia="ja-JP"/>
        </w:rPr>
      </w:pPr>
    </w:p>
    <w:p w14:paraId="4E998182" w14:textId="04A35605" w:rsidR="00BC33CB" w:rsidRPr="00BC33CB" w:rsidRDefault="00BC33CB" w:rsidP="00A6125A">
      <w:pPr>
        <w:rPr>
          <w:rFonts w:ascii="Arial" w:eastAsia="Times New Roman" w:hAnsi="Arial" w:cs="Arial"/>
          <w:snapToGrid w:val="0"/>
          <w:color w:val="000000"/>
          <w:sz w:val="10"/>
          <w:szCs w:val="10"/>
          <w:lang w:eastAsia="ja-JP"/>
        </w:rPr>
      </w:pPr>
      <w:r>
        <w:rPr>
          <w:rFonts w:ascii="Arial" w:eastAsia="Times New Roman" w:hAnsi="Arial" w:cs="Arial"/>
          <w:snapToGrid w:val="0"/>
          <w:color w:val="000000"/>
          <w:sz w:val="18"/>
          <w:szCs w:val="18"/>
          <w:lang w:eastAsia="ja-JP"/>
        </w:rPr>
        <w:t xml:space="preserve">Composer in Association: Paris </w:t>
      </w:r>
      <w:proofErr w:type="spellStart"/>
      <w:r>
        <w:rPr>
          <w:rFonts w:ascii="Arial" w:eastAsia="Times New Roman" w:hAnsi="Arial" w:cs="Arial"/>
          <w:snapToGrid w:val="0"/>
          <w:color w:val="000000"/>
          <w:sz w:val="18"/>
          <w:szCs w:val="18"/>
          <w:lang w:eastAsia="ja-JP"/>
        </w:rPr>
        <w:t>Philharmonie</w:t>
      </w:r>
      <w:proofErr w:type="spellEnd"/>
      <w:r>
        <w:rPr>
          <w:rFonts w:ascii="Arial" w:eastAsia="Times New Roman" w:hAnsi="Arial" w:cs="Arial"/>
          <w:snapToGrid w:val="0"/>
          <w:color w:val="000000"/>
          <w:sz w:val="18"/>
          <w:szCs w:val="18"/>
          <w:lang w:eastAsia="ja-JP"/>
        </w:rPr>
        <w:t xml:space="preserve"> </w:t>
      </w:r>
    </w:p>
    <w:p w14:paraId="221D4878" w14:textId="40D9DEAC" w:rsidR="00FB4FA0" w:rsidRPr="00222BE4" w:rsidRDefault="00222BE4" w:rsidP="00A6125A">
      <w:pPr>
        <w:rPr>
          <w:rFonts w:ascii="Arial" w:eastAsia="Times New Roman" w:hAnsi="Arial" w:cs="Arial"/>
          <w:snapToGrid w:val="0"/>
          <w:color w:val="000000"/>
          <w:sz w:val="18"/>
          <w:szCs w:val="18"/>
          <w:lang w:val="en-GB" w:eastAsia="ja-JP"/>
        </w:rPr>
      </w:pPr>
      <w:r>
        <w:rPr>
          <w:rFonts w:ascii="Arial" w:eastAsia="Times New Roman" w:hAnsi="Arial" w:cs="Arial"/>
          <w:snapToGrid w:val="0"/>
          <w:color w:val="000000"/>
          <w:sz w:val="18"/>
          <w:szCs w:val="18"/>
          <w:lang w:val="en-GB" w:eastAsia="ja-JP"/>
        </w:rPr>
        <w:t xml:space="preserve">Composer in Focus: Los Angeles Philharmonic </w:t>
      </w:r>
    </w:p>
    <w:p w14:paraId="39154242" w14:textId="44E50C7F" w:rsidR="00FB107A" w:rsidRDefault="00FB107A" w:rsidP="00A6125A">
      <w:pPr>
        <w:rPr>
          <w:rFonts w:ascii="Arial" w:eastAsia="Times New Roman" w:hAnsi="Arial" w:cs="Arial"/>
          <w:snapToGrid w:val="0"/>
          <w:color w:val="000000"/>
          <w:sz w:val="18"/>
          <w:szCs w:val="18"/>
        </w:rPr>
      </w:pPr>
      <w:r>
        <w:rPr>
          <w:rFonts w:ascii="Arial" w:eastAsia="Times New Roman" w:hAnsi="Arial" w:cs="Arial" w:hint="eastAsia"/>
          <w:snapToGrid w:val="0"/>
          <w:color w:val="000000"/>
          <w:sz w:val="18"/>
          <w:szCs w:val="18"/>
          <w:lang w:eastAsia="ja-JP"/>
        </w:rPr>
        <w:t>C</w:t>
      </w:r>
      <w:r w:rsidRPr="00FB107A">
        <w:rPr>
          <w:rFonts w:ascii="Arial" w:eastAsia="Times New Roman" w:hAnsi="Arial" w:cs="Arial"/>
          <w:snapToGrid w:val="0"/>
          <w:color w:val="000000"/>
          <w:sz w:val="18"/>
          <w:szCs w:val="18"/>
        </w:rPr>
        <w:t>omposer-in-</w:t>
      </w:r>
      <w:r>
        <w:rPr>
          <w:rFonts w:ascii="Arial" w:eastAsia="Times New Roman" w:hAnsi="Arial" w:cs="Arial"/>
          <w:snapToGrid w:val="0"/>
          <w:color w:val="000000"/>
          <w:sz w:val="18"/>
          <w:szCs w:val="18"/>
        </w:rPr>
        <w:t>R</w:t>
      </w:r>
      <w:r w:rsidRPr="00FB107A">
        <w:rPr>
          <w:rFonts w:ascii="Arial" w:eastAsia="Times New Roman" w:hAnsi="Arial" w:cs="Arial"/>
          <w:snapToGrid w:val="0"/>
          <w:color w:val="000000"/>
          <w:sz w:val="18"/>
          <w:szCs w:val="18"/>
        </w:rPr>
        <w:t>esidence</w:t>
      </w:r>
      <w:r>
        <w:rPr>
          <w:rFonts w:ascii="Arial" w:eastAsia="Times New Roman" w:hAnsi="Arial" w:cs="Arial"/>
          <w:snapToGrid w:val="0"/>
          <w:color w:val="000000"/>
          <w:sz w:val="18"/>
          <w:szCs w:val="18"/>
        </w:rPr>
        <w:t xml:space="preserve">: Philadelphia Orchestra </w:t>
      </w:r>
    </w:p>
    <w:p w14:paraId="51894C97" w14:textId="36B0D62D" w:rsidR="00A6125A" w:rsidRPr="00A37730" w:rsidRDefault="00A6125A" w:rsidP="00A6125A">
      <w:pPr>
        <w:rPr>
          <w:rFonts w:ascii="Arial" w:eastAsia="Times New Roman" w:hAnsi="Arial" w:cs="Arial"/>
          <w:snapToGrid w:val="0"/>
          <w:color w:val="000000"/>
          <w:sz w:val="18"/>
          <w:szCs w:val="18"/>
        </w:rPr>
      </w:pPr>
      <w:r w:rsidRPr="00A37730">
        <w:rPr>
          <w:rFonts w:ascii="Arial" w:eastAsia="Times New Roman" w:hAnsi="Arial" w:cs="Arial"/>
          <w:snapToGrid w:val="0"/>
          <w:color w:val="000000"/>
          <w:sz w:val="18"/>
          <w:szCs w:val="18"/>
        </w:rPr>
        <w:t>Composer-in-Association: Royal Philharmonic Orchestra</w:t>
      </w:r>
    </w:p>
    <w:p w14:paraId="1B4C0B4F" w14:textId="34C480F5" w:rsidR="00A6125A" w:rsidRDefault="00A6125A" w:rsidP="00A6125A">
      <w:pPr>
        <w:rPr>
          <w:rFonts w:ascii="Arial" w:eastAsia="Times New Roman" w:hAnsi="Arial" w:cs="Arial"/>
          <w:snapToGrid w:val="0"/>
          <w:color w:val="000000"/>
          <w:sz w:val="18"/>
          <w:szCs w:val="18"/>
        </w:rPr>
      </w:pPr>
      <w:r w:rsidRPr="00A37730">
        <w:rPr>
          <w:rFonts w:ascii="Arial" w:eastAsia="Times New Roman" w:hAnsi="Arial" w:cs="Arial"/>
          <w:snapToGrid w:val="0"/>
          <w:color w:val="000000"/>
          <w:sz w:val="18"/>
          <w:szCs w:val="18"/>
        </w:rPr>
        <w:t>Music Directo</w:t>
      </w:r>
      <w:r w:rsidR="00544EC3">
        <w:rPr>
          <w:rFonts w:ascii="Arial" w:eastAsia="Times New Roman" w:hAnsi="Arial" w:cs="Arial"/>
          <w:snapToGrid w:val="0"/>
          <w:color w:val="000000"/>
          <w:sz w:val="18"/>
          <w:szCs w:val="18"/>
        </w:rPr>
        <w:t>r</w:t>
      </w:r>
      <w:r w:rsidRPr="00A37730">
        <w:rPr>
          <w:rFonts w:ascii="Arial" w:eastAsia="Times New Roman" w:hAnsi="Arial" w:cs="Arial" w:hint="eastAsia"/>
          <w:snapToGrid w:val="0"/>
          <w:color w:val="000000"/>
          <w:sz w:val="18"/>
          <w:szCs w:val="18"/>
          <w:lang w:eastAsia="ja-JP"/>
        </w:rPr>
        <w:t>:</w:t>
      </w:r>
      <w:r w:rsidRPr="00A37730">
        <w:rPr>
          <w:rFonts w:ascii="Arial" w:eastAsia="Times New Roman" w:hAnsi="Arial" w:cs="Arial"/>
          <w:snapToGrid w:val="0"/>
          <w:color w:val="000000"/>
          <w:sz w:val="18"/>
          <w:szCs w:val="18"/>
        </w:rPr>
        <w:t xml:space="preserve"> Japan Century Symphony Orchestra  </w:t>
      </w:r>
    </w:p>
    <w:p w14:paraId="4E4F476F" w14:textId="77777777" w:rsidR="00E34800" w:rsidRDefault="00E34800" w:rsidP="00A6125A">
      <w:pPr>
        <w:rPr>
          <w:rFonts w:ascii="Arial" w:eastAsia="Times New Roman" w:hAnsi="Arial" w:cs="Arial"/>
          <w:snapToGrid w:val="0"/>
          <w:color w:val="000000"/>
          <w:sz w:val="18"/>
          <w:szCs w:val="18"/>
        </w:rPr>
      </w:pPr>
    </w:p>
    <w:p w14:paraId="251C59EB" w14:textId="62A10D24" w:rsidR="00E34800" w:rsidRPr="00E34800" w:rsidRDefault="00E34800" w:rsidP="00E34800">
      <w:pPr>
        <w:rPr>
          <w:rFonts w:ascii="Arial" w:eastAsia="Times New Roman" w:hAnsi="Arial" w:cs="Arial"/>
          <w:snapToGrid w:val="0"/>
          <w:color w:val="000000"/>
          <w:sz w:val="18"/>
          <w:szCs w:val="18"/>
        </w:rPr>
      </w:pPr>
      <w:r w:rsidRPr="00E34800">
        <w:rPr>
          <w:rFonts w:ascii="Arial" w:eastAsia="Times New Roman" w:hAnsi="Arial" w:cs="Arial"/>
          <w:snapToGrid w:val="0"/>
          <w:color w:val="000000"/>
          <w:sz w:val="18"/>
          <w:szCs w:val="18"/>
        </w:rPr>
        <w:t xml:space="preserve">“Not Many Composers Can Sell Out Arena.  Joe Hisaishi Can.”   - </w:t>
      </w:r>
      <w:r w:rsidRPr="005E348B">
        <w:rPr>
          <w:rFonts w:ascii="Arial" w:eastAsia="Times New Roman" w:hAnsi="Arial" w:cs="Arial"/>
          <w:i/>
          <w:iCs/>
          <w:snapToGrid w:val="0"/>
          <w:color w:val="000000"/>
          <w:sz w:val="18"/>
          <w:szCs w:val="18"/>
        </w:rPr>
        <w:t>New York Times</w:t>
      </w:r>
      <w:r w:rsidR="002A38AD">
        <w:rPr>
          <w:rFonts w:ascii="Arial" w:eastAsia="Times New Roman" w:hAnsi="Arial" w:cs="Arial"/>
          <w:snapToGrid w:val="0"/>
          <w:color w:val="000000"/>
          <w:sz w:val="18"/>
          <w:szCs w:val="18"/>
        </w:rPr>
        <w:t>, July 2026</w:t>
      </w:r>
    </w:p>
    <w:p w14:paraId="6052E940" w14:textId="72C7BF01" w:rsidR="00A6125A" w:rsidRDefault="00A6125A" w:rsidP="00A6125A">
      <w:pPr>
        <w:tabs>
          <w:tab w:val="left" w:pos="2410"/>
        </w:tabs>
        <w:spacing w:before="100" w:beforeAutospacing="1" w:after="100" w:afterAutospacing="1"/>
        <w:jc w:val="both"/>
        <w:rPr>
          <w:rFonts w:ascii="Arial" w:eastAsia="Times New Roman" w:hAnsi="Arial" w:cs="Arial"/>
          <w:snapToGrid w:val="0"/>
          <w:color w:val="000000"/>
          <w:sz w:val="18"/>
          <w:szCs w:val="18"/>
        </w:rPr>
      </w:pPr>
      <w:r>
        <w:rPr>
          <w:rFonts w:ascii="Arial" w:eastAsia="Times New Roman" w:hAnsi="Arial" w:cs="Arial"/>
          <w:snapToGrid w:val="0"/>
          <w:color w:val="000000"/>
          <w:sz w:val="18"/>
          <w:szCs w:val="18"/>
        </w:rPr>
        <w:t xml:space="preserve">Joe </w:t>
      </w:r>
      <w:proofErr w:type="gramStart"/>
      <w:r>
        <w:rPr>
          <w:rFonts w:ascii="Arial" w:eastAsia="Times New Roman" w:hAnsi="Arial" w:cs="Arial"/>
          <w:snapToGrid w:val="0"/>
          <w:color w:val="000000"/>
          <w:sz w:val="18"/>
          <w:szCs w:val="18"/>
        </w:rPr>
        <w:t xml:space="preserve">Hisaishi, </w:t>
      </w:r>
      <w:r w:rsidRPr="2A0AF02F">
        <w:rPr>
          <w:rFonts w:ascii="Arial" w:eastAsia="Times New Roman" w:hAnsi="Arial" w:cs="Arial"/>
          <w:color w:val="000000" w:themeColor="text1"/>
          <w:sz w:val="18"/>
          <w:szCs w:val="18"/>
        </w:rPr>
        <w:t xml:space="preserve"> composer</w:t>
      </w:r>
      <w:proofErr w:type="gramEnd"/>
      <w:r w:rsidRPr="2A0AF02F">
        <w:rPr>
          <w:rFonts w:ascii="Arial" w:eastAsia="Times New Roman" w:hAnsi="Arial" w:cs="Arial"/>
          <w:color w:val="000000" w:themeColor="text1"/>
          <w:sz w:val="18"/>
          <w:szCs w:val="18"/>
        </w:rPr>
        <w:t>, conductor and pianist, has established himself as a formidable force in contemporary music</w:t>
      </w:r>
      <w:r w:rsidR="005867D8">
        <w:rPr>
          <w:rFonts w:ascii="Arial" w:eastAsia="Times New Roman" w:hAnsi="Arial" w:cs="Arial"/>
          <w:snapToGrid w:val="0"/>
          <w:color w:val="000000"/>
          <w:sz w:val="18"/>
          <w:szCs w:val="18"/>
        </w:rPr>
        <w:t xml:space="preserve"> </w:t>
      </w:r>
      <w:r>
        <w:rPr>
          <w:rFonts w:ascii="Arial" w:eastAsia="Times New Roman" w:hAnsi="Arial" w:cs="Arial"/>
          <w:snapToGrid w:val="0"/>
          <w:color w:val="000000"/>
          <w:sz w:val="18"/>
          <w:szCs w:val="18"/>
        </w:rPr>
        <w:t xml:space="preserve">for his </w:t>
      </w:r>
      <w:r w:rsidRPr="00C53E39">
        <w:rPr>
          <w:rFonts w:ascii="Arial" w:eastAsia="Times New Roman" w:hAnsi="Arial" w:cs="Arial"/>
          <w:snapToGrid w:val="0"/>
          <w:color w:val="000000"/>
          <w:sz w:val="18"/>
          <w:szCs w:val="18"/>
        </w:rPr>
        <w:t>delicately crafted</w:t>
      </w:r>
      <w:r>
        <w:rPr>
          <w:rFonts w:ascii="Arial" w:eastAsia="Times New Roman" w:hAnsi="Arial" w:cs="Arial"/>
          <w:snapToGrid w:val="0"/>
          <w:color w:val="000000"/>
          <w:sz w:val="18"/>
          <w:szCs w:val="18"/>
        </w:rPr>
        <w:t xml:space="preserve"> symphonic and solo works, as well as his globally successful film music. Hisaishi is </w:t>
      </w:r>
      <w:r w:rsidRPr="2A0AF02F">
        <w:rPr>
          <w:rFonts w:ascii="Arial" w:eastAsia="Times New Roman" w:hAnsi="Arial" w:cs="Arial"/>
          <w:color w:val="000000" w:themeColor="text1"/>
          <w:sz w:val="18"/>
          <w:szCs w:val="18"/>
        </w:rPr>
        <w:t>greatly in demand as a conductor performing with the most notable symphony orchestras across the globe. With nearly 40 solo albums and over 100 film scores to his name, he is one of the most celebrated composers of our time.</w:t>
      </w:r>
    </w:p>
    <w:p w14:paraId="021E992F" w14:textId="567E9841" w:rsidR="00261402" w:rsidRDefault="00A6125A" w:rsidP="73451200">
      <w:pPr>
        <w:spacing w:before="100" w:beforeAutospacing="1" w:after="100" w:afterAutospacing="1"/>
        <w:jc w:val="both"/>
        <w:rPr>
          <w:rFonts w:ascii="Arial" w:eastAsia="Times New Roman" w:hAnsi="Arial" w:cs="Arial"/>
          <w:color w:val="000000" w:themeColor="text1"/>
          <w:sz w:val="18"/>
          <w:szCs w:val="18"/>
        </w:rPr>
      </w:pPr>
      <w:r>
        <w:rPr>
          <w:rFonts w:ascii="Arial" w:eastAsia="Times New Roman" w:hAnsi="Arial" w:cs="Arial"/>
          <w:snapToGrid w:val="0"/>
          <w:color w:val="000000"/>
          <w:sz w:val="18"/>
          <w:szCs w:val="18"/>
        </w:rPr>
        <w:t xml:space="preserve">Hisaishi’s </w:t>
      </w:r>
      <w:r w:rsidRPr="005F1D12">
        <w:rPr>
          <w:rFonts w:ascii="Arial" w:eastAsia="Times New Roman" w:hAnsi="Arial" w:cs="Arial"/>
          <w:snapToGrid w:val="0"/>
          <w:color w:val="000000" w:themeColor="text1"/>
          <w:sz w:val="18"/>
          <w:szCs w:val="18"/>
        </w:rPr>
        <w:t xml:space="preserve">recent </w:t>
      </w:r>
      <w:r w:rsidR="00874A31">
        <w:rPr>
          <w:rFonts w:ascii="Arial" w:eastAsia="Times New Roman" w:hAnsi="Arial" w:cs="Arial"/>
          <w:snapToGrid w:val="0"/>
          <w:color w:val="000000" w:themeColor="text1"/>
          <w:sz w:val="18"/>
          <w:szCs w:val="18"/>
        </w:rPr>
        <w:t xml:space="preserve">symphonic </w:t>
      </w:r>
      <w:r w:rsidRPr="005F1D12">
        <w:rPr>
          <w:rFonts w:ascii="Arial" w:eastAsia="Times New Roman" w:hAnsi="Arial" w:cs="Arial"/>
          <w:snapToGrid w:val="0"/>
          <w:color w:val="000000" w:themeColor="text1"/>
          <w:sz w:val="18"/>
          <w:szCs w:val="18"/>
        </w:rPr>
        <w:t xml:space="preserve">engagements have seen him conducting the </w:t>
      </w:r>
      <w:r w:rsidR="00261402">
        <w:rPr>
          <w:rFonts w:ascii="Arial" w:eastAsia="Times New Roman" w:hAnsi="Arial" w:cs="Arial"/>
          <w:snapToGrid w:val="0"/>
          <w:color w:val="000000" w:themeColor="text1"/>
          <w:sz w:val="18"/>
          <w:szCs w:val="18"/>
        </w:rPr>
        <w:t xml:space="preserve">Boston and </w:t>
      </w:r>
      <w:r w:rsidRPr="005F1D12">
        <w:rPr>
          <w:rFonts w:ascii="Arial" w:eastAsia="Times New Roman" w:hAnsi="Arial" w:cs="Arial"/>
          <w:snapToGrid w:val="0"/>
          <w:color w:val="000000" w:themeColor="text1"/>
          <w:sz w:val="18"/>
          <w:szCs w:val="18"/>
        </w:rPr>
        <w:t xml:space="preserve">Chicago Symphony orchestras, </w:t>
      </w:r>
      <w:r w:rsidR="00261402">
        <w:rPr>
          <w:rFonts w:ascii="Arial" w:eastAsia="Times New Roman" w:hAnsi="Arial" w:cs="Arial"/>
          <w:snapToGrid w:val="0"/>
          <w:color w:val="000000" w:themeColor="text1"/>
          <w:sz w:val="18"/>
          <w:szCs w:val="18"/>
        </w:rPr>
        <w:t>the Philadelphia a</w:t>
      </w:r>
      <w:r w:rsidR="65C1E851" w:rsidRPr="73451200">
        <w:rPr>
          <w:rFonts w:ascii="Arial" w:eastAsia="Times New Roman" w:hAnsi="Arial" w:cs="Arial"/>
          <w:color w:val="000000" w:themeColor="text1"/>
          <w:sz w:val="18"/>
          <w:szCs w:val="18"/>
        </w:rPr>
        <w:t>n</w:t>
      </w:r>
      <w:r w:rsidR="00261402" w:rsidRPr="73451200">
        <w:rPr>
          <w:rFonts w:ascii="Arial" w:eastAsia="Times New Roman" w:hAnsi="Arial" w:cs="Arial"/>
          <w:color w:val="000000" w:themeColor="text1"/>
          <w:sz w:val="18"/>
          <w:szCs w:val="18"/>
        </w:rPr>
        <w:t xml:space="preserve">d Cleveland orchestras, </w:t>
      </w:r>
      <w:r w:rsidR="00E0219C" w:rsidRPr="73451200">
        <w:rPr>
          <w:rFonts w:ascii="Arial" w:eastAsia="Times New Roman" w:hAnsi="Arial" w:cs="Arial"/>
          <w:color w:val="000000" w:themeColor="text1"/>
          <w:sz w:val="18"/>
          <w:szCs w:val="18"/>
        </w:rPr>
        <w:t>Los Angeles</w:t>
      </w:r>
      <w:r w:rsidR="09B8C751" w:rsidRPr="73451200">
        <w:rPr>
          <w:rFonts w:ascii="Arial" w:eastAsia="Times New Roman" w:hAnsi="Arial" w:cs="Arial"/>
          <w:color w:val="000000" w:themeColor="text1"/>
          <w:sz w:val="18"/>
          <w:szCs w:val="18"/>
        </w:rPr>
        <w:t>,</w:t>
      </w:r>
      <w:r w:rsidRPr="73451200">
        <w:rPr>
          <w:rFonts w:ascii="Arial" w:eastAsia="Times New Roman" w:hAnsi="Arial" w:cs="Arial"/>
          <w:color w:val="000000" w:themeColor="text1"/>
          <w:sz w:val="18"/>
          <w:szCs w:val="18"/>
        </w:rPr>
        <w:t xml:space="preserve"> Helsinki</w:t>
      </w:r>
      <w:r w:rsidR="0018013F" w:rsidRPr="73451200">
        <w:rPr>
          <w:rFonts w:ascii="Arial" w:eastAsia="Times New Roman" w:hAnsi="Arial" w:cs="Arial"/>
          <w:color w:val="000000" w:themeColor="text1"/>
          <w:sz w:val="18"/>
          <w:szCs w:val="18"/>
        </w:rPr>
        <w:t xml:space="preserve">, and Rotterdam </w:t>
      </w:r>
      <w:r w:rsidRPr="73451200">
        <w:rPr>
          <w:rFonts w:ascii="Arial" w:eastAsia="Times New Roman" w:hAnsi="Arial" w:cs="Arial"/>
          <w:color w:val="000000" w:themeColor="text1"/>
          <w:sz w:val="18"/>
          <w:szCs w:val="18"/>
        </w:rPr>
        <w:t>Philharmonic orchestra</w:t>
      </w:r>
      <w:r w:rsidR="0018013F" w:rsidRPr="73451200">
        <w:rPr>
          <w:rFonts w:ascii="Arial" w:eastAsia="Times New Roman" w:hAnsi="Arial" w:cs="Arial"/>
          <w:color w:val="000000" w:themeColor="text1"/>
          <w:sz w:val="18"/>
          <w:szCs w:val="18"/>
        </w:rPr>
        <w:t>s</w:t>
      </w:r>
      <w:r w:rsidRPr="73451200">
        <w:rPr>
          <w:rFonts w:ascii="Arial" w:eastAsia="Times New Roman" w:hAnsi="Arial" w:cs="Arial"/>
          <w:color w:val="000000" w:themeColor="text1"/>
          <w:sz w:val="18"/>
          <w:szCs w:val="18"/>
        </w:rPr>
        <w:t xml:space="preserve"> and Wiener </w:t>
      </w:r>
      <w:proofErr w:type="spellStart"/>
      <w:r w:rsidRPr="73451200">
        <w:rPr>
          <w:rFonts w:ascii="Arial" w:eastAsia="Times New Roman" w:hAnsi="Arial" w:cs="Arial"/>
          <w:color w:val="000000" w:themeColor="text1"/>
          <w:sz w:val="18"/>
          <w:szCs w:val="18"/>
        </w:rPr>
        <w:t>Symphoniker</w:t>
      </w:r>
      <w:proofErr w:type="spellEnd"/>
      <w:r w:rsidRPr="73451200">
        <w:rPr>
          <w:rFonts w:ascii="Arial" w:eastAsia="Times New Roman" w:hAnsi="Arial" w:cs="Arial"/>
          <w:color w:val="000000" w:themeColor="text1"/>
          <w:sz w:val="18"/>
          <w:szCs w:val="18"/>
        </w:rPr>
        <w:t>.</w:t>
      </w:r>
      <w:r w:rsidR="00261402" w:rsidRPr="73451200">
        <w:rPr>
          <w:rFonts w:ascii="Arial" w:eastAsia="Times New Roman" w:hAnsi="Arial" w:cs="Arial"/>
          <w:color w:val="000000" w:themeColor="text1"/>
          <w:sz w:val="18"/>
          <w:szCs w:val="18"/>
        </w:rPr>
        <w:t xml:space="preserve">  In summer 2025, he made his debut at the BBC Proms with the Royal Philharmonic Orchestra where his work </w:t>
      </w:r>
      <w:r w:rsidR="00261402" w:rsidRPr="73451200">
        <w:rPr>
          <w:rFonts w:ascii="Arial" w:eastAsia="Times New Roman" w:hAnsi="Arial" w:cs="Arial"/>
          <w:i/>
          <w:iCs/>
          <w:color w:val="000000" w:themeColor="text1"/>
          <w:sz w:val="18"/>
          <w:szCs w:val="18"/>
        </w:rPr>
        <w:t xml:space="preserve">The End of the World </w:t>
      </w:r>
      <w:r w:rsidR="00261402" w:rsidRPr="73451200">
        <w:rPr>
          <w:rFonts w:ascii="Arial" w:eastAsia="Times New Roman" w:hAnsi="Arial" w:cs="Arial"/>
          <w:color w:val="000000" w:themeColor="text1"/>
          <w:sz w:val="18"/>
          <w:szCs w:val="18"/>
        </w:rPr>
        <w:t xml:space="preserve">was programmed with Steve Reich’s </w:t>
      </w:r>
      <w:r w:rsidR="00261402" w:rsidRPr="73451200">
        <w:rPr>
          <w:rFonts w:ascii="Arial" w:eastAsia="Times New Roman" w:hAnsi="Arial" w:cs="Arial"/>
          <w:i/>
          <w:iCs/>
          <w:color w:val="000000" w:themeColor="text1"/>
          <w:sz w:val="18"/>
          <w:szCs w:val="18"/>
        </w:rPr>
        <w:t>Desert Music.</w:t>
      </w:r>
      <w:r w:rsidR="00261402" w:rsidRPr="73451200">
        <w:rPr>
          <w:rFonts w:ascii="Arial" w:eastAsia="Times New Roman" w:hAnsi="Arial" w:cs="Arial"/>
          <w:color w:val="000000" w:themeColor="text1"/>
          <w:sz w:val="18"/>
          <w:szCs w:val="18"/>
        </w:rPr>
        <w:t xml:space="preserve"> He </w:t>
      </w:r>
      <w:r w:rsidR="50BEEEB9" w:rsidRPr="73451200">
        <w:rPr>
          <w:rFonts w:ascii="Arial" w:eastAsia="Times New Roman" w:hAnsi="Arial" w:cs="Arial"/>
          <w:color w:val="000000" w:themeColor="text1"/>
          <w:sz w:val="18"/>
          <w:szCs w:val="18"/>
        </w:rPr>
        <w:t>premiered</w:t>
      </w:r>
      <w:r w:rsidR="00261402" w:rsidRPr="73451200">
        <w:rPr>
          <w:rFonts w:ascii="Arial" w:eastAsia="Times New Roman" w:hAnsi="Arial" w:cs="Arial"/>
          <w:color w:val="000000" w:themeColor="text1"/>
          <w:sz w:val="18"/>
          <w:szCs w:val="18"/>
        </w:rPr>
        <w:t xml:space="preserve"> his new work, </w:t>
      </w:r>
      <w:r w:rsidR="00261402" w:rsidRPr="73451200">
        <w:rPr>
          <w:rFonts w:ascii="Arial" w:eastAsia="Times New Roman" w:hAnsi="Arial" w:cs="Arial"/>
          <w:i/>
          <w:iCs/>
          <w:color w:val="000000" w:themeColor="text1"/>
          <w:sz w:val="18"/>
          <w:szCs w:val="18"/>
        </w:rPr>
        <w:t>Concerto for Orchestra</w:t>
      </w:r>
      <w:r w:rsidR="00261402" w:rsidRPr="73451200">
        <w:rPr>
          <w:rFonts w:ascii="Arial" w:eastAsia="Times New Roman" w:hAnsi="Arial" w:cs="Arial"/>
          <w:color w:val="000000" w:themeColor="text1"/>
          <w:sz w:val="18"/>
          <w:szCs w:val="18"/>
        </w:rPr>
        <w:t xml:space="preserve"> in May 2026 with National Symphony Orchestra, </w:t>
      </w:r>
      <w:r w:rsidR="0EF449AC" w:rsidRPr="73451200">
        <w:rPr>
          <w:rFonts w:ascii="Arial" w:eastAsia="Times New Roman" w:hAnsi="Arial" w:cs="Arial"/>
          <w:sz w:val="18"/>
          <w:szCs w:val="18"/>
        </w:rPr>
        <w:t xml:space="preserve">and </w:t>
      </w:r>
      <w:r w:rsidR="00261402" w:rsidRPr="73451200">
        <w:rPr>
          <w:rFonts w:ascii="Arial" w:eastAsia="Times New Roman" w:hAnsi="Arial" w:cs="Arial"/>
          <w:color w:val="000000" w:themeColor="text1"/>
          <w:sz w:val="18"/>
          <w:szCs w:val="18"/>
        </w:rPr>
        <w:t>continues to conduct the work with high</w:t>
      </w:r>
      <w:r w:rsidR="00131CBC" w:rsidRPr="73451200">
        <w:rPr>
          <w:rFonts w:ascii="Arial" w:eastAsia="Times New Roman" w:hAnsi="Arial" w:cs="Arial"/>
          <w:color w:val="000000" w:themeColor="text1"/>
          <w:sz w:val="18"/>
          <w:szCs w:val="18"/>
        </w:rPr>
        <w:t>-</w:t>
      </w:r>
      <w:r w:rsidR="00261402" w:rsidRPr="73451200">
        <w:rPr>
          <w:rFonts w:ascii="Arial" w:eastAsia="Times New Roman" w:hAnsi="Arial" w:cs="Arial"/>
          <w:color w:val="000000" w:themeColor="text1"/>
          <w:sz w:val="18"/>
          <w:szCs w:val="18"/>
        </w:rPr>
        <w:t xml:space="preserve">level orchestras across the </w:t>
      </w:r>
      <w:r w:rsidR="00EC1262" w:rsidRPr="73451200">
        <w:rPr>
          <w:rFonts w:ascii="Arial" w:eastAsia="Times New Roman" w:hAnsi="Arial" w:cs="Arial"/>
          <w:color w:val="000000" w:themeColor="text1"/>
          <w:sz w:val="18"/>
          <w:szCs w:val="18"/>
        </w:rPr>
        <w:t>g</w:t>
      </w:r>
      <w:r w:rsidR="00261402" w:rsidRPr="73451200">
        <w:rPr>
          <w:rFonts w:ascii="Arial" w:eastAsia="Times New Roman" w:hAnsi="Arial" w:cs="Arial"/>
          <w:color w:val="000000" w:themeColor="text1"/>
          <w:sz w:val="18"/>
          <w:szCs w:val="18"/>
        </w:rPr>
        <w:t xml:space="preserve">lobes including Orchestra de Paris, </w:t>
      </w:r>
      <w:r w:rsidR="00261402" w:rsidRPr="0006176F">
        <w:rPr>
          <w:rFonts w:ascii="Arial" w:eastAsia="Times New Roman" w:hAnsi="Arial" w:cs="Arial"/>
          <w:color w:val="000000" w:themeColor="text1"/>
          <w:sz w:val="18"/>
          <w:szCs w:val="18"/>
        </w:rPr>
        <w:t>Iceland</w:t>
      </w:r>
      <w:r w:rsidR="00CD3C39">
        <w:rPr>
          <w:rFonts w:ascii="Arial" w:eastAsia="Times New Roman" w:hAnsi="Arial" w:cs="Arial"/>
          <w:color w:val="000000" w:themeColor="text1"/>
          <w:sz w:val="18"/>
          <w:szCs w:val="18"/>
        </w:rPr>
        <w:t xml:space="preserve">, Colorado, </w:t>
      </w:r>
      <w:r w:rsidR="372DA1F5" w:rsidRPr="0006176F">
        <w:rPr>
          <w:rFonts w:ascii="Arial" w:eastAsia="Times New Roman" w:hAnsi="Arial" w:cs="Arial"/>
          <w:color w:val="000000" w:themeColor="text1"/>
          <w:sz w:val="18"/>
          <w:szCs w:val="18"/>
        </w:rPr>
        <w:t>and</w:t>
      </w:r>
      <w:r w:rsidR="372DA1F5" w:rsidRPr="00174F47">
        <w:rPr>
          <w:rFonts w:ascii="Arial" w:eastAsia="Times New Roman" w:hAnsi="Arial" w:cs="Arial"/>
          <w:color w:val="000000" w:themeColor="text1"/>
          <w:sz w:val="18"/>
          <w:szCs w:val="18"/>
        </w:rPr>
        <w:t xml:space="preserve"> San Francisco</w:t>
      </w:r>
      <w:r w:rsidR="372DA1F5" w:rsidRPr="73451200">
        <w:rPr>
          <w:rFonts w:ascii="Arial" w:eastAsia="Times New Roman" w:hAnsi="Arial" w:cs="Arial"/>
          <w:color w:val="000000" w:themeColor="text1"/>
          <w:sz w:val="18"/>
          <w:szCs w:val="18"/>
        </w:rPr>
        <w:t xml:space="preserve"> s</w:t>
      </w:r>
      <w:r w:rsidR="00261402" w:rsidRPr="73451200">
        <w:rPr>
          <w:rFonts w:ascii="Arial" w:eastAsia="Times New Roman" w:hAnsi="Arial" w:cs="Arial"/>
          <w:color w:val="000000" w:themeColor="text1"/>
          <w:sz w:val="18"/>
          <w:szCs w:val="18"/>
        </w:rPr>
        <w:t>ymphony</w:t>
      </w:r>
      <w:r w:rsidR="6F2856EE" w:rsidRPr="73451200">
        <w:rPr>
          <w:rFonts w:ascii="Arial" w:eastAsia="Times New Roman" w:hAnsi="Arial" w:cs="Arial"/>
          <w:color w:val="000000" w:themeColor="text1"/>
          <w:sz w:val="18"/>
          <w:szCs w:val="18"/>
        </w:rPr>
        <w:t xml:space="preserve"> orchestra</w:t>
      </w:r>
      <w:r w:rsidR="6F2856EE" w:rsidRPr="008F4DA2">
        <w:rPr>
          <w:rFonts w:ascii="Arial" w:eastAsia="Times New Roman" w:hAnsi="Arial" w:cs="Arial"/>
          <w:color w:val="000000" w:themeColor="text1"/>
          <w:sz w:val="18"/>
          <w:szCs w:val="18"/>
        </w:rPr>
        <w:t>s</w:t>
      </w:r>
      <w:r w:rsidR="00261402" w:rsidRPr="73451200">
        <w:rPr>
          <w:rFonts w:ascii="Arial" w:eastAsia="Times New Roman" w:hAnsi="Arial" w:cs="Arial"/>
          <w:color w:val="000000" w:themeColor="text1"/>
          <w:sz w:val="18"/>
          <w:szCs w:val="18"/>
        </w:rPr>
        <w:t xml:space="preserve">, </w:t>
      </w:r>
      <w:r w:rsidR="10655B19" w:rsidRPr="73451200">
        <w:rPr>
          <w:rFonts w:ascii="Arial" w:eastAsia="Times New Roman" w:hAnsi="Arial" w:cs="Arial"/>
          <w:color w:val="000000" w:themeColor="text1"/>
          <w:sz w:val="18"/>
          <w:szCs w:val="18"/>
        </w:rPr>
        <w:t xml:space="preserve">and </w:t>
      </w:r>
      <w:r w:rsidR="00261402" w:rsidRPr="73451200">
        <w:rPr>
          <w:rFonts w:ascii="Arial" w:eastAsia="Times New Roman" w:hAnsi="Arial" w:cs="Arial"/>
          <w:color w:val="000000" w:themeColor="text1"/>
          <w:sz w:val="18"/>
          <w:szCs w:val="18"/>
        </w:rPr>
        <w:t xml:space="preserve">Accademia Nazionale di Santa Cecilia in 26/27 season.  </w:t>
      </w:r>
    </w:p>
    <w:p w14:paraId="086FEFE3" w14:textId="675DF454" w:rsidR="00FA5DA7" w:rsidRPr="008E3940" w:rsidRDefault="00FA5DA7" w:rsidP="73451200">
      <w:pPr>
        <w:spacing w:before="100" w:beforeAutospacing="1" w:after="100" w:afterAutospacing="1"/>
        <w:jc w:val="both"/>
        <w:rPr>
          <w:rFonts w:ascii="Arial" w:eastAsia="Times New Roman" w:hAnsi="Arial" w:cs="Arial"/>
          <w:snapToGrid w:val="0"/>
          <w:color w:val="000000"/>
          <w:sz w:val="18"/>
          <w:szCs w:val="18"/>
        </w:rPr>
      </w:pPr>
      <w:r w:rsidRPr="6327FDE4">
        <w:rPr>
          <w:rFonts w:ascii="Arial" w:eastAsia="Times New Roman" w:hAnsi="Arial" w:cs="Arial"/>
          <w:color w:val="000000" w:themeColor="text1"/>
          <w:sz w:val="18"/>
          <w:szCs w:val="18"/>
        </w:rPr>
        <w:t xml:space="preserve">As a passionate pioneer of contemporary music, Hisaishi collaborates with </w:t>
      </w:r>
      <w:r w:rsidRPr="73451200">
        <w:rPr>
          <w:rFonts w:ascii="Arial" w:eastAsia="Times New Roman" w:hAnsi="Arial" w:cs="Arial"/>
          <w:color w:val="000000" w:themeColor="text1"/>
          <w:sz w:val="18"/>
          <w:szCs w:val="18"/>
        </w:rPr>
        <w:t xml:space="preserve">similarly experimental artists including Nico Muhly, Bryce Dessner, Nadia Sirota, Phillip Glass, David Lang and Terry Reilly.  Since 2014, he has been presenting his eponymous “MUSIC FUTURE” concerts in Tokyo, bringing </w:t>
      </w:r>
      <w:r w:rsidRPr="6327FDE4">
        <w:rPr>
          <w:rFonts w:ascii="Arial" w:eastAsia="Times New Roman" w:hAnsi="Arial" w:cs="Arial"/>
          <w:color w:val="000000" w:themeColor="text1"/>
          <w:sz w:val="18"/>
          <w:szCs w:val="18"/>
        </w:rPr>
        <w:t xml:space="preserve">together the works and talents of these notable collaborators. Volume 13 of the series enjoyed an airing in Tokyo in autumn </w:t>
      </w:r>
      <w:r w:rsidRPr="73451200">
        <w:rPr>
          <w:rFonts w:ascii="Arial" w:eastAsia="Times New Roman" w:hAnsi="Arial" w:cs="Arial"/>
          <w:color w:val="000000" w:themeColor="text1"/>
          <w:sz w:val="18"/>
          <w:szCs w:val="18"/>
        </w:rPr>
        <w:t>202</w:t>
      </w:r>
      <w:r w:rsidRPr="6327FDE4">
        <w:rPr>
          <w:rFonts w:ascii="Arial" w:eastAsia="Times New Roman" w:hAnsi="Arial" w:cs="Arial"/>
          <w:color w:val="000000" w:themeColor="text1"/>
          <w:sz w:val="18"/>
          <w:szCs w:val="18"/>
        </w:rPr>
        <w:t>6 and he has also previously travelled with the series to Carnegie Hall</w:t>
      </w:r>
      <w:r w:rsidRPr="73451200">
        <w:rPr>
          <w:rFonts w:ascii="Arial" w:eastAsia="Times New Roman" w:hAnsi="Arial" w:cs="Arial"/>
          <w:color w:val="000000" w:themeColor="text1"/>
          <w:sz w:val="18"/>
          <w:szCs w:val="18"/>
        </w:rPr>
        <w:t xml:space="preserve">, Seattle, and Los Angeles. In 2027, his three Music Future concerts will be hosted and performed by the musicians from Philadelphia Orchestra.  </w:t>
      </w:r>
      <w:r w:rsidRPr="7A27DB87">
        <w:rPr>
          <w:rFonts w:ascii="Arial" w:eastAsia="Times New Roman" w:hAnsi="Arial" w:cs="Arial"/>
          <w:color w:val="000000" w:themeColor="text1"/>
          <w:sz w:val="18"/>
          <w:szCs w:val="18"/>
        </w:rPr>
        <w:t>H</w:t>
      </w:r>
      <w:r w:rsidR="6729E07A" w:rsidRPr="7A27DB87">
        <w:rPr>
          <w:rFonts w:ascii="Arial" w:eastAsia="Times New Roman" w:hAnsi="Arial" w:cs="Arial"/>
          <w:color w:val="000000" w:themeColor="text1"/>
          <w:sz w:val="18"/>
          <w:szCs w:val="18"/>
        </w:rPr>
        <w:t>isaishi</w:t>
      </w:r>
      <w:r w:rsidRPr="73451200">
        <w:rPr>
          <w:rFonts w:ascii="Arial" w:eastAsia="Times New Roman" w:hAnsi="Arial" w:cs="Arial"/>
          <w:color w:val="000000" w:themeColor="text1"/>
          <w:sz w:val="18"/>
          <w:szCs w:val="18"/>
        </w:rPr>
        <w:t xml:space="preserve"> holds </w:t>
      </w:r>
      <w:r w:rsidR="0B97BDF7" w:rsidRPr="5CAD0F9C">
        <w:rPr>
          <w:rFonts w:ascii="Arial" w:eastAsia="Times New Roman" w:hAnsi="Arial" w:cs="Arial"/>
          <w:color w:val="000000" w:themeColor="text1"/>
          <w:sz w:val="18"/>
          <w:szCs w:val="18"/>
        </w:rPr>
        <w:t xml:space="preserve">the </w:t>
      </w:r>
      <w:r w:rsidRPr="5CAD0F9C">
        <w:rPr>
          <w:rFonts w:ascii="Arial" w:eastAsia="Times New Roman" w:hAnsi="Arial" w:cs="Arial"/>
          <w:color w:val="000000" w:themeColor="text1"/>
          <w:sz w:val="18"/>
          <w:szCs w:val="18"/>
        </w:rPr>
        <w:t>Young</w:t>
      </w:r>
      <w:r w:rsidRPr="73451200">
        <w:rPr>
          <w:rFonts w:ascii="Arial" w:eastAsia="Times New Roman" w:hAnsi="Arial" w:cs="Arial"/>
          <w:color w:val="000000" w:themeColor="text1"/>
          <w:sz w:val="18"/>
          <w:szCs w:val="18"/>
        </w:rPr>
        <w:t xml:space="preserve"> Composer’s Competition every year to inspire and empower </w:t>
      </w:r>
      <w:r w:rsidR="4A704534" w:rsidRPr="06BACF62">
        <w:rPr>
          <w:rFonts w:ascii="Arial" w:eastAsia="Times New Roman" w:hAnsi="Arial" w:cs="Arial"/>
          <w:color w:val="000000" w:themeColor="text1"/>
          <w:sz w:val="18"/>
          <w:szCs w:val="18"/>
        </w:rPr>
        <w:t xml:space="preserve">the </w:t>
      </w:r>
      <w:r w:rsidR="4A704534" w:rsidRPr="58973043">
        <w:rPr>
          <w:rFonts w:ascii="Arial" w:eastAsia="Times New Roman" w:hAnsi="Arial" w:cs="Arial"/>
          <w:color w:val="000000" w:themeColor="text1"/>
          <w:sz w:val="18"/>
          <w:szCs w:val="18"/>
        </w:rPr>
        <w:t xml:space="preserve">next </w:t>
      </w:r>
      <w:r w:rsidR="4A704534" w:rsidRPr="0493AA5D">
        <w:rPr>
          <w:rFonts w:ascii="Arial" w:eastAsia="Times New Roman" w:hAnsi="Arial" w:cs="Arial"/>
          <w:color w:val="000000" w:themeColor="text1"/>
          <w:sz w:val="18"/>
          <w:szCs w:val="18"/>
        </w:rPr>
        <w:t xml:space="preserve">generation </w:t>
      </w:r>
      <w:r w:rsidR="4A704534" w:rsidRPr="6D142B92">
        <w:rPr>
          <w:rFonts w:ascii="Arial" w:eastAsia="Times New Roman" w:hAnsi="Arial" w:cs="Arial"/>
          <w:color w:val="000000" w:themeColor="text1"/>
          <w:sz w:val="18"/>
          <w:szCs w:val="18"/>
        </w:rPr>
        <w:t xml:space="preserve">of </w:t>
      </w:r>
      <w:r w:rsidRPr="6D142B92">
        <w:rPr>
          <w:rFonts w:ascii="Arial" w:eastAsia="Times New Roman" w:hAnsi="Arial" w:cs="Arial"/>
          <w:color w:val="000000" w:themeColor="text1"/>
          <w:sz w:val="18"/>
          <w:szCs w:val="18"/>
        </w:rPr>
        <w:t>composers</w:t>
      </w:r>
      <w:r w:rsidRPr="73451200">
        <w:rPr>
          <w:rFonts w:ascii="Arial" w:eastAsia="Times New Roman" w:hAnsi="Arial" w:cs="Arial"/>
          <w:color w:val="000000" w:themeColor="text1"/>
          <w:sz w:val="18"/>
          <w:szCs w:val="18"/>
        </w:rPr>
        <w:t xml:space="preserve">, </w:t>
      </w:r>
      <w:r w:rsidR="628A2BA3" w:rsidRPr="4B948E90">
        <w:rPr>
          <w:rFonts w:ascii="Arial" w:eastAsia="Times New Roman" w:hAnsi="Arial" w:cs="Arial"/>
          <w:color w:val="000000" w:themeColor="text1"/>
          <w:sz w:val="18"/>
          <w:szCs w:val="18"/>
        </w:rPr>
        <w:t>with</w:t>
      </w:r>
      <w:r w:rsidRPr="73451200">
        <w:rPr>
          <w:rFonts w:ascii="Arial" w:eastAsia="Times New Roman" w:hAnsi="Arial" w:cs="Arial"/>
          <w:color w:val="000000" w:themeColor="text1"/>
          <w:sz w:val="18"/>
          <w:szCs w:val="18"/>
        </w:rPr>
        <w:t xml:space="preserve"> the winning composition </w:t>
      </w:r>
      <w:r w:rsidRPr="1E3656A9">
        <w:rPr>
          <w:rFonts w:ascii="Arial" w:eastAsia="Times New Roman" w:hAnsi="Arial" w:cs="Arial"/>
          <w:color w:val="000000" w:themeColor="text1"/>
          <w:sz w:val="18"/>
          <w:szCs w:val="18"/>
        </w:rPr>
        <w:t>mak</w:t>
      </w:r>
      <w:r w:rsidR="74C50FDD" w:rsidRPr="1E3656A9">
        <w:rPr>
          <w:rFonts w:ascii="Arial" w:eastAsia="Times New Roman" w:hAnsi="Arial" w:cs="Arial"/>
          <w:color w:val="000000" w:themeColor="text1"/>
          <w:sz w:val="18"/>
          <w:szCs w:val="18"/>
        </w:rPr>
        <w:t>ing</w:t>
      </w:r>
      <w:r w:rsidRPr="73451200">
        <w:rPr>
          <w:rFonts w:ascii="Arial" w:eastAsia="Times New Roman" w:hAnsi="Arial" w:cs="Arial"/>
          <w:color w:val="000000" w:themeColor="text1"/>
          <w:sz w:val="18"/>
          <w:szCs w:val="18"/>
        </w:rPr>
        <w:t xml:space="preserve"> its world premiere at his MUSIC FUTURE concerts.  </w:t>
      </w:r>
    </w:p>
    <w:p w14:paraId="25BBF604" w14:textId="239E5D1C" w:rsidR="00A6125A" w:rsidRDefault="00A6125A" w:rsidP="73451200">
      <w:pPr>
        <w:spacing w:before="100" w:beforeAutospacing="1" w:after="100" w:afterAutospacing="1"/>
        <w:jc w:val="both"/>
        <w:rPr>
          <w:rFonts w:ascii="Arial" w:eastAsia="Times New Roman" w:hAnsi="Arial" w:cs="Arial"/>
          <w:color w:val="000000" w:themeColor="text1"/>
          <w:sz w:val="18"/>
          <w:szCs w:val="18"/>
        </w:rPr>
      </w:pPr>
      <w:r w:rsidRPr="005F1D12">
        <w:rPr>
          <w:rFonts w:ascii="Arial" w:eastAsia="Times New Roman" w:hAnsi="Arial" w:cs="Arial"/>
          <w:snapToGrid w:val="0"/>
          <w:color w:val="000000" w:themeColor="text1"/>
          <w:sz w:val="18"/>
          <w:szCs w:val="18"/>
        </w:rPr>
        <w:t xml:space="preserve">A Deutsche Grammophon exclusive artist, Hisaishi has released the </w:t>
      </w:r>
      <w:r w:rsidR="008F4DA2">
        <w:rPr>
          <w:rFonts w:ascii="Arial" w:eastAsia="Times New Roman" w:hAnsi="Arial" w:cs="Arial"/>
          <w:snapToGrid w:val="0"/>
          <w:color w:val="000000" w:themeColor="text1"/>
          <w:sz w:val="18"/>
          <w:szCs w:val="18"/>
        </w:rPr>
        <w:t>album</w:t>
      </w:r>
      <w:r w:rsidRPr="005F1D12">
        <w:rPr>
          <w:rFonts w:ascii="Arial" w:eastAsia="Times New Roman" w:hAnsi="Arial" w:cs="Arial"/>
          <w:snapToGrid w:val="0"/>
          <w:color w:val="000000" w:themeColor="text1"/>
          <w:sz w:val="18"/>
          <w:szCs w:val="18"/>
        </w:rPr>
        <w:t xml:space="preserve">s </w:t>
      </w:r>
      <w:r w:rsidRPr="73451200">
        <w:rPr>
          <w:rFonts w:ascii="Arial" w:eastAsia="Times New Roman" w:hAnsi="Arial" w:cs="Arial"/>
          <w:i/>
          <w:iCs/>
          <w:snapToGrid w:val="0"/>
          <w:color w:val="000000" w:themeColor="text1"/>
          <w:sz w:val="18"/>
          <w:szCs w:val="18"/>
        </w:rPr>
        <w:t>A Symphonic Celebration</w:t>
      </w:r>
      <w:r w:rsidR="00E7465A" w:rsidRPr="00E7465A">
        <w:t xml:space="preserve"> </w:t>
      </w:r>
      <w:r w:rsidR="00E7465A" w:rsidRPr="004A3C4B">
        <w:rPr>
          <w:rFonts w:ascii="Arial" w:eastAsia="Times New Roman" w:hAnsi="Arial" w:cs="Arial"/>
          <w:snapToGrid w:val="0"/>
          <w:color w:val="000000" w:themeColor="text1"/>
          <w:sz w:val="18"/>
          <w:szCs w:val="18"/>
        </w:rPr>
        <w:t xml:space="preserve">and </w:t>
      </w:r>
      <w:r w:rsidR="00E7465A" w:rsidRPr="00E7465A">
        <w:rPr>
          <w:rFonts w:ascii="Arial" w:eastAsia="Times New Roman" w:hAnsi="Arial" w:cs="Arial"/>
          <w:i/>
          <w:iCs/>
          <w:snapToGrid w:val="0"/>
          <w:color w:val="000000" w:themeColor="text1"/>
          <w:sz w:val="18"/>
          <w:szCs w:val="18"/>
        </w:rPr>
        <w:t>Joe Hisaishi in Vienna</w:t>
      </w:r>
      <w:r w:rsidR="00E7465A" w:rsidRPr="004A3C4B">
        <w:rPr>
          <w:rFonts w:ascii="Arial" w:eastAsia="Times New Roman" w:hAnsi="Arial" w:cs="Arial"/>
          <w:snapToGrid w:val="0"/>
          <w:color w:val="000000" w:themeColor="text1"/>
          <w:sz w:val="18"/>
          <w:szCs w:val="18"/>
        </w:rPr>
        <w:t xml:space="preserve">. The latter includes his Viola Saga with soloist Antoine </w:t>
      </w:r>
      <w:proofErr w:type="spellStart"/>
      <w:r w:rsidR="00E7465A" w:rsidRPr="004A3C4B">
        <w:rPr>
          <w:rFonts w:ascii="Arial" w:eastAsia="Times New Roman" w:hAnsi="Arial" w:cs="Arial"/>
          <w:snapToGrid w:val="0"/>
          <w:color w:val="000000" w:themeColor="text1"/>
          <w:sz w:val="18"/>
          <w:szCs w:val="18"/>
        </w:rPr>
        <w:t>Tamestit</w:t>
      </w:r>
      <w:proofErr w:type="spellEnd"/>
      <w:r w:rsidR="00E7465A" w:rsidRPr="004A3C4B">
        <w:rPr>
          <w:rFonts w:ascii="Arial" w:eastAsia="Times New Roman" w:hAnsi="Arial" w:cs="Arial"/>
          <w:snapToGrid w:val="0"/>
          <w:color w:val="000000" w:themeColor="text1"/>
          <w:sz w:val="18"/>
          <w:szCs w:val="18"/>
        </w:rPr>
        <w:t xml:space="preserve"> and Symphony No. 2, recorded during his triumphant conducting debut at Vienna Musikverein</w:t>
      </w:r>
      <w:r w:rsidRPr="73451200">
        <w:rPr>
          <w:rFonts w:ascii="Arial" w:eastAsia="Times New Roman" w:hAnsi="Arial" w:cs="Arial"/>
          <w:color w:val="000000" w:themeColor="text1"/>
          <w:sz w:val="18"/>
          <w:szCs w:val="18"/>
        </w:rPr>
        <w:t xml:space="preserve">. </w:t>
      </w:r>
      <w:r w:rsidR="00874A31" w:rsidRPr="73451200">
        <w:rPr>
          <w:rFonts w:ascii="Arial" w:eastAsia="Times New Roman" w:hAnsi="Arial" w:cs="Arial"/>
          <w:i/>
          <w:iCs/>
          <w:snapToGrid w:val="0"/>
          <w:color w:val="000000" w:themeColor="text1"/>
          <w:sz w:val="18"/>
          <w:szCs w:val="18"/>
        </w:rPr>
        <w:t>Joe Hisaishi Conducts</w:t>
      </w:r>
      <w:r w:rsidR="00874A31">
        <w:rPr>
          <w:rFonts w:ascii="Arial" w:eastAsia="Times New Roman" w:hAnsi="Arial" w:cs="Arial"/>
          <w:snapToGrid w:val="0"/>
          <w:color w:val="000000" w:themeColor="text1"/>
          <w:sz w:val="18"/>
          <w:szCs w:val="18"/>
        </w:rPr>
        <w:t>, released in August 2025,</w:t>
      </w:r>
      <w:r w:rsidR="00874A31" w:rsidRPr="73451200">
        <w:rPr>
          <w:rFonts w:ascii="Arial" w:eastAsia="Times New Roman" w:hAnsi="Arial" w:cs="Arial"/>
          <w:i/>
          <w:iCs/>
          <w:snapToGrid w:val="0"/>
          <w:color w:val="000000" w:themeColor="text1"/>
          <w:sz w:val="18"/>
          <w:szCs w:val="18"/>
        </w:rPr>
        <w:t xml:space="preserve"> </w:t>
      </w:r>
      <w:r w:rsidR="00874A31">
        <w:rPr>
          <w:rFonts w:ascii="Arial" w:eastAsia="Times New Roman" w:hAnsi="Arial" w:cs="Arial"/>
          <w:snapToGrid w:val="0"/>
          <w:color w:val="000000" w:themeColor="text1"/>
          <w:sz w:val="18"/>
          <w:szCs w:val="18"/>
        </w:rPr>
        <w:t xml:space="preserve">includes the music of Reich alongside his </w:t>
      </w:r>
      <w:r w:rsidR="00874A31" w:rsidRPr="73451200">
        <w:rPr>
          <w:rFonts w:ascii="Arial" w:eastAsia="Times New Roman" w:hAnsi="Arial" w:cs="Arial"/>
          <w:i/>
          <w:iCs/>
          <w:snapToGrid w:val="0"/>
          <w:color w:val="000000" w:themeColor="text1"/>
          <w:sz w:val="18"/>
          <w:szCs w:val="18"/>
        </w:rPr>
        <w:t>The End of the World</w:t>
      </w:r>
      <w:r w:rsidR="00874A31">
        <w:rPr>
          <w:rFonts w:ascii="Arial" w:eastAsia="Times New Roman" w:hAnsi="Arial" w:cs="Arial"/>
          <w:snapToGrid w:val="0"/>
          <w:color w:val="000000" w:themeColor="text1"/>
          <w:sz w:val="18"/>
          <w:szCs w:val="18"/>
        </w:rPr>
        <w:t xml:space="preserve">, a work that </w:t>
      </w:r>
      <w:r w:rsidR="00874A31" w:rsidRPr="00874A31">
        <w:rPr>
          <w:rFonts w:ascii="Arial" w:eastAsia="Times New Roman" w:hAnsi="Arial" w:cs="Arial"/>
          <w:snapToGrid w:val="0"/>
          <w:color w:val="000000" w:themeColor="text1"/>
          <w:sz w:val="18"/>
          <w:szCs w:val="18"/>
        </w:rPr>
        <w:t>explores the “anxiety and chaos” resulting from the collapse of global order and values in the aftermath of 9/11</w:t>
      </w:r>
      <w:r w:rsidR="00874A31">
        <w:rPr>
          <w:rFonts w:ascii="Arial" w:eastAsia="Times New Roman" w:hAnsi="Arial" w:cs="Arial"/>
          <w:snapToGrid w:val="0"/>
          <w:color w:val="000000" w:themeColor="text1"/>
          <w:sz w:val="18"/>
          <w:szCs w:val="18"/>
        </w:rPr>
        <w:t xml:space="preserve">. </w:t>
      </w:r>
      <w:r w:rsidR="0064441F">
        <w:rPr>
          <w:rFonts w:ascii="Arial" w:eastAsia="Times New Roman" w:hAnsi="Arial" w:cs="Arial"/>
          <w:snapToGrid w:val="0"/>
          <w:color w:val="000000" w:themeColor="text1"/>
          <w:sz w:val="18"/>
          <w:szCs w:val="18"/>
        </w:rPr>
        <w:t xml:space="preserve">His most recent recording includes his Symphony </w:t>
      </w:r>
      <w:r w:rsidR="00696DC2">
        <w:rPr>
          <w:rFonts w:ascii="Arial" w:eastAsia="Times New Roman" w:hAnsi="Arial" w:cs="Arial"/>
          <w:color w:val="000000" w:themeColor="text1"/>
          <w:sz w:val="18"/>
          <w:szCs w:val="18"/>
        </w:rPr>
        <w:t>N</w:t>
      </w:r>
      <w:r w:rsidR="0064441F" w:rsidRPr="73451200">
        <w:rPr>
          <w:rFonts w:ascii="Arial" w:eastAsia="Times New Roman" w:hAnsi="Arial" w:cs="Arial"/>
          <w:color w:val="000000" w:themeColor="text1"/>
          <w:sz w:val="18"/>
          <w:szCs w:val="18"/>
        </w:rPr>
        <w:t xml:space="preserve">o.3 </w:t>
      </w:r>
      <w:proofErr w:type="spellStart"/>
      <w:r w:rsidR="00A159D0" w:rsidRPr="004A3C4B">
        <w:rPr>
          <w:rFonts w:ascii="Arial" w:eastAsia="Times New Roman" w:hAnsi="Arial" w:cs="Arial"/>
          <w:i/>
          <w:iCs/>
          <w:color w:val="000000" w:themeColor="text1"/>
          <w:sz w:val="18"/>
          <w:szCs w:val="18"/>
        </w:rPr>
        <w:t>Metaphysica</w:t>
      </w:r>
      <w:proofErr w:type="spellEnd"/>
      <w:r w:rsidR="00A159D0">
        <w:rPr>
          <w:rFonts w:ascii="Arial" w:eastAsia="Times New Roman" w:hAnsi="Arial" w:cs="Arial"/>
          <w:color w:val="000000" w:themeColor="text1"/>
          <w:sz w:val="18"/>
          <w:szCs w:val="18"/>
        </w:rPr>
        <w:t xml:space="preserve"> </w:t>
      </w:r>
      <w:r w:rsidR="0064441F" w:rsidRPr="73451200">
        <w:rPr>
          <w:rFonts w:ascii="Arial" w:eastAsia="Times New Roman" w:hAnsi="Arial" w:cs="Arial"/>
          <w:color w:val="000000" w:themeColor="text1"/>
          <w:sz w:val="18"/>
          <w:szCs w:val="18"/>
        </w:rPr>
        <w:t xml:space="preserve">and harp concerto </w:t>
      </w:r>
      <w:r w:rsidR="18A29F09" w:rsidRPr="73451200">
        <w:rPr>
          <w:rFonts w:ascii="Arial" w:eastAsia="Times New Roman" w:hAnsi="Arial" w:cs="Arial"/>
          <w:color w:val="000000" w:themeColor="text1"/>
          <w:sz w:val="18"/>
          <w:szCs w:val="18"/>
        </w:rPr>
        <w:t>featuring</w:t>
      </w:r>
      <w:r w:rsidR="0064441F" w:rsidRPr="73451200">
        <w:rPr>
          <w:rFonts w:ascii="Arial" w:eastAsia="Times New Roman" w:hAnsi="Arial" w:cs="Arial"/>
          <w:color w:val="000000" w:themeColor="text1"/>
          <w:sz w:val="18"/>
          <w:szCs w:val="18"/>
        </w:rPr>
        <w:t xml:space="preserve"> </w:t>
      </w:r>
      <w:r w:rsidR="00A159D0" w:rsidRPr="00A159D0">
        <w:rPr>
          <w:rFonts w:ascii="Arial" w:eastAsia="Times New Roman" w:hAnsi="Arial" w:cs="Arial"/>
          <w:color w:val="000000" w:themeColor="text1"/>
          <w:sz w:val="18"/>
          <w:szCs w:val="18"/>
        </w:rPr>
        <w:t>celebrated harpist</w:t>
      </w:r>
      <w:r w:rsidR="00A159D0">
        <w:rPr>
          <w:rFonts w:ascii="Arial" w:eastAsia="Times New Roman" w:hAnsi="Arial" w:cs="Arial"/>
          <w:color w:val="000000" w:themeColor="text1"/>
          <w:sz w:val="18"/>
          <w:szCs w:val="18"/>
        </w:rPr>
        <w:t xml:space="preserve"> </w:t>
      </w:r>
      <w:r w:rsidR="0064441F" w:rsidRPr="73451200">
        <w:rPr>
          <w:rFonts w:ascii="Arial" w:eastAsia="Times New Roman" w:hAnsi="Arial" w:cs="Arial"/>
          <w:color w:val="000000" w:themeColor="text1"/>
          <w:sz w:val="18"/>
          <w:szCs w:val="18"/>
        </w:rPr>
        <w:t xml:space="preserve">Emmanuel Ceysson.  </w:t>
      </w:r>
    </w:p>
    <w:p w14:paraId="33567D7A" w14:textId="241D26CB" w:rsidR="00FA5DA7" w:rsidRPr="00874A31" w:rsidRDefault="00FA5DA7" w:rsidP="008E3940">
      <w:pPr>
        <w:jc w:val="both"/>
        <w:rPr>
          <w:rFonts w:ascii="Arial" w:eastAsia="Times New Roman" w:hAnsi="Arial" w:cs="Arial"/>
          <w:snapToGrid w:val="0"/>
          <w:color w:val="000000" w:themeColor="text1"/>
          <w:sz w:val="18"/>
          <w:szCs w:val="18"/>
        </w:rPr>
      </w:pPr>
      <w:r w:rsidRPr="70E85966">
        <w:rPr>
          <w:rFonts w:ascii="Arial" w:eastAsia="Times New Roman" w:hAnsi="Arial" w:cs="Arial"/>
          <w:color w:val="000000" w:themeColor="text1"/>
          <w:sz w:val="18"/>
          <w:szCs w:val="18"/>
        </w:rPr>
        <w:t xml:space="preserve">Renowned for his long-standing collaboration with Japanese anime director Hayao Miyazaki, Hisaishi has composed scores for </w:t>
      </w:r>
      <w:r w:rsidRPr="70E85966">
        <w:rPr>
          <w:rFonts w:ascii="Arial" w:eastAsia="Times New Roman" w:hAnsi="Arial" w:cs="Arial"/>
          <w:i/>
          <w:color w:val="000000" w:themeColor="text1"/>
          <w:sz w:val="18"/>
          <w:szCs w:val="18"/>
        </w:rPr>
        <w:t>Spirited Away</w:t>
      </w:r>
      <w:r w:rsidRPr="70E85966">
        <w:rPr>
          <w:rFonts w:ascii="Arial" w:eastAsia="Times New Roman" w:hAnsi="Arial" w:cs="Arial"/>
          <w:color w:val="000000" w:themeColor="text1"/>
          <w:sz w:val="18"/>
          <w:szCs w:val="18"/>
        </w:rPr>
        <w:t xml:space="preserve">, </w:t>
      </w:r>
      <w:r w:rsidRPr="70E85966">
        <w:rPr>
          <w:rFonts w:ascii="Arial" w:eastAsia="Times New Roman" w:hAnsi="Arial" w:cs="Arial"/>
          <w:i/>
          <w:color w:val="000000" w:themeColor="text1"/>
          <w:sz w:val="18"/>
          <w:szCs w:val="18"/>
        </w:rPr>
        <w:t>My Neighbor Totoro</w:t>
      </w:r>
      <w:r w:rsidRPr="70E85966">
        <w:rPr>
          <w:rFonts w:ascii="Arial" w:eastAsia="Times New Roman" w:hAnsi="Arial" w:cs="Arial"/>
          <w:color w:val="000000" w:themeColor="text1"/>
          <w:sz w:val="18"/>
          <w:szCs w:val="18"/>
        </w:rPr>
        <w:t xml:space="preserve">, </w:t>
      </w:r>
      <w:r w:rsidRPr="70E85966">
        <w:rPr>
          <w:rFonts w:ascii="Arial" w:eastAsia="Times New Roman" w:hAnsi="Arial" w:cs="Arial"/>
          <w:i/>
          <w:color w:val="000000" w:themeColor="text1"/>
          <w:sz w:val="18"/>
          <w:szCs w:val="18"/>
        </w:rPr>
        <w:t>Howl’s Moving Castle</w:t>
      </w:r>
      <w:r w:rsidRPr="70E85966">
        <w:rPr>
          <w:rFonts w:ascii="Arial" w:eastAsia="Times New Roman" w:hAnsi="Arial" w:cs="Arial"/>
          <w:color w:val="000000" w:themeColor="text1"/>
          <w:sz w:val="18"/>
          <w:szCs w:val="18"/>
        </w:rPr>
        <w:t xml:space="preserve">, amongst others, and has won international awards for his works. Many of these iconic works have been brought to huge live audiences in his recent sold-out performances </w:t>
      </w:r>
      <w:r w:rsidRPr="70E85966">
        <w:rPr>
          <w:rFonts w:ascii="Arial" w:hAnsi="Arial" w:cs="Arial"/>
          <w:color w:val="000000" w:themeColor="text1"/>
          <w:sz w:val="18"/>
          <w:szCs w:val="18"/>
        </w:rPr>
        <w:t>at</w:t>
      </w:r>
      <w:r w:rsidRPr="70E85966">
        <w:rPr>
          <w:rFonts w:ascii="Arial" w:eastAsia="Times New Roman" w:hAnsi="Arial" w:cs="Arial"/>
          <w:color w:val="000000" w:themeColor="text1"/>
          <w:sz w:val="18"/>
          <w:szCs w:val="18"/>
        </w:rPr>
        <w:t xml:space="preserve"> Madison Square Garden</w:t>
      </w:r>
      <w:r w:rsidRPr="70E85966">
        <w:rPr>
          <w:rFonts w:ascii="Arial" w:hAnsi="Arial" w:cs="Arial"/>
          <w:color w:val="000000" w:themeColor="text1"/>
          <w:sz w:val="18"/>
          <w:szCs w:val="18"/>
        </w:rPr>
        <w:t xml:space="preserve"> in</w:t>
      </w:r>
      <w:r w:rsidRPr="70E85966">
        <w:rPr>
          <w:rFonts w:ascii="Arial" w:eastAsia="Times New Roman" w:hAnsi="Arial" w:cs="Arial"/>
          <w:color w:val="000000" w:themeColor="text1"/>
          <w:sz w:val="18"/>
          <w:szCs w:val="18"/>
        </w:rPr>
        <w:t xml:space="preserve"> New York, La </w:t>
      </w:r>
      <w:r w:rsidRPr="70E85966">
        <w:rPr>
          <w:rFonts w:ascii="Arial" w:hAnsi="Arial" w:cs="Arial"/>
          <w:color w:val="000000" w:themeColor="text1"/>
          <w:sz w:val="18"/>
          <w:szCs w:val="18"/>
        </w:rPr>
        <w:t>Défense</w:t>
      </w:r>
      <w:r w:rsidRPr="70E85966">
        <w:rPr>
          <w:rFonts w:ascii="Arial" w:eastAsia="Times New Roman" w:hAnsi="Arial" w:cs="Arial"/>
          <w:color w:val="000000" w:themeColor="text1"/>
          <w:sz w:val="18"/>
          <w:szCs w:val="18"/>
        </w:rPr>
        <w:t xml:space="preserve"> in Paris, </w:t>
      </w:r>
      <w:r w:rsidRPr="70E85966">
        <w:rPr>
          <w:rFonts w:ascii="Arial" w:hAnsi="Arial" w:cs="Arial"/>
          <w:color w:val="000000" w:themeColor="text1"/>
          <w:sz w:val="18"/>
          <w:szCs w:val="18"/>
        </w:rPr>
        <w:t xml:space="preserve">the </w:t>
      </w:r>
      <w:r w:rsidRPr="70E85966">
        <w:rPr>
          <w:rFonts w:ascii="Arial" w:eastAsia="Times New Roman" w:hAnsi="Arial" w:cs="Arial"/>
          <w:color w:val="000000" w:themeColor="text1"/>
          <w:sz w:val="18"/>
          <w:szCs w:val="18"/>
        </w:rPr>
        <w:t>Olympic Hall in Munich</w:t>
      </w:r>
      <w:r w:rsidRPr="70E85966">
        <w:rPr>
          <w:rFonts w:ascii="Arial" w:hAnsi="Arial" w:cs="Arial"/>
          <w:color w:val="000000" w:themeColor="text1"/>
          <w:sz w:val="18"/>
          <w:szCs w:val="18"/>
        </w:rPr>
        <w:t>,</w:t>
      </w:r>
      <w:r w:rsidRPr="70E85966">
        <w:rPr>
          <w:rFonts w:ascii="Arial" w:eastAsia="Times New Roman" w:hAnsi="Arial" w:cs="Arial"/>
          <w:color w:val="000000" w:themeColor="text1"/>
          <w:sz w:val="18"/>
          <w:szCs w:val="18"/>
        </w:rPr>
        <w:t xml:space="preserve"> and Tokyo Dome</w:t>
      </w:r>
      <w:r w:rsidRPr="70E85966">
        <w:rPr>
          <w:rFonts w:ascii="Arial" w:hAnsi="Arial" w:cs="Arial"/>
          <w:color w:val="000000" w:themeColor="text1"/>
          <w:sz w:val="18"/>
          <w:szCs w:val="18"/>
        </w:rPr>
        <w:t>, where he gave three</w:t>
      </w:r>
      <w:r w:rsidRPr="70E85966">
        <w:rPr>
          <w:rFonts w:ascii="Arial" w:eastAsia="Times New Roman" w:hAnsi="Arial" w:cs="Arial"/>
          <w:color w:val="000000" w:themeColor="text1"/>
          <w:sz w:val="18"/>
          <w:szCs w:val="18"/>
        </w:rPr>
        <w:t xml:space="preserve"> concerts, each </w:t>
      </w:r>
      <w:r w:rsidRPr="70E85966">
        <w:rPr>
          <w:rFonts w:ascii="Arial" w:hAnsi="Arial" w:cs="Arial"/>
          <w:color w:val="000000" w:themeColor="text1"/>
          <w:sz w:val="18"/>
          <w:szCs w:val="18"/>
        </w:rPr>
        <w:t>attended by an</w:t>
      </w:r>
      <w:r w:rsidRPr="70E85966">
        <w:rPr>
          <w:rFonts w:ascii="Arial" w:eastAsia="Times New Roman" w:hAnsi="Arial" w:cs="Arial"/>
          <w:color w:val="000000" w:themeColor="text1"/>
          <w:sz w:val="18"/>
          <w:szCs w:val="18"/>
        </w:rPr>
        <w:t xml:space="preserve"> audience</w:t>
      </w:r>
      <w:r w:rsidRPr="70E85966">
        <w:rPr>
          <w:rFonts w:ascii="Arial" w:hAnsi="Arial" w:cs="Arial"/>
          <w:color w:val="000000" w:themeColor="text1"/>
          <w:sz w:val="18"/>
          <w:szCs w:val="18"/>
        </w:rPr>
        <w:t xml:space="preserve"> of 40,000.</w:t>
      </w:r>
      <w:r w:rsidRPr="70E85966">
        <w:rPr>
          <w:rFonts w:ascii="Arial" w:eastAsia="Times New Roman" w:hAnsi="Arial" w:cs="Arial"/>
          <w:color w:val="000000" w:themeColor="text1"/>
          <w:sz w:val="18"/>
          <w:szCs w:val="18"/>
        </w:rPr>
        <w:t xml:space="preserve"> His latest Cinema Music </w:t>
      </w:r>
      <w:proofErr w:type="gramStart"/>
      <w:r w:rsidRPr="70E85966">
        <w:rPr>
          <w:rFonts w:ascii="Arial" w:eastAsia="Times New Roman" w:hAnsi="Arial" w:cs="Arial"/>
          <w:color w:val="000000" w:themeColor="text1"/>
          <w:sz w:val="18"/>
          <w:szCs w:val="18"/>
        </w:rPr>
        <w:t xml:space="preserve">Concerts </w:t>
      </w:r>
      <w:r w:rsidRPr="73451200">
        <w:rPr>
          <w:rFonts w:ascii="Arial" w:eastAsia="Times New Roman" w:hAnsi="Arial" w:cs="Arial"/>
          <w:color w:val="000000" w:themeColor="text1"/>
          <w:sz w:val="18"/>
          <w:szCs w:val="18"/>
        </w:rPr>
        <w:t xml:space="preserve"> </w:t>
      </w:r>
      <w:r w:rsidR="3CCC4B11" w:rsidRPr="027CF14F">
        <w:rPr>
          <w:rFonts w:ascii="Arial" w:eastAsia="Times New Roman" w:hAnsi="Arial" w:cs="Arial"/>
          <w:color w:val="000000" w:themeColor="text1"/>
          <w:sz w:val="18"/>
          <w:szCs w:val="18"/>
        </w:rPr>
        <w:t>include</w:t>
      </w:r>
      <w:proofErr w:type="gramEnd"/>
      <w:r w:rsidR="3CCC4B11" w:rsidRPr="027CF14F">
        <w:rPr>
          <w:rFonts w:ascii="Arial" w:eastAsia="Times New Roman" w:hAnsi="Arial" w:cs="Arial"/>
          <w:color w:val="000000" w:themeColor="text1"/>
          <w:sz w:val="18"/>
          <w:szCs w:val="18"/>
        </w:rPr>
        <w:t xml:space="preserve"> </w:t>
      </w:r>
      <w:r w:rsidRPr="027CF14F">
        <w:rPr>
          <w:rFonts w:ascii="Arial" w:hAnsi="Arial" w:cs="Arial"/>
          <w:color w:val="000000" w:themeColor="text1"/>
          <w:sz w:val="18"/>
          <w:szCs w:val="18"/>
        </w:rPr>
        <w:t>scores</w:t>
      </w:r>
      <w:r w:rsidRPr="70E85966">
        <w:rPr>
          <w:rFonts w:ascii="Arial" w:hAnsi="Arial" w:cs="Arial"/>
          <w:color w:val="000000" w:themeColor="text1"/>
          <w:sz w:val="18"/>
          <w:szCs w:val="18"/>
        </w:rPr>
        <w:t xml:space="preserve"> </w:t>
      </w:r>
      <w:r w:rsidRPr="70E85966">
        <w:rPr>
          <w:rFonts w:ascii="Arial" w:eastAsia="Times New Roman" w:hAnsi="Arial" w:cs="Arial"/>
          <w:color w:val="000000" w:themeColor="text1"/>
          <w:sz w:val="18"/>
          <w:szCs w:val="18"/>
        </w:rPr>
        <w:t>from films directed by Kitano</w:t>
      </w:r>
      <w:r w:rsidRPr="73451200">
        <w:rPr>
          <w:rFonts w:ascii="Arial" w:eastAsia="Times New Roman" w:hAnsi="Arial" w:cs="Arial"/>
          <w:color w:val="000000" w:themeColor="text1"/>
          <w:sz w:val="18"/>
          <w:szCs w:val="18"/>
        </w:rPr>
        <w:t xml:space="preserve">, Obayashi, Dehan and Keaton. He brought this </w:t>
      </w:r>
      <w:proofErr w:type="spellStart"/>
      <w:r w:rsidRPr="73451200">
        <w:rPr>
          <w:rFonts w:ascii="Arial" w:hAnsi="Arial" w:cs="Arial"/>
          <w:color w:val="000000" w:themeColor="text1"/>
          <w:sz w:val="18"/>
          <w:szCs w:val="18"/>
        </w:rPr>
        <w:t>programme</w:t>
      </w:r>
      <w:proofErr w:type="spellEnd"/>
      <w:r w:rsidRPr="73451200">
        <w:rPr>
          <w:rFonts w:ascii="Arial" w:eastAsia="Times New Roman" w:hAnsi="Arial" w:cs="Arial"/>
          <w:color w:val="000000" w:themeColor="text1"/>
          <w:sz w:val="18"/>
          <w:szCs w:val="18"/>
        </w:rPr>
        <w:t xml:space="preserve"> to </w:t>
      </w:r>
      <w:r w:rsidRPr="73451200">
        <w:rPr>
          <w:rFonts w:ascii="Arial" w:hAnsi="Arial" w:cs="Arial"/>
          <w:color w:val="000000" w:themeColor="text1"/>
          <w:sz w:val="18"/>
          <w:szCs w:val="18"/>
        </w:rPr>
        <w:t xml:space="preserve">Festival de </w:t>
      </w:r>
      <w:proofErr w:type="spellStart"/>
      <w:r w:rsidRPr="73451200">
        <w:rPr>
          <w:rFonts w:ascii="Arial" w:hAnsi="Arial" w:cs="Arial"/>
          <w:color w:val="000000" w:themeColor="text1"/>
          <w:sz w:val="18"/>
          <w:szCs w:val="18"/>
        </w:rPr>
        <w:t>Nîmes</w:t>
      </w:r>
      <w:proofErr w:type="spellEnd"/>
      <w:r w:rsidRPr="73451200">
        <w:rPr>
          <w:rFonts w:ascii="Arial" w:hAnsi="Arial" w:cs="Arial"/>
          <w:color w:val="000000" w:themeColor="text1"/>
          <w:sz w:val="18"/>
          <w:szCs w:val="18"/>
        </w:rPr>
        <w:t xml:space="preserve">, the </w:t>
      </w:r>
      <w:r w:rsidRPr="73451200">
        <w:rPr>
          <w:rFonts w:ascii="Arial" w:eastAsia="Times New Roman" w:hAnsi="Arial" w:cs="Arial"/>
          <w:color w:val="000000" w:themeColor="text1"/>
          <w:sz w:val="18"/>
          <w:szCs w:val="18"/>
        </w:rPr>
        <w:t>Hollywood Bowl</w:t>
      </w:r>
      <w:r w:rsidRPr="73451200">
        <w:rPr>
          <w:rFonts w:ascii="Arial" w:hAnsi="Arial" w:cs="Arial"/>
          <w:color w:val="000000" w:themeColor="text1"/>
          <w:sz w:val="18"/>
          <w:szCs w:val="18"/>
        </w:rPr>
        <w:t>,</w:t>
      </w:r>
      <w:r w:rsidRPr="73451200">
        <w:rPr>
          <w:rFonts w:ascii="Arial" w:eastAsia="Times New Roman" w:hAnsi="Arial" w:cs="Arial"/>
          <w:color w:val="000000" w:themeColor="text1"/>
          <w:sz w:val="18"/>
          <w:szCs w:val="18"/>
        </w:rPr>
        <w:t xml:space="preserve"> and Radio City </w:t>
      </w:r>
      <w:r w:rsidRPr="73451200">
        <w:rPr>
          <w:rFonts w:ascii="Arial" w:hAnsi="Arial" w:cs="Arial"/>
          <w:color w:val="000000" w:themeColor="text1"/>
          <w:sz w:val="18"/>
          <w:szCs w:val="18"/>
        </w:rPr>
        <w:t xml:space="preserve">Music Hall </w:t>
      </w:r>
      <w:r w:rsidRPr="73451200">
        <w:rPr>
          <w:rFonts w:ascii="Arial" w:eastAsia="Times New Roman" w:hAnsi="Arial" w:cs="Arial"/>
          <w:color w:val="000000" w:themeColor="text1"/>
          <w:sz w:val="18"/>
          <w:szCs w:val="18"/>
        </w:rPr>
        <w:t>in summer 2026</w:t>
      </w:r>
      <w:r w:rsidRPr="73451200">
        <w:rPr>
          <w:rFonts w:ascii="Arial" w:hAnsi="Arial" w:cs="Arial"/>
          <w:color w:val="000000" w:themeColor="text1"/>
          <w:sz w:val="18"/>
          <w:szCs w:val="18"/>
        </w:rPr>
        <w:t>, as well as the</w:t>
      </w:r>
      <w:r w:rsidRPr="73451200">
        <w:rPr>
          <w:rFonts w:ascii="Arial" w:eastAsia="Times New Roman" w:hAnsi="Arial" w:cs="Arial"/>
          <w:color w:val="000000" w:themeColor="text1"/>
          <w:sz w:val="18"/>
          <w:szCs w:val="18"/>
        </w:rPr>
        <w:t xml:space="preserve"> Ziggo Dome in Amsterdam with</w:t>
      </w:r>
      <w:r w:rsidRPr="73451200">
        <w:rPr>
          <w:rFonts w:ascii="Arial" w:hAnsi="Arial" w:cs="Arial"/>
          <w:color w:val="000000" w:themeColor="text1"/>
          <w:sz w:val="18"/>
          <w:szCs w:val="18"/>
        </w:rPr>
        <w:t xml:space="preserve"> the</w:t>
      </w:r>
      <w:r w:rsidRPr="73451200">
        <w:rPr>
          <w:rFonts w:ascii="Arial" w:eastAsia="Times New Roman" w:hAnsi="Arial" w:cs="Arial"/>
          <w:color w:val="000000" w:themeColor="text1"/>
          <w:sz w:val="18"/>
          <w:szCs w:val="18"/>
        </w:rPr>
        <w:t xml:space="preserve"> Royal Concertgebouw Orchestra in autumn 2026.  </w:t>
      </w:r>
    </w:p>
    <w:p w14:paraId="50B1D699" w14:textId="1F2D2BBF" w:rsidR="00C75CE8" w:rsidRPr="00C75CE8" w:rsidRDefault="00A6125A" w:rsidP="00A6125A">
      <w:pPr>
        <w:spacing w:before="100" w:beforeAutospacing="1" w:after="100" w:afterAutospacing="1"/>
        <w:rPr>
          <w:rFonts w:ascii="Arial" w:eastAsia="Times New Roman" w:hAnsi="Arial" w:cs="Arial"/>
          <w:snapToGrid w:val="0"/>
          <w:color w:val="000000"/>
          <w:sz w:val="18"/>
          <w:szCs w:val="18"/>
          <w:lang w:val="en-GB"/>
        </w:rPr>
      </w:pPr>
      <w:r>
        <w:rPr>
          <w:rFonts w:ascii="Arial" w:eastAsia="Times New Roman" w:hAnsi="Arial" w:cs="Arial"/>
          <w:snapToGrid w:val="0"/>
          <w:color w:val="000000"/>
          <w:sz w:val="18"/>
          <w:szCs w:val="18"/>
        </w:rPr>
        <w:t xml:space="preserve">Hisaishi is the recipient of both </w:t>
      </w:r>
      <w:r w:rsidRPr="00CC51F6">
        <w:rPr>
          <w:rFonts w:ascii="Arial" w:eastAsia="Times New Roman" w:hAnsi="Arial" w:cs="Arial"/>
          <w:snapToGrid w:val="0"/>
          <w:color w:val="000000"/>
          <w:sz w:val="18"/>
          <w:szCs w:val="18"/>
        </w:rPr>
        <w:t>the Medal of Honor with Purple Ribbon</w:t>
      </w:r>
      <w:r>
        <w:rPr>
          <w:rFonts w:ascii="Arial" w:eastAsia="Times New Roman" w:hAnsi="Arial" w:cs="Arial"/>
          <w:snapToGrid w:val="0"/>
          <w:color w:val="000000"/>
          <w:sz w:val="18"/>
          <w:szCs w:val="18"/>
        </w:rPr>
        <w:t>, received</w:t>
      </w:r>
      <w:r w:rsidRPr="00CC51F6">
        <w:rPr>
          <w:rFonts w:ascii="Arial" w:eastAsia="Times New Roman" w:hAnsi="Arial" w:cs="Arial"/>
          <w:snapToGrid w:val="0"/>
          <w:color w:val="000000"/>
          <w:sz w:val="18"/>
          <w:szCs w:val="18"/>
        </w:rPr>
        <w:t xml:space="preserve"> </w:t>
      </w:r>
      <w:r>
        <w:rPr>
          <w:rFonts w:ascii="Arial" w:eastAsia="Times New Roman" w:hAnsi="Arial" w:cs="Arial"/>
          <w:snapToGrid w:val="0"/>
          <w:color w:val="000000"/>
          <w:sz w:val="18"/>
          <w:szCs w:val="18"/>
        </w:rPr>
        <w:t xml:space="preserve">in 2009, </w:t>
      </w:r>
      <w:r w:rsidRPr="00CC51F6">
        <w:rPr>
          <w:rFonts w:ascii="Arial" w:eastAsia="Times New Roman" w:hAnsi="Arial" w:cs="Arial"/>
          <w:snapToGrid w:val="0"/>
          <w:color w:val="000000"/>
          <w:sz w:val="18"/>
          <w:szCs w:val="18"/>
        </w:rPr>
        <w:t>and The Order of the Rising Sun, Gold Rays with Rosette</w:t>
      </w:r>
      <w:r>
        <w:rPr>
          <w:rFonts w:ascii="Arial" w:eastAsia="Times New Roman" w:hAnsi="Arial" w:cs="Arial"/>
          <w:snapToGrid w:val="0"/>
          <w:color w:val="000000"/>
          <w:sz w:val="18"/>
          <w:szCs w:val="18"/>
        </w:rPr>
        <w:t>,</w:t>
      </w:r>
      <w:r w:rsidRPr="00CC51F6">
        <w:rPr>
          <w:rFonts w:ascii="Arial" w:eastAsia="Times New Roman" w:hAnsi="Arial" w:cs="Arial"/>
          <w:snapToGrid w:val="0"/>
          <w:color w:val="000000"/>
          <w:sz w:val="18"/>
          <w:szCs w:val="18"/>
        </w:rPr>
        <w:t xml:space="preserve"> in 2023 by the government of Japan</w:t>
      </w:r>
      <w:r>
        <w:rPr>
          <w:rFonts w:ascii="Arial" w:eastAsia="Times New Roman" w:hAnsi="Arial" w:cs="Arial"/>
          <w:snapToGrid w:val="0"/>
          <w:color w:val="000000"/>
          <w:sz w:val="18"/>
          <w:szCs w:val="18"/>
        </w:rPr>
        <w:t xml:space="preserve">. Hisaishi is </w:t>
      </w:r>
      <w:r w:rsidR="006A52AD">
        <w:rPr>
          <w:rFonts w:ascii="Arial" w:eastAsia="Times New Roman" w:hAnsi="Arial" w:cs="Arial"/>
          <w:snapToGrid w:val="0"/>
          <w:color w:val="000000"/>
          <w:sz w:val="18"/>
          <w:szCs w:val="18"/>
        </w:rPr>
        <w:t>the Music Dir</w:t>
      </w:r>
      <w:r w:rsidR="00563585">
        <w:rPr>
          <w:rFonts w:ascii="Arial" w:eastAsia="Times New Roman" w:hAnsi="Arial" w:cs="Arial"/>
          <w:snapToGrid w:val="0"/>
          <w:color w:val="000000"/>
          <w:sz w:val="18"/>
          <w:szCs w:val="18"/>
        </w:rPr>
        <w:t>ect</w:t>
      </w:r>
      <w:r w:rsidR="006A52AD">
        <w:rPr>
          <w:rFonts w:ascii="Arial" w:eastAsia="Times New Roman" w:hAnsi="Arial" w:cs="Arial" w:hint="eastAsia"/>
          <w:snapToGrid w:val="0"/>
          <w:color w:val="000000"/>
          <w:sz w:val="18"/>
          <w:szCs w:val="18"/>
          <w:lang w:eastAsia="ja-JP"/>
        </w:rPr>
        <w:t>o</w:t>
      </w:r>
      <w:r w:rsidR="006A52AD">
        <w:rPr>
          <w:rFonts w:ascii="Arial" w:eastAsia="Times New Roman" w:hAnsi="Arial" w:cs="Arial"/>
          <w:snapToGrid w:val="0"/>
          <w:color w:val="000000"/>
          <w:sz w:val="18"/>
          <w:szCs w:val="18"/>
        </w:rPr>
        <w:t xml:space="preserve">r </w:t>
      </w:r>
      <w:r w:rsidRPr="00CC51F6">
        <w:rPr>
          <w:rFonts w:ascii="Arial" w:eastAsia="Times New Roman" w:hAnsi="Arial" w:cs="Arial"/>
          <w:snapToGrid w:val="0"/>
          <w:color w:val="000000"/>
          <w:sz w:val="18"/>
          <w:szCs w:val="18"/>
        </w:rPr>
        <w:t>with Japan Century Symphony Orchestra</w:t>
      </w:r>
      <w:r>
        <w:rPr>
          <w:rFonts w:ascii="Arial" w:eastAsia="Times New Roman" w:hAnsi="Arial" w:cs="Arial"/>
          <w:snapToGrid w:val="0"/>
          <w:color w:val="000000"/>
          <w:sz w:val="18"/>
          <w:szCs w:val="18"/>
        </w:rPr>
        <w:t xml:space="preserve"> from the 2025/26 season. </w:t>
      </w:r>
      <w:r w:rsidRPr="00CC51F6">
        <w:rPr>
          <w:rFonts w:ascii="Arial" w:eastAsia="Times New Roman" w:hAnsi="Arial" w:cs="Arial"/>
          <w:snapToGrid w:val="0"/>
          <w:color w:val="000000"/>
          <w:sz w:val="18"/>
          <w:szCs w:val="18"/>
        </w:rPr>
        <w:t xml:space="preserve">Hisaishi was </w:t>
      </w:r>
      <w:r>
        <w:rPr>
          <w:rFonts w:ascii="Arial" w:eastAsia="Times New Roman" w:hAnsi="Arial" w:cs="Arial"/>
          <w:snapToGrid w:val="0"/>
          <w:color w:val="000000"/>
          <w:sz w:val="18"/>
          <w:szCs w:val="18"/>
        </w:rPr>
        <w:t xml:space="preserve">also </w:t>
      </w:r>
      <w:r w:rsidRPr="00CC51F6">
        <w:rPr>
          <w:rFonts w:ascii="Arial" w:eastAsia="Times New Roman" w:hAnsi="Arial" w:cs="Arial"/>
          <w:snapToGrid w:val="0"/>
          <w:color w:val="000000"/>
          <w:sz w:val="18"/>
          <w:szCs w:val="18"/>
        </w:rPr>
        <w:t xml:space="preserve">appointed as Composer-in-Association </w:t>
      </w:r>
      <w:r>
        <w:rPr>
          <w:rFonts w:ascii="Arial" w:eastAsia="Times New Roman" w:hAnsi="Arial" w:cs="Arial"/>
          <w:snapToGrid w:val="0"/>
          <w:color w:val="000000"/>
          <w:sz w:val="18"/>
          <w:szCs w:val="18"/>
        </w:rPr>
        <w:t>of</w:t>
      </w:r>
      <w:r w:rsidRPr="00CC51F6">
        <w:rPr>
          <w:rFonts w:ascii="Arial" w:eastAsia="Times New Roman" w:hAnsi="Arial" w:cs="Arial"/>
          <w:snapToGrid w:val="0"/>
          <w:color w:val="000000"/>
          <w:sz w:val="18"/>
          <w:szCs w:val="18"/>
        </w:rPr>
        <w:t xml:space="preserve"> Royal Philharmonic Orchestra in April 2024</w:t>
      </w:r>
      <w:r w:rsidR="00122E8B">
        <w:rPr>
          <w:rFonts w:ascii="Arial" w:eastAsia="Times New Roman" w:hAnsi="Arial" w:cs="Arial"/>
          <w:snapToGrid w:val="0"/>
          <w:color w:val="000000"/>
          <w:sz w:val="18"/>
          <w:szCs w:val="18"/>
        </w:rPr>
        <w:t>, Composer</w:t>
      </w:r>
      <w:r w:rsidR="00FD0C60">
        <w:rPr>
          <w:rFonts w:ascii="Arial" w:eastAsia="Times New Roman" w:hAnsi="Arial" w:cs="Arial"/>
          <w:snapToGrid w:val="0"/>
          <w:color w:val="000000"/>
          <w:sz w:val="18"/>
          <w:szCs w:val="18"/>
        </w:rPr>
        <w:t xml:space="preserve">-in-Residence of Philadelphia Orchestra in </w:t>
      </w:r>
      <w:r w:rsidR="00296341">
        <w:rPr>
          <w:rFonts w:ascii="Arial" w:eastAsia="Times New Roman" w:hAnsi="Arial" w:cs="Arial"/>
          <w:snapToGrid w:val="0"/>
          <w:color w:val="000000"/>
          <w:sz w:val="18"/>
          <w:szCs w:val="18"/>
        </w:rPr>
        <w:t>October 2025, Composer-in-Focus of Los Angeles Philharmonic</w:t>
      </w:r>
      <w:r w:rsidR="00FB453C">
        <w:rPr>
          <w:rFonts w:ascii="Arial" w:eastAsia="Times New Roman" w:hAnsi="Arial" w:cs="Arial"/>
          <w:snapToGrid w:val="0"/>
          <w:color w:val="000000"/>
          <w:sz w:val="18"/>
          <w:szCs w:val="18"/>
        </w:rPr>
        <w:t xml:space="preserve">, </w:t>
      </w:r>
      <w:r w:rsidR="006314EA">
        <w:rPr>
          <w:rFonts w:ascii="Arial" w:eastAsia="Times New Roman" w:hAnsi="Arial" w:cs="Arial"/>
          <w:snapToGrid w:val="0"/>
          <w:color w:val="000000"/>
          <w:sz w:val="18"/>
          <w:szCs w:val="18"/>
        </w:rPr>
        <w:t xml:space="preserve">and Composer in Association </w:t>
      </w:r>
      <w:r w:rsidR="00A83442">
        <w:rPr>
          <w:rFonts w:ascii="Arial" w:eastAsia="Times New Roman" w:hAnsi="Arial" w:cs="Arial"/>
          <w:snapToGrid w:val="0"/>
          <w:color w:val="000000"/>
          <w:sz w:val="18"/>
          <w:szCs w:val="18"/>
        </w:rPr>
        <w:t xml:space="preserve">of Paris </w:t>
      </w:r>
      <w:proofErr w:type="spellStart"/>
      <w:r w:rsidR="00A83442">
        <w:rPr>
          <w:rFonts w:ascii="Arial" w:eastAsia="Times New Roman" w:hAnsi="Arial" w:cs="Arial"/>
          <w:snapToGrid w:val="0"/>
          <w:color w:val="000000"/>
          <w:sz w:val="18"/>
          <w:szCs w:val="18"/>
        </w:rPr>
        <w:t>Philharmonie</w:t>
      </w:r>
      <w:proofErr w:type="spellEnd"/>
      <w:r w:rsidR="0046323F">
        <w:rPr>
          <w:rFonts w:ascii="Arial" w:eastAsia="Times New Roman" w:hAnsi="Arial" w:cs="Arial"/>
          <w:snapToGrid w:val="0"/>
          <w:color w:val="000000"/>
          <w:sz w:val="18"/>
          <w:szCs w:val="18"/>
        </w:rPr>
        <w:t xml:space="preserve"> in 2026</w:t>
      </w:r>
      <w:r w:rsidR="00A83442">
        <w:rPr>
          <w:rFonts w:ascii="Arial" w:eastAsia="Times New Roman" w:hAnsi="Arial" w:cs="Arial"/>
          <w:snapToGrid w:val="0"/>
          <w:color w:val="000000"/>
          <w:sz w:val="18"/>
          <w:szCs w:val="18"/>
        </w:rPr>
        <w:t xml:space="preserve">.  </w:t>
      </w:r>
    </w:p>
    <w:p w14:paraId="314A5F32" w14:textId="1928D337" w:rsidR="00A6125A" w:rsidRDefault="00A6125A" w:rsidP="00C75CE8">
      <w:pPr>
        <w:spacing w:before="100" w:beforeAutospacing="1" w:after="100" w:afterAutospacing="1"/>
      </w:pPr>
      <w:proofErr w:type="spellStart"/>
      <w:r w:rsidRPr="00A44ECA">
        <w:rPr>
          <w:rFonts w:ascii="Arial" w:eastAsia="Times New Roman" w:hAnsi="Arial" w:cs="Arial"/>
          <w:i/>
          <w:iCs/>
          <w:snapToGrid w:val="0"/>
          <w:color w:val="000000"/>
          <w:sz w:val="18"/>
          <w:szCs w:val="18"/>
        </w:rPr>
        <w:t>HarrisonParrott</w:t>
      </w:r>
      <w:proofErr w:type="spellEnd"/>
      <w:r w:rsidRPr="00A44ECA">
        <w:rPr>
          <w:rFonts w:ascii="Arial" w:eastAsia="Times New Roman" w:hAnsi="Arial" w:cs="Arial"/>
          <w:i/>
          <w:iCs/>
          <w:snapToGrid w:val="0"/>
          <w:color w:val="000000"/>
          <w:sz w:val="18"/>
          <w:szCs w:val="18"/>
        </w:rPr>
        <w:t xml:space="preserve"> represents </w:t>
      </w:r>
      <w:r>
        <w:rPr>
          <w:rFonts w:ascii="Arial" w:eastAsia="Times New Roman" w:hAnsi="Arial" w:cs="Arial"/>
          <w:i/>
          <w:iCs/>
          <w:snapToGrid w:val="0"/>
          <w:color w:val="000000"/>
          <w:sz w:val="18"/>
          <w:szCs w:val="18"/>
        </w:rPr>
        <w:t>Joe Hisaishi</w:t>
      </w:r>
      <w:r w:rsidRPr="00A44ECA">
        <w:rPr>
          <w:rFonts w:ascii="Arial" w:eastAsia="Times New Roman" w:hAnsi="Arial" w:cs="Arial"/>
          <w:i/>
          <w:iCs/>
          <w:snapToGrid w:val="0"/>
          <w:color w:val="000000"/>
          <w:sz w:val="18"/>
          <w:szCs w:val="18"/>
        </w:rPr>
        <w:t xml:space="preserve"> for worldwide general management.</w:t>
      </w:r>
    </w:p>
    <w:sectPr w:rsidR="00A6125A" w:rsidSect="00BC33CB">
      <w:headerReference w:type="even" r:id="rId6"/>
      <w:headerReference w:type="default" r:id="rId7"/>
      <w:footerReference w:type="even" r:id="rId8"/>
      <w:footerReference w:type="default" r:id="rId9"/>
      <w:headerReference w:type="first" r:id="rId10"/>
      <w:footerReference w:type="first" r:id="rId11"/>
      <w:pgSz w:w="11906" w:h="16838"/>
      <w:pgMar w:top="1440" w:right="1361" w:bottom="1440"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D050C8" w14:textId="77777777" w:rsidR="008F0F6E" w:rsidRDefault="008F0F6E">
      <w:r>
        <w:separator/>
      </w:r>
    </w:p>
  </w:endnote>
  <w:endnote w:type="continuationSeparator" w:id="0">
    <w:p w14:paraId="6BFB7E8E" w14:textId="77777777" w:rsidR="008F0F6E" w:rsidRDefault="008F0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Yu Mincho">
    <w:altName w:val="游明朝"/>
    <w:panose1 w:val="020204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panose1 w:val="020B0604020202020204"/>
    <w:charset w:val="80"/>
    <w:family w:val="auto"/>
    <w:pitch w:val="variable"/>
    <w:sig w:usb0="00000001" w:usb1="08070000" w:usb2="00000010" w:usb3="00000000" w:csb0="00020000" w:csb1="00000000"/>
  </w:font>
  <w:font w:name="Aptos Display">
    <w:panose1 w:val="020B0004020202020204"/>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FA2531" w14:textId="77777777" w:rsidR="00E0219C" w:rsidRDefault="00E021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3E8DA" w14:textId="5611FE20" w:rsidR="00294339" w:rsidRPr="00FB453C" w:rsidRDefault="00544EC3" w:rsidP="005E23E1">
    <w:pPr>
      <w:ind w:right="26"/>
      <w:jc w:val="center"/>
      <w:rPr>
        <w:rFonts w:ascii="Arial" w:hAnsi="Arial" w:cs="Arial"/>
        <w:sz w:val="18"/>
        <w:szCs w:val="18"/>
      </w:rPr>
    </w:pPr>
    <w:r w:rsidRPr="00FB453C">
      <w:rPr>
        <w:rFonts w:ascii="Arial" w:hAnsi="Arial" w:cs="Arial"/>
        <w:sz w:val="18"/>
        <w:szCs w:val="18"/>
      </w:rPr>
      <w:t>202</w:t>
    </w:r>
    <w:r w:rsidR="00261402">
      <w:rPr>
        <w:rFonts w:ascii="Arial" w:hAnsi="Arial" w:cs="Arial"/>
        <w:sz w:val="18"/>
        <w:szCs w:val="18"/>
      </w:rPr>
      <w:t>6/27</w:t>
    </w:r>
    <w:r w:rsidR="000070A8" w:rsidRPr="00FB453C">
      <w:rPr>
        <w:rFonts w:ascii="Arial" w:hAnsi="Arial" w:cs="Arial"/>
        <w:sz w:val="18"/>
        <w:szCs w:val="18"/>
      </w:rPr>
      <w:t xml:space="preserve"> </w:t>
    </w:r>
    <w:r w:rsidRPr="00FB453C">
      <w:rPr>
        <w:rFonts w:ascii="Arial" w:hAnsi="Arial" w:cs="Arial"/>
        <w:sz w:val="18"/>
        <w:szCs w:val="18"/>
      </w:rPr>
      <w:t xml:space="preserve">season only. Please contact </w:t>
    </w:r>
    <w:proofErr w:type="spellStart"/>
    <w:r w:rsidRPr="00FB453C">
      <w:rPr>
        <w:rFonts w:ascii="Arial" w:hAnsi="Arial" w:cs="Arial"/>
        <w:sz w:val="18"/>
        <w:szCs w:val="18"/>
      </w:rPr>
      <w:t>HarrisonParrott</w:t>
    </w:r>
    <w:proofErr w:type="spellEnd"/>
    <w:r w:rsidRPr="00FB453C">
      <w:rPr>
        <w:rFonts w:ascii="Arial" w:hAnsi="Arial" w:cs="Arial"/>
        <w:sz w:val="18"/>
        <w:szCs w:val="18"/>
      </w:rPr>
      <w:t xml:space="preserve"> if you wish to edit this biography.</w:t>
    </w:r>
  </w:p>
  <w:p w14:paraId="5938D5BA" w14:textId="77777777" w:rsidR="00294339" w:rsidRDefault="00294339" w:rsidP="005E23E1">
    <w:pPr>
      <w:spacing w:line="0" w:lineRule="atLeast"/>
      <w:ind w:left="-85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00EBB7" w14:textId="77777777" w:rsidR="00E0219C" w:rsidRDefault="00E02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EE5CA8" w14:textId="77777777" w:rsidR="008F0F6E" w:rsidRDefault="008F0F6E">
      <w:r>
        <w:separator/>
      </w:r>
    </w:p>
  </w:footnote>
  <w:footnote w:type="continuationSeparator" w:id="0">
    <w:p w14:paraId="6E1D3BE4" w14:textId="77777777" w:rsidR="008F0F6E" w:rsidRDefault="008F0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04AB4A" w14:textId="77777777" w:rsidR="00E0219C" w:rsidRDefault="00E021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63B155" w14:textId="77777777" w:rsidR="00294339" w:rsidRDefault="00544EC3">
    <w:pPr>
      <w:pStyle w:val="Header"/>
    </w:pPr>
    <w:r w:rsidRPr="00D21716">
      <w:rPr>
        <w:rFonts w:asciiTheme="minorHAnsi" w:hAnsiTheme="minorHAnsi" w:cs="Times New Roman"/>
        <w:noProof/>
        <w:sz w:val="23"/>
        <w:szCs w:val="23"/>
        <w:lang w:val="en-GB" w:eastAsia="en-GB"/>
      </w:rPr>
      <w:drawing>
        <wp:anchor distT="0" distB="0" distL="114300" distR="114300" simplePos="0" relativeHeight="251658240" behindDoc="1" locked="0" layoutInCell="1" allowOverlap="1" wp14:anchorId="716C2941" wp14:editId="5D779C5F">
          <wp:simplePos x="0" y="0"/>
          <wp:positionH relativeFrom="margin">
            <wp:posOffset>1924050</wp:posOffset>
          </wp:positionH>
          <wp:positionV relativeFrom="paragraph">
            <wp:posOffset>-450215</wp:posOffset>
          </wp:positionV>
          <wp:extent cx="1703070" cy="1203052"/>
          <wp:effectExtent l="0" t="0" r="0" b="0"/>
          <wp:wrapNone/>
          <wp:docPr id="1" name="Picture 1" descr="Company:Marketing and PR:Branding &amp; Website:Brand:Logos:Master - Colour:HP Transparent logos:HPMasterLogo_transparent.png">
            <a:extLst xmlns:a="http://schemas.openxmlformats.org/drawingml/2006/main">
              <a:ext uri="{FF2B5EF4-FFF2-40B4-BE49-F238E27FC236}">
                <a16:creationId xmlns:a16="http://schemas.microsoft.com/office/drawing/2014/main" id="{4323D315-A98D-4F08-86FB-A0001B04423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pany:Marketing and PR:Branding &amp; Website:Brand:Logos:Master - Colour:HP Transparent logos:HPMasterLogo_transparent.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03070" cy="120305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2DD492" w14:textId="77777777" w:rsidR="00E0219C" w:rsidRDefault="00E0219C">
    <w:pPr>
      <w:pStyle w:val="Heade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bordersDoNotSurroundHeader/>
  <w:bordersDoNotSurroundFooter/>
  <w:hideSpellingErrors/>
  <w:hideGrammaticalError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125A"/>
    <w:rsid w:val="00001F9D"/>
    <w:rsid w:val="000070A8"/>
    <w:rsid w:val="00032CA2"/>
    <w:rsid w:val="00033C40"/>
    <w:rsid w:val="00035E2F"/>
    <w:rsid w:val="00037C20"/>
    <w:rsid w:val="00053031"/>
    <w:rsid w:val="00053A2F"/>
    <w:rsid w:val="00060D7E"/>
    <w:rsid w:val="0006176F"/>
    <w:rsid w:val="000617A8"/>
    <w:rsid w:val="0008347F"/>
    <w:rsid w:val="000C66F3"/>
    <w:rsid w:val="000E46BD"/>
    <w:rsid w:val="000F48D3"/>
    <w:rsid w:val="00122E8B"/>
    <w:rsid w:val="00131CBC"/>
    <w:rsid w:val="001534F3"/>
    <w:rsid w:val="00160157"/>
    <w:rsid w:val="00163740"/>
    <w:rsid w:val="00163BAD"/>
    <w:rsid w:val="00163F0D"/>
    <w:rsid w:val="00174F47"/>
    <w:rsid w:val="0018013F"/>
    <w:rsid w:val="00185176"/>
    <w:rsid w:val="00187AFD"/>
    <w:rsid w:val="001A2393"/>
    <w:rsid w:val="001A78EF"/>
    <w:rsid w:val="001B0589"/>
    <w:rsid w:val="001B5D3B"/>
    <w:rsid w:val="001C5F1C"/>
    <w:rsid w:val="001C664E"/>
    <w:rsid w:val="001D71A9"/>
    <w:rsid w:val="001E0326"/>
    <w:rsid w:val="001E3E10"/>
    <w:rsid w:val="001F3C25"/>
    <w:rsid w:val="001F5006"/>
    <w:rsid w:val="00200690"/>
    <w:rsid w:val="0020558A"/>
    <w:rsid w:val="00213A6C"/>
    <w:rsid w:val="00222BE4"/>
    <w:rsid w:val="002509D4"/>
    <w:rsid w:val="00257D4B"/>
    <w:rsid w:val="00261402"/>
    <w:rsid w:val="00275C62"/>
    <w:rsid w:val="00285A8B"/>
    <w:rsid w:val="0029042E"/>
    <w:rsid w:val="00294339"/>
    <w:rsid w:val="002951E9"/>
    <w:rsid w:val="00296341"/>
    <w:rsid w:val="002A116E"/>
    <w:rsid w:val="002A38AD"/>
    <w:rsid w:val="002A5B5E"/>
    <w:rsid w:val="002B6F03"/>
    <w:rsid w:val="002D70B8"/>
    <w:rsid w:val="003117ED"/>
    <w:rsid w:val="003118AC"/>
    <w:rsid w:val="00320AD9"/>
    <w:rsid w:val="00325804"/>
    <w:rsid w:val="00330CBE"/>
    <w:rsid w:val="00337CA6"/>
    <w:rsid w:val="00346B61"/>
    <w:rsid w:val="00352243"/>
    <w:rsid w:val="003B6A71"/>
    <w:rsid w:val="003C05A8"/>
    <w:rsid w:val="003C77FF"/>
    <w:rsid w:val="003C7A22"/>
    <w:rsid w:val="003E0697"/>
    <w:rsid w:val="003E31DA"/>
    <w:rsid w:val="0041231A"/>
    <w:rsid w:val="00423A7E"/>
    <w:rsid w:val="0044387B"/>
    <w:rsid w:val="004456B9"/>
    <w:rsid w:val="004458A7"/>
    <w:rsid w:val="00454C5D"/>
    <w:rsid w:val="004555AB"/>
    <w:rsid w:val="0046323F"/>
    <w:rsid w:val="004A3C4B"/>
    <w:rsid w:val="004F16CD"/>
    <w:rsid w:val="00500CD7"/>
    <w:rsid w:val="00511282"/>
    <w:rsid w:val="00511A4D"/>
    <w:rsid w:val="005243F5"/>
    <w:rsid w:val="0053105F"/>
    <w:rsid w:val="005425F9"/>
    <w:rsid w:val="00544134"/>
    <w:rsid w:val="00544EC3"/>
    <w:rsid w:val="005453C8"/>
    <w:rsid w:val="00547E5A"/>
    <w:rsid w:val="00553AD1"/>
    <w:rsid w:val="00563585"/>
    <w:rsid w:val="00564AE0"/>
    <w:rsid w:val="0057021A"/>
    <w:rsid w:val="00571E1D"/>
    <w:rsid w:val="005867D8"/>
    <w:rsid w:val="00587808"/>
    <w:rsid w:val="005A0615"/>
    <w:rsid w:val="005A71E4"/>
    <w:rsid w:val="005C6EFD"/>
    <w:rsid w:val="005E23E1"/>
    <w:rsid w:val="005E348B"/>
    <w:rsid w:val="005E746C"/>
    <w:rsid w:val="0060284F"/>
    <w:rsid w:val="006163B4"/>
    <w:rsid w:val="006274C0"/>
    <w:rsid w:val="006314EA"/>
    <w:rsid w:val="0063417D"/>
    <w:rsid w:val="00637CA0"/>
    <w:rsid w:val="0064441F"/>
    <w:rsid w:val="006505EC"/>
    <w:rsid w:val="00651F4E"/>
    <w:rsid w:val="006675A7"/>
    <w:rsid w:val="00672932"/>
    <w:rsid w:val="00684BAD"/>
    <w:rsid w:val="00696DC2"/>
    <w:rsid w:val="006A2A44"/>
    <w:rsid w:val="006A52AD"/>
    <w:rsid w:val="006D6D75"/>
    <w:rsid w:val="006F49C4"/>
    <w:rsid w:val="007024C3"/>
    <w:rsid w:val="00713DC7"/>
    <w:rsid w:val="0072152E"/>
    <w:rsid w:val="007232A7"/>
    <w:rsid w:val="007259D5"/>
    <w:rsid w:val="00726AA7"/>
    <w:rsid w:val="00737714"/>
    <w:rsid w:val="007401E1"/>
    <w:rsid w:val="007429BB"/>
    <w:rsid w:val="00742BF9"/>
    <w:rsid w:val="00742FFC"/>
    <w:rsid w:val="00747E6D"/>
    <w:rsid w:val="00750DB2"/>
    <w:rsid w:val="0077754E"/>
    <w:rsid w:val="007B618E"/>
    <w:rsid w:val="007D2F56"/>
    <w:rsid w:val="007E6795"/>
    <w:rsid w:val="007F79A8"/>
    <w:rsid w:val="008134D1"/>
    <w:rsid w:val="0082166C"/>
    <w:rsid w:val="00874A31"/>
    <w:rsid w:val="008766FC"/>
    <w:rsid w:val="0088610E"/>
    <w:rsid w:val="00892CD9"/>
    <w:rsid w:val="008C0E0F"/>
    <w:rsid w:val="008C215A"/>
    <w:rsid w:val="008C7871"/>
    <w:rsid w:val="008E3940"/>
    <w:rsid w:val="008F0F6E"/>
    <w:rsid w:val="008F406F"/>
    <w:rsid w:val="008F4BBC"/>
    <w:rsid w:val="008F4DA2"/>
    <w:rsid w:val="00902936"/>
    <w:rsid w:val="00915187"/>
    <w:rsid w:val="00915B47"/>
    <w:rsid w:val="00923529"/>
    <w:rsid w:val="00924D62"/>
    <w:rsid w:val="00953E70"/>
    <w:rsid w:val="00963648"/>
    <w:rsid w:val="00970FF2"/>
    <w:rsid w:val="0098586B"/>
    <w:rsid w:val="009877C1"/>
    <w:rsid w:val="009A2871"/>
    <w:rsid w:val="009B0BD6"/>
    <w:rsid w:val="009B3360"/>
    <w:rsid w:val="009C24DE"/>
    <w:rsid w:val="009D16CC"/>
    <w:rsid w:val="009E4279"/>
    <w:rsid w:val="00A13697"/>
    <w:rsid w:val="00A159D0"/>
    <w:rsid w:val="00A33ED5"/>
    <w:rsid w:val="00A37AE9"/>
    <w:rsid w:val="00A5119E"/>
    <w:rsid w:val="00A6125A"/>
    <w:rsid w:val="00A64729"/>
    <w:rsid w:val="00A71627"/>
    <w:rsid w:val="00A83442"/>
    <w:rsid w:val="00A83727"/>
    <w:rsid w:val="00AA0481"/>
    <w:rsid w:val="00AA4F3D"/>
    <w:rsid w:val="00AC6D0A"/>
    <w:rsid w:val="00B34BC8"/>
    <w:rsid w:val="00B445E2"/>
    <w:rsid w:val="00B45291"/>
    <w:rsid w:val="00B47686"/>
    <w:rsid w:val="00B47FDC"/>
    <w:rsid w:val="00B501B5"/>
    <w:rsid w:val="00B901E8"/>
    <w:rsid w:val="00B94E78"/>
    <w:rsid w:val="00BB3FE3"/>
    <w:rsid w:val="00BC33CB"/>
    <w:rsid w:val="00BC523D"/>
    <w:rsid w:val="00BD7507"/>
    <w:rsid w:val="00BE72FD"/>
    <w:rsid w:val="00C2486C"/>
    <w:rsid w:val="00C30C5B"/>
    <w:rsid w:val="00C469CF"/>
    <w:rsid w:val="00C50A23"/>
    <w:rsid w:val="00C556A5"/>
    <w:rsid w:val="00C71A56"/>
    <w:rsid w:val="00C75CE8"/>
    <w:rsid w:val="00C850DD"/>
    <w:rsid w:val="00C97552"/>
    <w:rsid w:val="00CA630D"/>
    <w:rsid w:val="00CB7481"/>
    <w:rsid w:val="00CC169A"/>
    <w:rsid w:val="00CD3C39"/>
    <w:rsid w:val="00CE2EC7"/>
    <w:rsid w:val="00CE476A"/>
    <w:rsid w:val="00D30436"/>
    <w:rsid w:val="00D77367"/>
    <w:rsid w:val="00D82F44"/>
    <w:rsid w:val="00D97827"/>
    <w:rsid w:val="00DD2635"/>
    <w:rsid w:val="00DD325C"/>
    <w:rsid w:val="00DE1F8C"/>
    <w:rsid w:val="00DE3DD4"/>
    <w:rsid w:val="00DE7354"/>
    <w:rsid w:val="00E0219C"/>
    <w:rsid w:val="00E121EB"/>
    <w:rsid w:val="00E13031"/>
    <w:rsid w:val="00E26A22"/>
    <w:rsid w:val="00E33966"/>
    <w:rsid w:val="00E34800"/>
    <w:rsid w:val="00E35A3B"/>
    <w:rsid w:val="00E66B54"/>
    <w:rsid w:val="00E7390D"/>
    <w:rsid w:val="00E7465A"/>
    <w:rsid w:val="00E81BB8"/>
    <w:rsid w:val="00E83B3F"/>
    <w:rsid w:val="00E86BA0"/>
    <w:rsid w:val="00E86F0E"/>
    <w:rsid w:val="00E92FC6"/>
    <w:rsid w:val="00EB7CC4"/>
    <w:rsid w:val="00EC0570"/>
    <w:rsid w:val="00EC1262"/>
    <w:rsid w:val="00ED6F1A"/>
    <w:rsid w:val="00EE54E4"/>
    <w:rsid w:val="00F013FC"/>
    <w:rsid w:val="00F11AAF"/>
    <w:rsid w:val="00F24012"/>
    <w:rsid w:val="00F6570B"/>
    <w:rsid w:val="00F737B8"/>
    <w:rsid w:val="00F81740"/>
    <w:rsid w:val="00F8508E"/>
    <w:rsid w:val="00FA2B5E"/>
    <w:rsid w:val="00FA2C83"/>
    <w:rsid w:val="00FA5DA7"/>
    <w:rsid w:val="00FB107A"/>
    <w:rsid w:val="00FB453C"/>
    <w:rsid w:val="00FB4FA0"/>
    <w:rsid w:val="00FC255A"/>
    <w:rsid w:val="00FC5D92"/>
    <w:rsid w:val="00FC7C46"/>
    <w:rsid w:val="00FD0C60"/>
    <w:rsid w:val="00FE0458"/>
    <w:rsid w:val="00FE222D"/>
    <w:rsid w:val="00FF384F"/>
    <w:rsid w:val="00FF398F"/>
    <w:rsid w:val="00FF5E4F"/>
    <w:rsid w:val="027CF14F"/>
    <w:rsid w:val="048F6084"/>
    <w:rsid w:val="0493AA5D"/>
    <w:rsid w:val="05A46BAA"/>
    <w:rsid w:val="06BACF62"/>
    <w:rsid w:val="07FCA2A0"/>
    <w:rsid w:val="09B8C751"/>
    <w:rsid w:val="0B97BDF7"/>
    <w:rsid w:val="0C6A86A1"/>
    <w:rsid w:val="0DAE7A7C"/>
    <w:rsid w:val="0EF449AC"/>
    <w:rsid w:val="10655B19"/>
    <w:rsid w:val="18A29F09"/>
    <w:rsid w:val="190D10D4"/>
    <w:rsid w:val="1E3656A9"/>
    <w:rsid w:val="23BB1759"/>
    <w:rsid w:val="27ECAA8D"/>
    <w:rsid w:val="2A0AF02F"/>
    <w:rsid w:val="2DB31F4A"/>
    <w:rsid w:val="30703E96"/>
    <w:rsid w:val="326EEB8A"/>
    <w:rsid w:val="345A8315"/>
    <w:rsid w:val="36DD9FF7"/>
    <w:rsid w:val="372DA1F5"/>
    <w:rsid w:val="38CAA685"/>
    <w:rsid w:val="394CAA6D"/>
    <w:rsid w:val="3C2462A2"/>
    <w:rsid w:val="3CCC4B11"/>
    <w:rsid w:val="3DE76E6E"/>
    <w:rsid w:val="434A2710"/>
    <w:rsid w:val="4447FDFA"/>
    <w:rsid w:val="4A704534"/>
    <w:rsid w:val="4B948E90"/>
    <w:rsid w:val="4CAF51A7"/>
    <w:rsid w:val="5090C40A"/>
    <w:rsid w:val="50BEEEB9"/>
    <w:rsid w:val="58973043"/>
    <w:rsid w:val="5BC6DCDB"/>
    <w:rsid w:val="5CAD0F9C"/>
    <w:rsid w:val="628A2BA3"/>
    <w:rsid w:val="6327FDE4"/>
    <w:rsid w:val="65C1E851"/>
    <w:rsid w:val="6729E07A"/>
    <w:rsid w:val="67C74337"/>
    <w:rsid w:val="689473AC"/>
    <w:rsid w:val="6D142B92"/>
    <w:rsid w:val="6EB9CCDE"/>
    <w:rsid w:val="6F2856EE"/>
    <w:rsid w:val="70E85966"/>
    <w:rsid w:val="72850FC4"/>
    <w:rsid w:val="73451200"/>
    <w:rsid w:val="74C50FDD"/>
    <w:rsid w:val="7A27DB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E60BB65"/>
  <w15:chartTrackingRefBased/>
  <w15:docId w15:val="{EC30015B-B229-4257-BA08-A27271F3A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GB"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125A"/>
    <w:pPr>
      <w:spacing w:after="0" w:line="240" w:lineRule="auto"/>
    </w:pPr>
    <w:rPr>
      <w:rFonts w:ascii="Cambria" w:eastAsia="MS ??" w:hAnsi="Cambria" w:cs="Cambria"/>
      <w:kern w:val="0"/>
      <w:lang w:val="en-US" w:eastAsia="en-US"/>
      <w14:ligatures w14:val="none"/>
    </w:rPr>
  </w:style>
  <w:style w:type="paragraph" w:styleId="Heading1">
    <w:name w:val="heading 1"/>
    <w:basedOn w:val="Normal"/>
    <w:next w:val="Normal"/>
    <w:link w:val="Heading1Char"/>
    <w:uiPriority w:val="9"/>
    <w:qFormat/>
    <w:rsid w:val="00A6125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GB" w:eastAsia="ja-JP"/>
      <w14:ligatures w14:val="standardContextual"/>
    </w:rPr>
  </w:style>
  <w:style w:type="paragraph" w:styleId="Heading2">
    <w:name w:val="heading 2"/>
    <w:basedOn w:val="Normal"/>
    <w:next w:val="Normal"/>
    <w:link w:val="Heading2Char"/>
    <w:uiPriority w:val="9"/>
    <w:semiHidden/>
    <w:unhideWhenUsed/>
    <w:qFormat/>
    <w:rsid w:val="00A6125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GB" w:eastAsia="ja-JP"/>
      <w14:ligatures w14:val="standardContextual"/>
    </w:rPr>
  </w:style>
  <w:style w:type="paragraph" w:styleId="Heading3">
    <w:name w:val="heading 3"/>
    <w:basedOn w:val="Normal"/>
    <w:next w:val="Normal"/>
    <w:link w:val="Heading3Char"/>
    <w:uiPriority w:val="9"/>
    <w:semiHidden/>
    <w:unhideWhenUsed/>
    <w:qFormat/>
    <w:rsid w:val="00A6125A"/>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GB" w:eastAsia="ja-JP"/>
      <w14:ligatures w14:val="standardContextual"/>
    </w:rPr>
  </w:style>
  <w:style w:type="paragraph" w:styleId="Heading4">
    <w:name w:val="heading 4"/>
    <w:basedOn w:val="Normal"/>
    <w:next w:val="Normal"/>
    <w:link w:val="Heading4Char"/>
    <w:uiPriority w:val="9"/>
    <w:semiHidden/>
    <w:unhideWhenUsed/>
    <w:qFormat/>
    <w:rsid w:val="00A6125A"/>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GB" w:eastAsia="ja-JP"/>
      <w14:ligatures w14:val="standardContextual"/>
    </w:rPr>
  </w:style>
  <w:style w:type="paragraph" w:styleId="Heading5">
    <w:name w:val="heading 5"/>
    <w:basedOn w:val="Normal"/>
    <w:next w:val="Normal"/>
    <w:link w:val="Heading5Char"/>
    <w:uiPriority w:val="9"/>
    <w:semiHidden/>
    <w:unhideWhenUsed/>
    <w:qFormat/>
    <w:rsid w:val="00A6125A"/>
    <w:pPr>
      <w:keepNext/>
      <w:keepLines/>
      <w:spacing w:before="80" w:after="40" w:line="278" w:lineRule="auto"/>
      <w:outlineLvl w:val="4"/>
    </w:pPr>
    <w:rPr>
      <w:rFonts w:asciiTheme="minorHAnsi" w:eastAsiaTheme="majorEastAsia" w:hAnsiTheme="minorHAnsi" w:cstheme="majorBidi"/>
      <w:color w:val="0F4761" w:themeColor="accent1" w:themeShade="BF"/>
      <w:kern w:val="2"/>
      <w:lang w:val="en-GB" w:eastAsia="ja-JP"/>
      <w14:ligatures w14:val="standardContextual"/>
    </w:rPr>
  </w:style>
  <w:style w:type="paragraph" w:styleId="Heading6">
    <w:name w:val="heading 6"/>
    <w:basedOn w:val="Normal"/>
    <w:next w:val="Normal"/>
    <w:link w:val="Heading6Char"/>
    <w:uiPriority w:val="9"/>
    <w:semiHidden/>
    <w:unhideWhenUsed/>
    <w:qFormat/>
    <w:rsid w:val="00A6125A"/>
    <w:pPr>
      <w:keepNext/>
      <w:keepLines/>
      <w:spacing w:before="40" w:line="278" w:lineRule="auto"/>
      <w:outlineLvl w:val="5"/>
    </w:pPr>
    <w:rPr>
      <w:rFonts w:asciiTheme="minorHAnsi" w:eastAsiaTheme="majorEastAsia" w:hAnsiTheme="minorHAnsi" w:cstheme="majorBidi"/>
      <w:i/>
      <w:iCs/>
      <w:color w:val="595959" w:themeColor="text1" w:themeTint="A6"/>
      <w:kern w:val="2"/>
      <w:lang w:val="en-GB" w:eastAsia="ja-JP"/>
      <w14:ligatures w14:val="standardContextual"/>
    </w:rPr>
  </w:style>
  <w:style w:type="paragraph" w:styleId="Heading7">
    <w:name w:val="heading 7"/>
    <w:basedOn w:val="Normal"/>
    <w:next w:val="Normal"/>
    <w:link w:val="Heading7Char"/>
    <w:uiPriority w:val="9"/>
    <w:semiHidden/>
    <w:unhideWhenUsed/>
    <w:qFormat/>
    <w:rsid w:val="00A6125A"/>
    <w:pPr>
      <w:keepNext/>
      <w:keepLines/>
      <w:spacing w:before="40" w:line="278" w:lineRule="auto"/>
      <w:outlineLvl w:val="6"/>
    </w:pPr>
    <w:rPr>
      <w:rFonts w:asciiTheme="minorHAnsi" w:eastAsiaTheme="majorEastAsia" w:hAnsiTheme="minorHAnsi" w:cstheme="majorBidi"/>
      <w:color w:val="595959" w:themeColor="text1" w:themeTint="A6"/>
      <w:kern w:val="2"/>
      <w:lang w:val="en-GB" w:eastAsia="ja-JP"/>
      <w14:ligatures w14:val="standardContextual"/>
    </w:rPr>
  </w:style>
  <w:style w:type="paragraph" w:styleId="Heading8">
    <w:name w:val="heading 8"/>
    <w:basedOn w:val="Normal"/>
    <w:next w:val="Normal"/>
    <w:link w:val="Heading8Char"/>
    <w:uiPriority w:val="9"/>
    <w:semiHidden/>
    <w:unhideWhenUsed/>
    <w:qFormat/>
    <w:rsid w:val="00A6125A"/>
    <w:pPr>
      <w:keepNext/>
      <w:keepLines/>
      <w:spacing w:line="278" w:lineRule="auto"/>
      <w:outlineLvl w:val="7"/>
    </w:pPr>
    <w:rPr>
      <w:rFonts w:asciiTheme="minorHAnsi" w:eastAsiaTheme="majorEastAsia" w:hAnsiTheme="minorHAnsi" w:cstheme="majorBidi"/>
      <w:i/>
      <w:iCs/>
      <w:color w:val="272727" w:themeColor="text1" w:themeTint="D8"/>
      <w:kern w:val="2"/>
      <w:lang w:val="en-GB" w:eastAsia="ja-JP"/>
      <w14:ligatures w14:val="standardContextual"/>
    </w:rPr>
  </w:style>
  <w:style w:type="paragraph" w:styleId="Heading9">
    <w:name w:val="heading 9"/>
    <w:basedOn w:val="Normal"/>
    <w:next w:val="Normal"/>
    <w:link w:val="Heading9Char"/>
    <w:uiPriority w:val="9"/>
    <w:semiHidden/>
    <w:unhideWhenUsed/>
    <w:qFormat/>
    <w:rsid w:val="00A6125A"/>
    <w:pPr>
      <w:keepNext/>
      <w:keepLines/>
      <w:spacing w:line="278" w:lineRule="auto"/>
      <w:outlineLvl w:val="8"/>
    </w:pPr>
    <w:rPr>
      <w:rFonts w:asciiTheme="minorHAnsi" w:eastAsiaTheme="majorEastAsia" w:hAnsiTheme="minorHAnsi" w:cstheme="majorBidi"/>
      <w:color w:val="272727" w:themeColor="text1" w:themeTint="D8"/>
      <w:kern w:val="2"/>
      <w:lang w:val="en-GB" w:eastAsia="ja-JP"/>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12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12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12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12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12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12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12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12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125A"/>
    <w:rPr>
      <w:rFonts w:eastAsiaTheme="majorEastAsia" w:cstheme="majorBidi"/>
      <w:color w:val="272727" w:themeColor="text1" w:themeTint="D8"/>
    </w:rPr>
  </w:style>
  <w:style w:type="paragraph" w:styleId="Title">
    <w:name w:val="Title"/>
    <w:basedOn w:val="Normal"/>
    <w:next w:val="Normal"/>
    <w:link w:val="TitleChar"/>
    <w:uiPriority w:val="10"/>
    <w:qFormat/>
    <w:rsid w:val="00A6125A"/>
    <w:pPr>
      <w:spacing w:after="80"/>
      <w:contextualSpacing/>
    </w:pPr>
    <w:rPr>
      <w:rFonts w:asciiTheme="majorHAnsi" w:eastAsiaTheme="majorEastAsia" w:hAnsiTheme="majorHAnsi" w:cstheme="majorBidi"/>
      <w:spacing w:val="-10"/>
      <w:kern w:val="28"/>
      <w:sz w:val="56"/>
      <w:szCs w:val="56"/>
      <w:lang w:val="en-GB" w:eastAsia="ja-JP"/>
      <w14:ligatures w14:val="standardContextual"/>
    </w:rPr>
  </w:style>
  <w:style w:type="character" w:customStyle="1" w:styleId="TitleChar">
    <w:name w:val="Title Char"/>
    <w:basedOn w:val="DefaultParagraphFont"/>
    <w:link w:val="Title"/>
    <w:uiPriority w:val="10"/>
    <w:rsid w:val="00A612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125A"/>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GB" w:eastAsia="ja-JP"/>
      <w14:ligatures w14:val="standardContextual"/>
    </w:rPr>
  </w:style>
  <w:style w:type="character" w:customStyle="1" w:styleId="SubtitleChar">
    <w:name w:val="Subtitle Char"/>
    <w:basedOn w:val="DefaultParagraphFont"/>
    <w:link w:val="Subtitle"/>
    <w:uiPriority w:val="11"/>
    <w:rsid w:val="00A612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125A"/>
    <w:pPr>
      <w:spacing w:before="160" w:after="160" w:line="278" w:lineRule="auto"/>
      <w:jc w:val="center"/>
    </w:pPr>
    <w:rPr>
      <w:rFonts w:asciiTheme="minorHAnsi" w:eastAsiaTheme="minorEastAsia" w:hAnsiTheme="minorHAnsi" w:cstheme="minorBidi"/>
      <w:i/>
      <w:iCs/>
      <w:color w:val="404040" w:themeColor="text1" w:themeTint="BF"/>
      <w:kern w:val="2"/>
      <w:lang w:val="en-GB" w:eastAsia="ja-JP"/>
      <w14:ligatures w14:val="standardContextual"/>
    </w:rPr>
  </w:style>
  <w:style w:type="character" w:customStyle="1" w:styleId="QuoteChar">
    <w:name w:val="Quote Char"/>
    <w:basedOn w:val="DefaultParagraphFont"/>
    <w:link w:val="Quote"/>
    <w:uiPriority w:val="29"/>
    <w:rsid w:val="00A6125A"/>
    <w:rPr>
      <w:i/>
      <w:iCs/>
      <w:color w:val="404040" w:themeColor="text1" w:themeTint="BF"/>
    </w:rPr>
  </w:style>
  <w:style w:type="paragraph" w:styleId="ListParagraph">
    <w:name w:val="List Paragraph"/>
    <w:basedOn w:val="Normal"/>
    <w:uiPriority w:val="34"/>
    <w:qFormat/>
    <w:rsid w:val="00A6125A"/>
    <w:pPr>
      <w:spacing w:after="160" w:line="278" w:lineRule="auto"/>
      <w:ind w:left="720"/>
      <w:contextualSpacing/>
    </w:pPr>
    <w:rPr>
      <w:rFonts w:asciiTheme="minorHAnsi" w:eastAsiaTheme="minorEastAsia" w:hAnsiTheme="minorHAnsi" w:cstheme="minorBidi"/>
      <w:kern w:val="2"/>
      <w:lang w:val="en-GB" w:eastAsia="ja-JP"/>
      <w14:ligatures w14:val="standardContextual"/>
    </w:rPr>
  </w:style>
  <w:style w:type="character" w:styleId="IntenseEmphasis">
    <w:name w:val="Intense Emphasis"/>
    <w:basedOn w:val="DefaultParagraphFont"/>
    <w:uiPriority w:val="21"/>
    <w:qFormat/>
    <w:rsid w:val="00A6125A"/>
    <w:rPr>
      <w:i/>
      <w:iCs/>
      <w:color w:val="0F4761" w:themeColor="accent1" w:themeShade="BF"/>
    </w:rPr>
  </w:style>
  <w:style w:type="paragraph" w:styleId="IntenseQuote">
    <w:name w:val="Intense Quote"/>
    <w:basedOn w:val="Normal"/>
    <w:next w:val="Normal"/>
    <w:link w:val="IntenseQuoteChar"/>
    <w:uiPriority w:val="30"/>
    <w:qFormat/>
    <w:rsid w:val="00A6125A"/>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GB" w:eastAsia="ja-JP"/>
      <w14:ligatures w14:val="standardContextual"/>
    </w:rPr>
  </w:style>
  <w:style w:type="character" w:customStyle="1" w:styleId="IntenseQuoteChar">
    <w:name w:val="Intense Quote Char"/>
    <w:basedOn w:val="DefaultParagraphFont"/>
    <w:link w:val="IntenseQuote"/>
    <w:uiPriority w:val="30"/>
    <w:rsid w:val="00A6125A"/>
    <w:rPr>
      <w:i/>
      <w:iCs/>
      <w:color w:val="0F4761" w:themeColor="accent1" w:themeShade="BF"/>
    </w:rPr>
  </w:style>
  <w:style w:type="character" w:styleId="IntenseReference">
    <w:name w:val="Intense Reference"/>
    <w:basedOn w:val="DefaultParagraphFont"/>
    <w:uiPriority w:val="32"/>
    <w:qFormat/>
    <w:rsid w:val="00A6125A"/>
    <w:rPr>
      <w:b/>
      <w:bCs/>
      <w:smallCaps/>
      <w:color w:val="0F4761" w:themeColor="accent1" w:themeShade="BF"/>
      <w:spacing w:val="5"/>
    </w:rPr>
  </w:style>
  <w:style w:type="paragraph" w:styleId="Header">
    <w:name w:val="header"/>
    <w:basedOn w:val="Normal"/>
    <w:link w:val="HeaderChar"/>
    <w:uiPriority w:val="99"/>
    <w:unhideWhenUsed/>
    <w:rsid w:val="00A6125A"/>
    <w:pPr>
      <w:tabs>
        <w:tab w:val="center" w:pos="4513"/>
        <w:tab w:val="right" w:pos="9026"/>
      </w:tabs>
    </w:pPr>
  </w:style>
  <w:style w:type="character" w:customStyle="1" w:styleId="HeaderChar">
    <w:name w:val="Header Char"/>
    <w:basedOn w:val="DefaultParagraphFont"/>
    <w:link w:val="Header"/>
    <w:uiPriority w:val="99"/>
    <w:rsid w:val="00A6125A"/>
    <w:rPr>
      <w:rFonts w:ascii="Cambria" w:eastAsia="MS ??" w:hAnsi="Cambria" w:cs="Cambria"/>
      <w:kern w:val="0"/>
      <w:lang w:val="en-US" w:eastAsia="en-US"/>
      <w14:ligatures w14:val="none"/>
    </w:rPr>
  </w:style>
  <w:style w:type="paragraph" w:styleId="Footer">
    <w:name w:val="footer"/>
    <w:basedOn w:val="Normal"/>
    <w:link w:val="FooterChar"/>
    <w:uiPriority w:val="99"/>
    <w:unhideWhenUsed/>
    <w:rsid w:val="000070A8"/>
    <w:pPr>
      <w:tabs>
        <w:tab w:val="center" w:pos="4513"/>
        <w:tab w:val="right" w:pos="9026"/>
      </w:tabs>
    </w:pPr>
  </w:style>
  <w:style w:type="character" w:customStyle="1" w:styleId="FooterChar">
    <w:name w:val="Footer Char"/>
    <w:basedOn w:val="DefaultParagraphFont"/>
    <w:link w:val="Footer"/>
    <w:uiPriority w:val="99"/>
    <w:rsid w:val="000070A8"/>
    <w:rPr>
      <w:rFonts w:ascii="Cambria" w:eastAsia="MS ??" w:hAnsi="Cambria" w:cs="Cambria"/>
      <w:kern w:val="0"/>
      <w:lang w:val="en-US" w:eastAsia="en-US"/>
      <w14:ligatures w14:val="none"/>
    </w:rPr>
  </w:style>
  <w:style w:type="paragraph" w:styleId="Revision">
    <w:name w:val="Revision"/>
    <w:hidden/>
    <w:uiPriority w:val="99"/>
    <w:semiHidden/>
    <w:rsid w:val="001E0326"/>
    <w:pPr>
      <w:spacing w:after="0" w:line="240" w:lineRule="auto"/>
    </w:pPr>
    <w:rPr>
      <w:rFonts w:ascii="Cambria" w:eastAsia="MS ??" w:hAnsi="Cambria" w:cs="Cambria"/>
      <w:kern w:val="0"/>
      <w:lang w:val="en-US" w:eastAsia="en-US"/>
      <w14:ligatures w14:val="none"/>
    </w:rPr>
  </w:style>
  <w:style w:type="character" w:styleId="BookTitle">
    <w:name w:val="Book Title"/>
    <w:basedOn w:val="DefaultParagraphFont"/>
    <w:uiPriority w:val="33"/>
    <w:qFormat/>
    <w:rsid w:val="00E0219C"/>
    <w:rPr>
      <w:b/>
      <w:bCs/>
      <w:i/>
      <w:iCs/>
      <w:spacing w:val="5"/>
    </w:rPr>
  </w:style>
  <w:style w:type="paragraph" w:styleId="Caption">
    <w:name w:val="caption"/>
    <w:basedOn w:val="Normal"/>
    <w:next w:val="Normal"/>
    <w:uiPriority w:val="35"/>
    <w:semiHidden/>
    <w:unhideWhenUsed/>
    <w:qFormat/>
    <w:rsid w:val="00E0219C"/>
    <w:pPr>
      <w:spacing w:after="200"/>
    </w:pPr>
    <w:rPr>
      <w:i/>
      <w:iCs/>
      <w:color w:val="0E2841" w:themeColor="text2"/>
      <w:sz w:val="18"/>
      <w:szCs w:val="18"/>
    </w:rPr>
  </w:style>
  <w:style w:type="character" w:styleId="Emphasis">
    <w:name w:val="Emphasis"/>
    <w:basedOn w:val="DefaultParagraphFont"/>
    <w:uiPriority w:val="20"/>
    <w:qFormat/>
    <w:rsid w:val="00E0219C"/>
    <w:rPr>
      <w:i/>
      <w:iCs/>
    </w:rPr>
  </w:style>
  <w:style w:type="paragraph" w:styleId="NoSpacing">
    <w:name w:val="No Spacing"/>
    <w:uiPriority w:val="1"/>
    <w:qFormat/>
    <w:rsid w:val="00E0219C"/>
    <w:pPr>
      <w:spacing w:after="0" w:line="240" w:lineRule="auto"/>
    </w:pPr>
    <w:rPr>
      <w:rFonts w:ascii="Cambria" w:eastAsia="MS ??" w:hAnsi="Cambria" w:cs="Cambria"/>
      <w:kern w:val="0"/>
      <w:lang w:val="en-US" w:eastAsia="en-US"/>
      <w14:ligatures w14:val="none"/>
    </w:rPr>
  </w:style>
  <w:style w:type="character" w:styleId="Strong">
    <w:name w:val="Strong"/>
    <w:basedOn w:val="DefaultParagraphFont"/>
    <w:uiPriority w:val="22"/>
    <w:qFormat/>
    <w:rsid w:val="00E0219C"/>
    <w:rPr>
      <w:b/>
      <w:bCs/>
    </w:rPr>
  </w:style>
  <w:style w:type="character" w:styleId="SubtleEmphasis">
    <w:name w:val="Subtle Emphasis"/>
    <w:basedOn w:val="DefaultParagraphFont"/>
    <w:uiPriority w:val="19"/>
    <w:qFormat/>
    <w:rsid w:val="00E0219C"/>
    <w:rPr>
      <w:i/>
      <w:iCs/>
      <w:color w:val="404040" w:themeColor="text1" w:themeTint="BF"/>
    </w:rPr>
  </w:style>
  <w:style w:type="character" w:styleId="SubtleReference">
    <w:name w:val="Subtle Reference"/>
    <w:basedOn w:val="DefaultParagraphFont"/>
    <w:uiPriority w:val="31"/>
    <w:qFormat/>
    <w:rsid w:val="00E0219C"/>
    <w:rPr>
      <w:smallCaps/>
      <w:color w:val="5A5A5A" w:themeColor="text1" w:themeTint="A5"/>
    </w:rPr>
  </w:style>
  <w:style w:type="paragraph" w:styleId="TOCHeading">
    <w:name w:val="TOC Heading"/>
    <w:basedOn w:val="Heading1"/>
    <w:next w:val="Normal"/>
    <w:uiPriority w:val="39"/>
    <w:semiHidden/>
    <w:unhideWhenUsed/>
    <w:qFormat/>
    <w:rsid w:val="00E0219C"/>
    <w:pPr>
      <w:spacing w:before="240" w:after="0" w:line="240" w:lineRule="auto"/>
      <w:outlineLvl w:val="9"/>
    </w:pPr>
    <w:rPr>
      <w:kern w:val="0"/>
      <w:sz w:val="32"/>
      <w:szCs w:val="32"/>
      <w:lang w:val="en-US"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678</Words>
  <Characters>3829</Characters>
  <Application>Microsoft Office Word</Application>
  <DocSecurity>0</DocSecurity>
  <Lines>50</Lines>
  <Paragraphs>17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Yukiko Shishikura</dc:creator>
  <cp:keywords/>
  <dc:description/>
  <cp:lastModifiedBy>Evi Jaman</cp:lastModifiedBy>
  <cp:revision>13</cp:revision>
  <dcterms:created xsi:type="dcterms:W3CDTF">2026-09-15T12:01:00Z</dcterms:created>
  <dcterms:modified xsi:type="dcterms:W3CDTF">2026-09-18T15:02:00Z</dcterms:modified>
</cp:coreProperties>
</file>