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C247AE" w14:textId="23BC2765" w:rsidR="00D92F1A" w:rsidRPr="005E1420" w:rsidRDefault="005E1420" w:rsidP="00B46A34">
      <w:pPr>
        <w:spacing w:line="259" w:lineRule="auto"/>
        <w:jc w:val="both"/>
        <w:rPr>
          <w:rFonts w:ascii="Arial" w:eastAsia="Arial" w:hAnsi="Arial" w:cs="Arial"/>
        </w:rPr>
      </w:pPr>
      <w:r w:rsidRPr="005E1420">
        <w:rPr>
          <w:rFonts w:ascii="Arial" w:hAnsi="Arial" w:cs="Arial"/>
          <w:sz w:val="40"/>
          <w:szCs w:val="40"/>
        </w:rPr>
        <w:t>Frank Dupree Trio</w:t>
      </w:r>
    </w:p>
    <w:p w14:paraId="2BE6B8C0" w14:textId="77777777" w:rsidR="00496E28" w:rsidRPr="00496E28" w:rsidRDefault="005E1420" w:rsidP="00B46A34">
      <w:pPr>
        <w:spacing w:line="259" w:lineRule="auto"/>
        <w:jc w:val="both"/>
        <w:rPr>
          <w:rFonts w:ascii="Arial" w:hAnsi="Arial" w:cs="Arial"/>
          <w:lang w:val="pl-PL"/>
        </w:rPr>
      </w:pPr>
      <w:r w:rsidRPr="00496E28">
        <w:rPr>
          <w:rFonts w:ascii="Arial" w:hAnsi="Arial" w:cs="Arial"/>
          <w:lang w:val="pl-PL"/>
        </w:rPr>
        <w:t xml:space="preserve">Frank </w:t>
      </w:r>
      <w:proofErr w:type="spellStart"/>
      <w:r w:rsidRPr="00496E28">
        <w:rPr>
          <w:rFonts w:ascii="Arial" w:hAnsi="Arial" w:cs="Arial"/>
          <w:lang w:val="pl-PL"/>
        </w:rPr>
        <w:t>Dupree</w:t>
      </w:r>
      <w:proofErr w:type="spellEnd"/>
      <w:r w:rsidR="007972DE" w:rsidRPr="00496E28">
        <w:rPr>
          <w:rFonts w:ascii="Arial" w:hAnsi="Arial" w:cs="Arial"/>
          <w:lang w:val="pl-PL"/>
        </w:rPr>
        <w:t xml:space="preserve">, </w:t>
      </w:r>
      <w:r w:rsidRPr="00496E28">
        <w:rPr>
          <w:rFonts w:ascii="Arial" w:hAnsi="Arial" w:cs="Arial"/>
          <w:lang w:val="pl-PL"/>
        </w:rPr>
        <w:t>piano</w:t>
      </w:r>
    </w:p>
    <w:p w14:paraId="1C7C73AC" w14:textId="77777777" w:rsidR="00496E28" w:rsidRPr="00496E28" w:rsidRDefault="005E1420" w:rsidP="00B46A34">
      <w:pPr>
        <w:spacing w:line="259" w:lineRule="auto"/>
        <w:jc w:val="both"/>
        <w:rPr>
          <w:rFonts w:ascii="Arial" w:hAnsi="Arial" w:cs="Arial"/>
          <w:lang w:val="pl-PL"/>
        </w:rPr>
      </w:pPr>
      <w:r w:rsidRPr="00496E28">
        <w:rPr>
          <w:rFonts w:ascii="Arial" w:hAnsi="Arial" w:cs="Arial"/>
          <w:lang w:val="pl-PL"/>
        </w:rPr>
        <w:t>Jakob Krupp</w:t>
      </w:r>
      <w:r w:rsidR="007972DE" w:rsidRPr="00496E28">
        <w:rPr>
          <w:rFonts w:ascii="Arial" w:hAnsi="Arial" w:cs="Arial"/>
          <w:lang w:val="pl-PL"/>
        </w:rPr>
        <w:t xml:space="preserve">, </w:t>
      </w:r>
      <w:proofErr w:type="spellStart"/>
      <w:r w:rsidRPr="00496E28">
        <w:rPr>
          <w:rFonts w:ascii="Arial" w:hAnsi="Arial" w:cs="Arial"/>
          <w:lang w:val="pl-PL"/>
        </w:rPr>
        <w:t>bass</w:t>
      </w:r>
      <w:proofErr w:type="spellEnd"/>
    </w:p>
    <w:p w14:paraId="1848C647" w14:textId="5D9E49A7" w:rsidR="005E1420" w:rsidRPr="00496E28" w:rsidRDefault="005E1420" w:rsidP="00B46A34">
      <w:pPr>
        <w:spacing w:line="259" w:lineRule="auto"/>
        <w:jc w:val="both"/>
        <w:rPr>
          <w:rFonts w:ascii="Arial" w:hAnsi="Arial" w:cs="Arial"/>
          <w:lang w:val="pl-PL"/>
        </w:rPr>
      </w:pPr>
      <w:r w:rsidRPr="00496E28">
        <w:rPr>
          <w:rFonts w:ascii="Arial" w:hAnsi="Arial" w:cs="Arial"/>
          <w:lang w:val="pl-PL"/>
        </w:rPr>
        <w:t xml:space="preserve">Obi </w:t>
      </w:r>
      <w:proofErr w:type="spellStart"/>
      <w:r w:rsidRPr="00496E28">
        <w:rPr>
          <w:rFonts w:ascii="Arial" w:hAnsi="Arial" w:cs="Arial"/>
          <w:lang w:val="pl-PL"/>
        </w:rPr>
        <w:t>Jenne</w:t>
      </w:r>
      <w:proofErr w:type="spellEnd"/>
      <w:r w:rsidR="007972DE" w:rsidRPr="00496E28">
        <w:rPr>
          <w:rFonts w:ascii="Arial" w:hAnsi="Arial" w:cs="Arial"/>
          <w:lang w:val="pl-PL"/>
        </w:rPr>
        <w:t xml:space="preserve">, </w:t>
      </w:r>
      <w:proofErr w:type="spellStart"/>
      <w:r w:rsidRPr="00496E28">
        <w:rPr>
          <w:rFonts w:ascii="Arial" w:hAnsi="Arial" w:cs="Arial"/>
          <w:lang w:val="pl-PL"/>
        </w:rPr>
        <w:t>drums</w:t>
      </w:r>
      <w:proofErr w:type="spellEnd"/>
    </w:p>
    <w:p w14:paraId="472DA0CA" w14:textId="77777777" w:rsidR="00DF11B3" w:rsidRPr="00B3698E" w:rsidRDefault="00DF11B3" w:rsidP="00B46A34">
      <w:pPr>
        <w:spacing w:line="259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FA01E28" w14:textId="2E0711C3" w:rsidR="00DF11B3" w:rsidRPr="00B3698E" w:rsidRDefault="00DF11B3" w:rsidP="00B46A34">
      <w:pPr>
        <w:spacing w:line="259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3698E">
        <w:rPr>
          <w:rFonts w:ascii="Arial" w:hAnsi="Arial" w:cs="Arial"/>
          <w:sz w:val="22"/>
          <w:szCs w:val="22"/>
          <w:lang w:val="en-GB"/>
        </w:rPr>
        <w:t xml:space="preserve">With a distinctive blend of precision, spontaneity and musical curiosity, the Frank Dupree Trio moves freely between the worlds of classical music and jazz. </w:t>
      </w:r>
      <w:r w:rsidR="00CE0457">
        <w:rPr>
          <w:rFonts w:ascii="Arial" w:hAnsi="Arial" w:cs="Arial"/>
          <w:sz w:val="22"/>
          <w:szCs w:val="22"/>
          <w:lang w:val="en-GB"/>
        </w:rPr>
        <w:t>The</w:t>
      </w:r>
      <w:r w:rsidRPr="00B3698E">
        <w:rPr>
          <w:rFonts w:ascii="Arial" w:hAnsi="Arial" w:cs="Arial"/>
          <w:sz w:val="22"/>
          <w:szCs w:val="22"/>
          <w:lang w:val="en-GB"/>
        </w:rPr>
        <w:t xml:space="preserve"> trio embraces the limitless variety of musical genres</w:t>
      </w:r>
      <w:r w:rsidR="00CE0457">
        <w:rPr>
          <w:rFonts w:ascii="Arial" w:hAnsi="Arial" w:cs="Arial"/>
          <w:sz w:val="22"/>
          <w:szCs w:val="22"/>
          <w:lang w:val="en-GB"/>
        </w:rPr>
        <w:t xml:space="preserve"> </w:t>
      </w:r>
      <w:r w:rsidR="00CE0457" w:rsidRPr="00B3698E">
        <w:rPr>
          <w:rFonts w:ascii="Arial" w:hAnsi="Arial" w:cs="Arial"/>
          <w:sz w:val="22"/>
          <w:szCs w:val="22"/>
          <w:lang w:val="en-GB"/>
        </w:rPr>
        <w:t>and explores the spaces where different traditions meet</w:t>
      </w:r>
      <w:r w:rsidR="00CE0457">
        <w:rPr>
          <w:rFonts w:ascii="Arial" w:hAnsi="Arial" w:cs="Arial"/>
          <w:sz w:val="22"/>
          <w:szCs w:val="22"/>
          <w:lang w:val="en-GB"/>
        </w:rPr>
        <w:t>, c</w:t>
      </w:r>
      <w:r w:rsidR="00CE0457" w:rsidRPr="00B3698E">
        <w:rPr>
          <w:rFonts w:ascii="Arial" w:hAnsi="Arial" w:cs="Arial"/>
          <w:sz w:val="22"/>
          <w:szCs w:val="22"/>
          <w:lang w:val="en-GB"/>
        </w:rPr>
        <w:t>ombining a conscientious approach to classical masterpieces with the flair and fluidity of jazz improvisation</w:t>
      </w:r>
      <w:r w:rsidRPr="00B3698E">
        <w:rPr>
          <w:rFonts w:ascii="Arial" w:hAnsi="Arial" w:cs="Arial"/>
          <w:sz w:val="22"/>
          <w:szCs w:val="22"/>
          <w:lang w:val="en-GB"/>
        </w:rPr>
        <w:t xml:space="preserve">. Its repertoire features original compositions as well as </w:t>
      </w:r>
      <w:r w:rsidR="0024797F" w:rsidRPr="00B3698E">
        <w:rPr>
          <w:rFonts w:ascii="Arial" w:hAnsi="Arial" w:cs="Arial"/>
          <w:sz w:val="22"/>
          <w:szCs w:val="22"/>
          <w:lang w:val="en-GB"/>
        </w:rPr>
        <w:t xml:space="preserve">their </w:t>
      </w:r>
      <w:r w:rsidRPr="00B3698E">
        <w:rPr>
          <w:rFonts w:ascii="Arial" w:hAnsi="Arial" w:cs="Arial"/>
          <w:sz w:val="22"/>
          <w:szCs w:val="22"/>
          <w:lang w:val="en-GB"/>
        </w:rPr>
        <w:t xml:space="preserve">own arrangements, </w:t>
      </w:r>
      <w:r w:rsidR="00193F1A" w:rsidRPr="00B3698E">
        <w:rPr>
          <w:rFonts w:ascii="Arial" w:hAnsi="Arial" w:cs="Arial"/>
          <w:sz w:val="22"/>
          <w:szCs w:val="22"/>
          <w:lang w:val="en-GB"/>
        </w:rPr>
        <w:t>spanning</w:t>
      </w:r>
      <w:r w:rsidR="006A12B9" w:rsidRPr="00B3698E">
        <w:rPr>
          <w:rFonts w:ascii="Arial" w:hAnsi="Arial" w:cs="Arial"/>
          <w:sz w:val="22"/>
          <w:szCs w:val="22"/>
          <w:lang w:val="en-GB"/>
        </w:rPr>
        <w:t xml:space="preserve"> </w:t>
      </w:r>
      <w:r w:rsidR="00193F1A" w:rsidRPr="00B3698E">
        <w:rPr>
          <w:rFonts w:ascii="Arial" w:hAnsi="Arial" w:cs="Arial"/>
          <w:sz w:val="22"/>
          <w:szCs w:val="22"/>
          <w:lang w:val="en-GB"/>
        </w:rPr>
        <w:t xml:space="preserve">works by </w:t>
      </w:r>
      <w:r w:rsidRPr="00B3698E">
        <w:rPr>
          <w:rFonts w:ascii="Arial" w:hAnsi="Arial" w:cs="Arial"/>
          <w:sz w:val="22"/>
          <w:szCs w:val="22"/>
          <w:lang w:val="en-GB"/>
        </w:rPr>
        <w:t>Beethoven, Ravel and Kapustin</w:t>
      </w:r>
      <w:r w:rsidR="00193F1A" w:rsidRPr="00B3698E">
        <w:rPr>
          <w:rFonts w:ascii="Arial" w:hAnsi="Arial" w:cs="Arial"/>
          <w:sz w:val="22"/>
          <w:szCs w:val="22"/>
          <w:lang w:val="en-GB"/>
        </w:rPr>
        <w:t xml:space="preserve">, </w:t>
      </w:r>
      <w:r w:rsidRPr="00B3698E">
        <w:rPr>
          <w:rFonts w:ascii="Arial" w:hAnsi="Arial" w:cs="Arial"/>
          <w:sz w:val="22"/>
          <w:szCs w:val="22"/>
          <w:lang w:val="en-GB"/>
        </w:rPr>
        <w:t>songs by Kurt Weill, George Gershwin and Leonard Bernstein</w:t>
      </w:r>
      <w:r w:rsidR="00193F1A" w:rsidRPr="00B3698E">
        <w:rPr>
          <w:rFonts w:ascii="Arial" w:hAnsi="Arial" w:cs="Arial"/>
          <w:sz w:val="22"/>
          <w:szCs w:val="22"/>
          <w:lang w:val="en-GB"/>
        </w:rPr>
        <w:t xml:space="preserve">, and </w:t>
      </w:r>
      <w:r w:rsidRPr="00B3698E">
        <w:rPr>
          <w:rFonts w:ascii="Arial" w:hAnsi="Arial" w:cs="Arial"/>
          <w:sz w:val="22"/>
          <w:szCs w:val="22"/>
          <w:lang w:val="en-GB"/>
        </w:rPr>
        <w:t>jazz standards by icons such as Duke Ellington and Chick Corea.</w:t>
      </w:r>
    </w:p>
    <w:p w14:paraId="79AA8010" w14:textId="5CFBF617" w:rsidR="00513837" w:rsidRPr="00B3698E" w:rsidRDefault="00513837" w:rsidP="00513837">
      <w:pPr>
        <w:spacing w:line="259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7D95401" w14:textId="5E4D71CF" w:rsidR="00513837" w:rsidRPr="00B3698E" w:rsidRDefault="00513837" w:rsidP="00513837">
      <w:pPr>
        <w:spacing w:line="259" w:lineRule="auto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Highlights of </w:t>
      </w:r>
      <w:r w:rsidR="008523C3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the trio’s</w:t>
      </w:r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2026/27 season include performances at Wiener </w:t>
      </w:r>
      <w:proofErr w:type="spellStart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Konzerthaus</w:t>
      </w:r>
      <w:proofErr w:type="spellEnd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Philharmonie</w:t>
      </w:r>
      <w:proofErr w:type="spellEnd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Haarlem, </w:t>
      </w:r>
      <w:proofErr w:type="spellStart"/>
      <w:r w:rsidR="00DC267A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M</w:t>
      </w:r>
      <w:r w:rsidR="001423DF">
        <w:rPr>
          <w:rFonts w:ascii="Arial" w:hAnsi="Arial" w:cs="Arial"/>
          <w:color w:val="000000" w:themeColor="text1"/>
          <w:sz w:val="22"/>
          <w:szCs w:val="22"/>
          <w:lang w:val="en-GB"/>
        </w:rPr>
        <w:t>a</w:t>
      </w:r>
      <w:r w:rsidR="00DC267A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rianischer</w:t>
      </w:r>
      <w:proofErr w:type="spellEnd"/>
      <w:r w:rsidR="00DC267A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Saal</w:t>
      </w:r>
      <w:r w:rsidR="00BD03E9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Lucerne</w:t>
      </w:r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Tonhalle</w:t>
      </w:r>
      <w:proofErr w:type="spellEnd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Düsseldorf</w:t>
      </w:r>
      <w:r w:rsidR="00A41CAC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and</w:t>
      </w:r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Festspiele</w:t>
      </w:r>
      <w:proofErr w:type="spellEnd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Mecklenburg-Vorpommern, as well as collaborations with </w:t>
      </w:r>
      <w:r w:rsidR="00441E5A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Robert-Schumann-</w:t>
      </w:r>
      <w:proofErr w:type="spellStart"/>
      <w:r w:rsidR="00441E5A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Philharmonie</w:t>
      </w:r>
      <w:proofErr w:type="spellEnd"/>
      <w:r w:rsidR="00441E5A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Chemnitz</w:t>
      </w:r>
      <w:r w:rsidR="00441E5A">
        <w:rPr>
          <w:rFonts w:ascii="Arial" w:hAnsi="Arial" w:cs="Arial"/>
          <w:color w:val="000000" w:themeColor="text1"/>
          <w:sz w:val="22"/>
          <w:szCs w:val="22"/>
          <w:lang w:val="en-GB"/>
        </w:rPr>
        <w:t>,</w:t>
      </w:r>
      <w:r w:rsidR="00441E5A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AF0125">
        <w:rPr>
          <w:rFonts w:ascii="Arial" w:hAnsi="Arial" w:cs="Arial"/>
          <w:color w:val="000000" w:themeColor="text1"/>
          <w:sz w:val="22"/>
          <w:szCs w:val="22"/>
          <w:lang w:val="en-GB"/>
        </w:rPr>
        <w:t>Philharmonisches</w:t>
      </w:r>
      <w:proofErr w:type="spellEnd"/>
      <w:r w:rsidR="00AF0125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AF0125">
        <w:rPr>
          <w:rFonts w:ascii="Arial" w:hAnsi="Arial" w:cs="Arial"/>
          <w:color w:val="000000" w:themeColor="text1"/>
          <w:sz w:val="22"/>
          <w:szCs w:val="22"/>
          <w:lang w:val="en-GB"/>
        </w:rPr>
        <w:t>Staatsorchester</w:t>
      </w:r>
      <w:proofErr w:type="spellEnd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Mainz and </w:t>
      </w:r>
      <w:proofErr w:type="spellStart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Göttinge</w:t>
      </w:r>
      <w:r w:rsidR="001423DF">
        <w:rPr>
          <w:rFonts w:ascii="Arial" w:hAnsi="Arial" w:cs="Arial"/>
          <w:color w:val="000000" w:themeColor="text1"/>
          <w:sz w:val="22"/>
          <w:szCs w:val="22"/>
          <w:lang w:val="en-GB"/>
        </w:rPr>
        <w:t>r</w:t>
      </w:r>
      <w:proofErr w:type="spellEnd"/>
      <w:r w:rsidR="001423DF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1423DF">
        <w:rPr>
          <w:rFonts w:ascii="Arial" w:hAnsi="Arial" w:cs="Arial"/>
          <w:color w:val="000000" w:themeColor="text1"/>
          <w:sz w:val="22"/>
          <w:szCs w:val="22"/>
          <w:lang w:val="en-GB"/>
        </w:rPr>
        <w:t>Symphonieorchester</w:t>
      </w:r>
      <w:proofErr w:type="spellEnd"/>
      <w:r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.</w:t>
      </w:r>
    </w:p>
    <w:p w14:paraId="7E1FF59F" w14:textId="1F2031E2" w:rsidR="00ED1C90" w:rsidRPr="00B3698E" w:rsidRDefault="00ED1C90" w:rsidP="00ED1C90">
      <w:pPr>
        <w:spacing w:line="259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4F127EE" w14:textId="4E610554" w:rsidR="00D34DF0" w:rsidRPr="00B3698E" w:rsidRDefault="00374FAD" w:rsidP="00B46A34">
      <w:pPr>
        <w:spacing w:line="259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3698E">
        <w:rPr>
          <w:rFonts w:ascii="Arial" w:hAnsi="Arial" w:cs="Arial"/>
          <w:sz w:val="22"/>
          <w:szCs w:val="22"/>
          <w:lang w:val="en-GB"/>
        </w:rPr>
        <w:t>International engagements have taken the Frank Dupree Trio to established festivals and venues across Europe and Asia</w:t>
      </w:r>
      <w:r w:rsidR="00F53C95" w:rsidRPr="00B3698E">
        <w:rPr>
          <w:rFonts w:ascii="Arial" w:hAnsi="Arial" w:cs="Arial"/>
          <w:sz w:val="22"/>
          <w:szCs w:val="22"/>
          <w:lang w:val="en-GB"/>
        </w:rPr>
        <w:t xml:space="preserve"> such as </w:t>
      </w:r>
      <w:r w:rsidRPr="00B3698E">
        <w:rPr>
          <w:rFonts w:ascii="Arial" w:hAnsi="Arial" w:cs="Arial"/>
          <w:sz w:val="22"/>
          <w:szCs w:val="22"/>
          <w:lang w:val="en-GB"/>
        </w:rPr>
        <w:t xml:space="preserve">Music in PyeongChang in South Korea, Classix Festival </w:t>
      </w:r>
      <w:proofErr w:type="spellStart"/>
      <w:r w:rsidRPr="00B3698E">
        <w:rPr>
          <w:rFonts w:ascii="Arial" w:hAnsi="Arial" w:cs="Arial"/>
          <w:sz w:val="22"/>
          <w:szCs w:val="22"/>
          <w:lang w:val="en-GB"/>
        </w:rPr>
        <w:t>Iași</w:t>
      </w:r>
      <w:proofErr w:type="spellEnd"/>
      <w:r w:rsidRPr="00B3698E">
        <w:rPr>
          <w:rFonts w:ascii="Arial" w:hAnsi="Arial" w:cs="Arial"/>
          <w:sz w:val="22"/>
          <w:szCs w:val="22"/>
          <w:lang w:val="en-GB"/>
        </w:rPr>
        <w:t xml:space="preserve"> in Romania, Verbier Festival in Switzerland, Elbphilharmonie Hamburg, </w:t>
      </w:r>
      <w:proofErr w:type="spellStart"/>
      <w:r w:rsidRPr="00B3698E">
        <w:rPr>
          <w:rFonts w:ascii="Arial" w:hAnsi="Arial" w:cs="Arial"/>
          <w:sz w:val="22"/>
          <w:szCs w:val="22"/>
          <w:lang w:val="en-GB"/>
        </w:rPr>
        <w:t>Jazzfest</w:t>
      </w:r>
      <w:proofErr w:type="spellEnd"/>
      <w:r w:rsidRPr="00B3698E">
        <w:rPr>
          <w:rFonts w:ascii="Arial" w:hAnsi="Arial" w:cs="Arial"/>
          <w:sz w:val="22"/>
          <w:szCs w:val="22"/>
          <w:lang w:val="en-GB"/>
        </w:rPr>
        <w:t xml:space="preserve"> Bonn, Heidelberger </w:t>
      </w:r>
      <w:proofErr w:type="spellStart"/>
      <w:r w:rsidRPr="00B3698E">
        <w:rPr>
          <w:rFonts w:ascii="Arial" w:hAnsi="Arial" w:cs="Arial"/>
          <w:sz w:val="22"/>
          <w:szCs w:val="22"/>
          <w:lang w:val="en-GB"/>
        </w:rPr>
        <w:t>Frühling</w:t>
      </w:r>
      <w:proofErr w:type="spellEnd"/>
      <w:r w:rsidRPr="00B3698E"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 w:rsidRPr="00B3698E">
        <w:rPr>
          <w:rFonts w:ascii="Arial" w:hAnsi="Arial" w:cs="Arial"/>
          <w:sz w:val="22"/>
          <w:szCs w:val="22"/>
          <w:lang w:val="en-GB"/>
        </w:rPr>
        <w:t>Schwetzinge</w:t>
      </w:r>
      <w:r w:rsidR="0054213D">
        <w:rPr>
          <w:rFonts w:ascii="Arial" w:hAnsi="Arial" w:cs="Arial"/>
          <w:sz w:val="22"/>
          <w:szCs w:val="22"/>
          <w:lang w:val="en-GB"/>
        </w:rPr>
        <w:t>r</w:t>
      </w:r>
      <w:proofErr w:type="spellEnd"/>
      <w:r w:rsidRPr="00B3698E">
        <w:rPr>
          <w:rFonts w:ascii="Arial" w:hAnsi="Arial" w:cs="Arial"/>
          <w:sz w:val="22"/>
          <w:szCs w:val="22"/>
          <w:lang w:val="en-GB"/>
        </w:rPr>
        <w:t xml:space="preserve"> SWR </w:t>
      </w:r>
      <w:proofErr w:type="spellStart"/>
      <w:r w:rsidR="0054213D">
        <w:rPr>
          <w:rFonts w:ascii="Arial" w:hAnsi="Arial" w:cs="Arial"/>
          <w:sz w:val="22"/>
          <w:szCs w:val="22"/>
          <w:lang w:val="en-GB"/>
        </w:rPr>
        <w:t>Festspiele</w:t>
      </w:r>
      <w:proofErr w:type="spellEnd"/>
      <w:r w:rsidRPr="00B3698E">
        <w:rPr>
          <w:rFonts w:ascii="Arial" w:hAnsi="Arial" w:cs="Arial"/>
          <w:sz w:val="22"/>
          <w:szCs w:val="22"/>
          <w:lang w:val="en-GB"/>
        </w:rPr>
        <w:t>.</w:t>
      </w:r>
      <w:r w:rsidR="00AE44B2" w:rsidRPr="00B3698E">
        <w:rPr>
          <w:rFonts w:ascii="Arial" w:hAnsi="Arial" w:cs="Arial"/>
          <w:sz w:val="22"/>
          <w:szCs w:val="22"/>
          <w:lang w:val="en-GB"/>
        </w:rPr>
        <w:t xml:space="preserve"> </w:t>
      </w:r>
      <w:r w:rsidR="00ED1C90" w:rsidRPr="00B3698E">
        <w:rPr>
          <w:rFonts w:ascii="Arial" w:hAnsi="Arial" w:cs="Arial"/>
          <w:sz w:val="22"/>
          <w:szCs w:val="22"/>
          <w:lang w:val="en-GB"/>
        </w:rPr>
        <w:t xml:space="preserve">Concert projects and CD recordings have </w:t>
      </w:r>
      <w:r w:rsidR="00B1450E" w:rsidRPr="00B3698E">
        <w:rPr>
          <w:rFonts w:ascii="Arial" w:hAnsi="Arial" w:cs="Arial"/>
          <w:sz w:val="22"/>
          <w:szCs w:val="22"/>
          <w:lang w:val="en-GB"/>
        </w:rPr>
        <w:t>brought the trio together</w:t>
      </w:r>
      <w:r w:rsidR="00ED1C90" w:rsidRPr="00B3698E">
        <w:rPr>
          <w:rFonts w:ascii="Arial" w:hAnsi="Arial" w:cs="Arial"/>
          <w:sz w:val="22"/>
          <w:szCs w:val="22"/>
          <w:lang w:val="en-GB"/>
        </w:rPr>
        <w:t xml:space="preserve"> with orchestras including </w:t>
      </w:r>
      <w:r w:rsidR="0006347B" w:rsidRPr="00B3698E">
        <w:rPr>
          <w:rFonts w:ascii="Arial" w:hAnsi="Arial" w:cs="Arial"/>
          <w:sz w:val="22"/>
          <w:szCs w:val="22"/>
          <w:lang w:val="en-GB"/>
        </w:rPr>
        <w:t xml:space="preserve">Royal Scottish National Orchestra </w:t>
      </w:r>
      <w:r w:rsidR="00390CDF" w:rsidRPr="00B3698E">
        <w:rPr>
          <w:rFonts w:ascii="Arial" w:hAnsi="Arial" w:cs="Arial"/>
          <w:sz w:val="22"/>
          <w:szCs w:val="22"/>
          <w:lang w:val="en-GB"/>
        </w:rPr>
        <w:t>led by</w:t>
      </w:r>
      <w:r w:rsidR="0006347B" w:rsidRPr="00B3698E">
        <w:rPr>
          <w:rFonts w:ascii="Arial" w:hAnsi="Arial" w:cs="Arial"/>
          <w:sz w:val="22"/>
          <w:szCs w:val="22"/>
          <w:lang w:val="en-GB"/>
        </w:rPr>
        <w:t xml:space="preserve"> Patrick Hahn, </w:t>
      </w:r>
      <w:r w:rsidR="00ED1C90" w:rsidRPr="00B3698E">
        <w:rPr>
          <w:rFonts w:ascii="Arial" w:hAnsi="Arial" w:cs="Arial"/>
          <w:sz w:val="22"/>
          <w:szCs w:val="22"/>
          <w:lang w:val="en-GB"/>
        </w:rPr>
        <w:t xml:space="preserve">SWR Big Band and SWR Symphony Orchestra, Frankfurt Radio Symphony Orchestra, Dortmund Philharmonic, Stuttgart Philharmonic, Wuppertal Symphony Orchestra and </w:t>
      </w:r>
      <w:proofErr w:type="spellStart"/>
      <w:r w:rsidR="0012754D" w:rsidRPr="0012754D">
        <w:rPr>
          <w:rFonts w:ascii="Arial" w:hAnsi="Arial" w:cs="Arial"/>
          <w:sz w:val="22"/>
          <w:szCs w:val="22"/>
          <w:lang w:val="en-GB"/>
        </w:rPr>
        <w:t>Württembergisches</w:t>
      </w:r>
      <w:proofErr w:type="spellEnd"/>
      <w:r w:rsidR="0012754D" w:rsidRPr="0012754D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12754D" w:rsidRPr="0012754D">
        <w:rPr>
          <w:rFonts w:ascii="Arial" w:hAnsi="Arial" w:cs="Arial"/>
          <w:sz w:val="22"/>
          <w:szCs w:val="22"/>
          <w:lang w:val="en-GB"/>
        </w:rPr>
        <w:t>Kammerorchester</w:t>
      </w:r>
      <w:proofErr w:type="spellEnd"/>
      <w:r w:rsidR="0012754D" w:rsidRPr="0012754D">
        <w:rPr>
          <w:rFonts w:ascii="Arial" w:hAnsi="Arial" w:cs="Arial"/>
          <w:sz w:val="22"/>
          <w:szCs w:val="22"/>
          <w:lang w:val="en-GB"/>
        </w:rPr>
        <w:t xml:space="preserve"> Heilbronn</w:t>
      </w:r>
      <w:r w:rsidR="0006347B" w:rsidRPr="00B3698E">
        <w:rPr>
          <w:rFonts w:ascii="Arial" w:hAnsi="Arial" w:cs="Arial"/>
          <w:sz w:val="22"/>
          <w:szCs w:val="22"/>
          <w:lang w:val="en-GB"/>
        </w:rPr>
        <w:t>.</w:t>
      </w:r>
      <w:r w:rsidR="002C4157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The trio’s programmes feature collaborations with distinguished musical partners</w:t>
      </w:r>
      <w:r w:rsidR="00E547BD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,</w:t>
      </w:r>
      <w:r w:rsidR="002C4157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r w:rsidR="00E547BD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among them</w:t>
      </w:r>
      <w:r w:rsidR="002C4157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violinist Noa Wildschut, trumpeter Simon Höfele and saxophonist Libor Šíma.</w:t>
      </w:r>
    </w:p>
    <w:p w14:paraId="0446A408" w14:textId="1533A139" w:rsidR="005E1420" w:rsidRPr="00B3698E" w:rsidRDefault="005E1420" w:rsidP="00B46A34">
      <w:pPr>
        <w:spacing w:line="259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FE66713" w14:textId="016C306A" w:rsidR="002E2835" w:rsidRPr="00B3698E" w:rsidRDefault="009E2A22" w:rsidP="00B46A34">
      <w:pPr>
        <w:spacing w:line="259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3698E">
        <w:rPr>
          <w:rFonts w:ascii="Arial" w:hAnsi="Arial" w:cs="Arial"/>
          <w:sz w:val="22"/>
          <w:szCs w:val="22"/>
          <w:lang w:val="en-GB"/>
        </w:rPr>
        <w:t xml:space="preserve">The </w:t>
      </w:r>
      <w:r w:rsidR="00301195" w:rsidRPr="00B3698E">
        <w:rPr>
          <w:rFonts w:ascii="Arial" w:hAnsi="Arial" w:cs="Arial"/>
          <w:sz w:val="22"/>
          <w:szCs w:val="22"/>
          <w:lang w:val="en-GB"/>
        </w:rPr>
        <w:t>Frank Dupree Trio</w:t>
      </w:r>
      <w:r w:rsidR="00026019" w:rsidRPr="00B3698E">
        <w:rPr>
          <w:rFonts w:ascii="Arial" w:hAnsi="Arial" w:cs="Arial"/>
          <w:sz w:val="22"/>
          <w:szCs w:val="22"/>
          <w:lang w:val="en-GB"/>
        </w:rPr>
        <w:t xml:space="preserve"> </w:t>
      </w:r>
      <w:r w:rsidR="005E1420" w:rsidRPr="00B3698E">
        <w:rPr>
          <w:rFonts w:ascii="Arial" w:hAnsi="Arial" w:cs="Arial"/>
          <w:sz w:val="22"/>
          <w:szCs w:val="22"/>
          <w:lang w:val="en-GB"/>
        </w:rPr>
        <w:t xml:space="preserve">achieved resounding international success with </w:t>
      </w:r>
      <w:r w:rsidR="00726ACA" w:rsidRPr="00B3698E">
        <w:rPr>
          <w:rFonts w:ascii="Arial" w:hAnsi="Arial" w:cs="Arial"/>
          <w:sz w:val="22"/>
          <w:szCs w:val="22"/>
          <w:lang w:val="en-GB"/>
        </w:rPr>
        <w:t>its</w:t>
      </w:r>
      <w:r w:rsidR="00026019" w:rsidRPr="00B3698E">
        <w:rPr>
          <w:rFonts w:ascii="Arial" w:hAnsi="Arial" w:cs="Arial"/>
          <w:sz w:val="22"/>
          <w:szCs w:val="22"/>
          <w:lang w:val="en-GB"/>
        </w:rPr>
        <w:t xml:space="preserve"> debut</w:t>
      </w:r>
      <w:r w:rsidR="00A653FE" w:rsidRPr="00B3698E">
        <w:rPr>
          <w:rFonts w:ascii="Arial" w:hAnsi="Arial" w:cs="Arial"/>
          <w:sz w:val="22"/>
          <w:szCs w:val="22"/>
          <w:lang w:val="en-GB"/>
        </w:rPr>
        <w:t xml:space="preserve"> album</w:t>
      </w:r>
      <w:r w:rsidR="005E1420" w:rsidRPr="00B3698E">
        <w:rPr>
          <w:rFonts w:ascii="Arial" w:hAnsi="Arial" w:cs="Arial"/>
          <w:sz w:val="22"/>
          <w:szCs w:val="22"/>
          <w:lang w:val="en-GB"/>
        </w:rPr>
        <w:t xml:space="preserve"> </w:t>
      </w:r>
      <w:r w:rsidR="005E1420" w:rsidRPr="00B3698E">
        <w:rPr>
          <w:rFonts w:ascii="Arial" w:hAnsi="Arial" w:cs="Arial"/>
          <w:i/>
          <w:iCs/>
          <w:sz w:val="22"/>
          <w:szCs w:val="22"/>
          <w:lang w:val="en-GB"/>
        </w:rPr>
        <w:t>Blueprint</w:t>
      </w:r>
      <w:r w:rsidR="00D252BA" w:rsidRPr="00B3698E">
        <w:rPr>
          <w:rFonts w:ascii="Arial" w:hAnsi="Arial" w:cs="Arial"/>
          <w:sz w:val="22"/>
          <w:szCs w:val="22"/>
          <w:lang w:val="en-GB"/>
        </w:rPr>
        <w:t>,</w:t>
      </w:r>
      <w:r w:rsidR="005E1420" w:rsidRPr="00B3698E">
        <w:rPr>
          <w:rFonts w:ascii="Arial" w:hAnsi="Arial" w:cs="Arial"/>
          <w:sz w:val="22"/>
          <w:szCs w:val="22"/>
          <w:lang w:val="en-GB"/>
        </w:rPr>
        <w:t xml:space="preserve"> </w:t>
      </w:r>
      <w:r w:rsidR="00D42F4A" w:rsidRPr="00B3698E">
        <w:rPr>
          <w:rFonts w:ascii="Arial" w:hAnsi="Arial" w:cs="Arial"/>
          <w:sz w:val="22"/>
          <w:szCs w:val="22"/>
          <w:lang w:val="en-GB"/>
        </w:rPr>
        <w:t>featuring</w:t>
      </w:r>
      <w:r w:rsidR="005E1420" w:rsidRPr="00B3698E">
        <w:rPr>
          <w:rFonts w:ascii="Arial" w:hAnsi="Arial" w:cs="Arial"/>
          <w:sz w:val="22"/>
          <w:szCs w:val="22"/>
          <w:lang w:val="en-GB"/>
        </w:rPr>
        <w:t xml:space="preserve"> arrangements of works by Nikolai Kapustin for jazz trio. </w:t>
      </w:r>
      <w:proofErr w:type="spellStart"/>
      <w:r w:rsidR="00B93818" w:rsidRPr="00B3698E">
        <w:rPr>
          <w:rFonts w:ascii="Arial" w:hAnsi="Arial" w:cs="Arial"/>
          <w:sz w:val="22"/>
          <w:szCs w:val="22"/>
          <w:lang w:val="en-GB"/>
        </w:rPr>
        <w:t>Süddeutsche</w:t>
      </w:r>
      <w:proofErr w:type="spellEnd"/>
      <w:r w:rsidR="00EB4564" w:rsidRPr="00B3698E">
        <w:rPr>
          <w:rFonts w:ascii="Arial" w:hAnsi="Arial" w:cs="Arial"/>
          <w:sz w:val="22"/>
          <w:szCs w:val="22"/>
          <w:lang w:val="en-GB"/>
        </w:rPr>
        <w:t xml:space="preserve"> Zeitung praised the ensemble’s ‘artistic excellence.’, </w:t>
      </w:r>
      <w:proofErr w:type="spellStart"/>
      <w:r w:rsidR="00EB4564" w:rsidRPr="00B3698E">
        <w:rPr>
          <w:rFonts w:ascii="Arial" w:hAnsi="Arial" w:cs="Arial"/>
          <w:sz w:val="22"/>
          <w:szCs w:val="22"/>
          <w:lang w:val="en-GB"/>
        </w:rPr>
        <w:t>rbb</w:t>
      </w:r>
      <w:proofErr w:type="spellEnd"/>
      <w:r w:rsidR="00EB4564" w:rsidRPr="00B3698E">
        <w:rPr>
          <w:rFonts w:ascii="Arial" w:hAnsi="Arial" w:cs="Arial"/>
          <w:sz w:val="22"/>
          <w:szCs w:val="22"/>
          <w:lang w:val="en-GB"/>
        </w:rPr>
        <w:t>-Kultur named</w:t>
      </w:r>
      <w:r w:rsidR="0004179D">
        <w:rPr>
          <w:rFonts w:ascii="Arial" w:hAnsi="Arial" w:cs="Arial"/>
          <w:sz w:val="22"/>
          <w:szCs w:val="22"/>
          <w:lang w:val="en-GB"/>
        </w:rPr>
        <w:t xml:space="preserve"> the recording</w:t>
      </w:r>
      <w:r w:rsidR="00EB4564" w:rsidRPr="00B3698E">
        <w:rPr>
          <w:rFonts w:ascii="Arial" w:hAnsi="Arial" w:cs="Arial"/>
          <w:sz w:val="22"/>
          <w:szCs w:val="22"/>
          <w:lang w:val="en-GB"/>
        </w:rPr>
        <w:t xml:space="preserve"> album of the </w:t>
      </w:r>
      <w:r w:rsidR="003A1ABD" w:rsidRPr="00B3698E">
        <w:rPr>
          <w:rFonts w:ascii="Arial" w:hAnsi="Arial" w:cs="Arial"/>
          <w:sz w:val="22"/>
          <w:szCs w:val="22"/>
          <w:lang w:val="en-GB"/>
        </w:rPr>
        <w:t>week,</w:t>
      </w:r>
      <w:r w:rsidR="00EB4564" w:rsidRPr="00B3698E">
        <w:rPr>
          <w:rFonts w:ascii="Arial" w:hAnsi="Arial" w:cs="Arial"/>
          <w:sz w:val="22"/>
          <w:szCs w:val="22"/>
          <w:lang w:val="en-GB"/>
        </w:rPr>
        <w:t xml:space="preserve"> </w:t>
      </w:r>
      <w:r w:rsidR="00EB4564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and </w:t>
      </w:r>
      <w:r w:rsidR="00365F86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>T</w:t>
      </w:r>
      <w:r w:rsidR="00B57017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he </w:t>
      </w:r>
      <w:r w:rsidR="005E1420" w:rsidRPr="00B3698E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New </w:t>
      </w:r>
      <w:r w:rsidR="005E1420" w:rsidRPr="00B3698E">
        <w:rPr>
          <w:rFonts w:ascii="Arial" w:hAnsi="Arial" w:cs="Arial"/>
          <w:sz w:val="22"/>
          <w:szCs w:val="22"/>
          <w:lang w:val="en-GB"/>
        </w:rPr>
        <w:t>York</w:t>
      </w:r>
      <w:r w:rsidR="00D34DF0" w:rsidRPr="00B3698E">
        <w:rPr>
          <w:rFonts w:ascii="Arial" w:hAnsi="Arial" w:cs="Arial"/>
          <w:sz w:val="22"/>
          <w:szCs w:val="22"/>
          <w:lang w:val="en-GB"/>
        </w:rPr>
        <w:t xml:space="preserve"> </w:t>
      </w:r>
      <w:r w:rsidR="005E1420" w:rsidRPr="00B3698E">
        <w:rPr>
          <w:rFonts w:ascii="Arial" w:hAnsi="Arial" w:cs="Arial"/>
          <w:sz w:val="22"/>
          <w:szCs w:val="22"/>
          <w:lang w:val="en-GB"/>
        </w:rPr>
        <w:t xml:space="preserve">Times </w:t>
      </w:r>
      <w:r w:rsidR="00ED130D" w:rsidRPr="00B3698E">
        <w:rPr>
          <w:rFonts w:ascii="Arial" w:hAnsi="Arial" w:cs="Arial"/>
          <w:sz w:val="22"/>
          <w:szCs w:val="22"/>
          <w:lang w:val="en-GB"/>
        </w:rPr>
        <w:t xml:space="preserve">included </w:t>
      </w:r>
      <w:r w:rsidR="006D452F" w:rsidRPr="00B3698E">
        <w:rPr>
          <w:rFonts w:ascii="Arial" w:hAnsi="Arial" w:cs="Arial"/>
          <w:sz w:val="22"/>
          <w:szCs w:val="22"/>
          <w:lang w:val="en-GB"/>
        </w:rPr>
        <w:t>it</w:t>
      </w:r>
      <w:r w:rsidR="00ED130D" w:rsidRPr="00B3698E">
        <w:rPr>
          <w:rFonts w:ascii="Arial" w:hAnsi="Arial" w:cs="Arial"/>
          <w:sz w:val="22"/>
          <w:szCs w:val="22"/>
          <w:lang w:val="en-GB"/>
        </w:rPr>
        <w:t xml:space="preserve"> among the most notable releases of the year</w:t>
      </w:r>
      <w:r w:rsidR="00EB4564" w:rsidRPr="00B3698E">
        <w:rPr>
          <w:rFonts w:ascii="Arial" w:hAnsi="Arial" w:cs="Arial"/>
          <w:sz w:val="22"/>
          <w:szCs w:val="22"/>
          <w:lang w:val="en-GB"/>
        </w:rPr>
        <w:t>.</w:t>
      </w:r>
      <w:r w:rsidR="00026019" w:rsidRPr="00B3698E">
        <w:rPr>
          <w:rFonts w:ascii="Arial" w:hAnsi="Arial" w:cs="Arial"/>
          <w:sz w:val="22"/>
          <w:szCs w:val="22"/>
          <w:lang w:val="en-GB"/>
        </w:rPr>
        <w:t xml:space="preserve"> </w:t>
      </w:r>
      <w:r w:rsidR="00301195" w:rsidRPr="00B3698E">
        <w:rPr>
          <w:rFonts w:ascii="Arial" w:hAnsi="Arial" w:cs="Arial"/>
          <w:sz w:val="22"/>
          <w:szCs w:val="22"/>
          <w:lang w:val="en-GB"/>
        </w:rPr>
        <w:t xml:space="preserve">The trio also appears alongside </w:t>
      </w:r>
      <w:r w:rsidR="00271553" w:rsidRPr="00B3698E">
        <w:rPr>
          <w:rFonts w:ascii="Arial" w:hAnsi="Arial" w:cs="Arial"/>
          <w:sz w:val="22"/>
          <w:szCs w:val="22"/>
          <w:lang w:val="en-GB"/>
        </w:rPr>
        <w:t xml:space="preserve">SWR Big Band and </w:t>
      </w:r>
      <w:r w:rsidR="00301195" w:rsidRPr="00B3698E">
        <w:rPr>
          <w:rFonts w:ascii="Arial" w:hAnsi="Arial" w:cs="Arial"/>
          <w:sz w:val="22"/>
          <w:szCs w:val="22"/>
          <w:lang w:val="en-GB"/>
        </w:rPr>
        <w:t>SWR Symphony Orchestra in Frank Dupree’s complete recording of Kapustin’s six piano concertos</w:t>
      </w:r>
      <w:r w:rsidR="00DD73FC" w:rsidRPr="00B3698E">
        <w:rPr>
          <w:rFonts w:ascii="Arial" w:hAnsi="Arial" w:cs="Arial"/>
          <w:sz w:val="22"/>
          <w:szCs w:val="22"/>
          <w:lang w:val="en-GB"/>
        </w:rPr>
        <w:t>, scheduled for release in 2026.</w:t>
      </w:r>
    </w:p>
    <w:sectPr w:rsidR="002E2835" w:rsidRPr="00B369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3524ED" w14:textId="77777777" w:rsidR="0088003B" w:rsidRDefault="0088003B">
      <w:r>
        <w:separator/>
      </w:r>
    </w:p>
  </w:endnote>
  <w:endnote w:type="continuationSeparator" w:id="0">
    <w:p w14:paraId="5D5BF939" w14:textId="77777777" w:rsidR="0088003B" w:rsidRDefault="0088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08C720" w14:textId="77777777" w:rsidR="003A1ABD" w:rsidRDefault="003A1A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5414" w14:textId="2B99FE1F" w:rsidR="00D92F1A" w:rsidRDefault="145AE0E0">
    <w:pPr>
      <w:ind w:right="26"/>
      <w:rPr>
        <w:rFonts w:ascii="Arial" w:eastAsia="Arial" w:hAnsi="Arial" w:cs="Arial"/>
        <w:sz w:val="20"/>
        <w:szCs w:val="20"/>
      </w:rPr>
    </w:pPr>
    <w:r w:rsidRPr="145AE0E0">
      <w:rPr>
        <w:rFonts w:ascii="Arial" w:hAnsi="Arial"/>
        <w:sz w:val="20"/>
        <w:szCs w:val="20"/>
      </w:rPr>
      <w:t>202</w:t>
    </w:r>
    <w:r w:rsidR="00D34DF0">
      <w:rPr>
        <w:rFonts w:ascii="Arial" w:hAnsi="Arial"/>
        <w:sz w:val="20"/>
        <w:szCs w:val="20"/>
      </w:rPr>
      <w:t>6/27</w:t>
    </w:r>
    <w:r w:rsidRPr="145AE0E0">
      <w:rPr>
        <w:rFonts w:ascii="Arial" w:hAnsi="Arial"/>
        <w:sz w:val="20"/>
        <w:szCs w:val="20"/>
      </w:rPr>
      <w:t xml:space="preserve"> season only. Please contact </w:t>
    </w:r>
    <w:proofErr w:type="spellStart"/>
    <w:r w:rsidRPr="145AE0E0">
      <w:rPr>
        <w:rFonts w:ascii="Arial" w:hAnsi="Arial"/>
        <w:sz w:val="20"/>
        <w:szCs w:val="20"/>
      </w:rPr>
      <w:t>HarrisonParrott</w:t>
    </w:r>
    <w:proofErr w:type="spellEnd"/>
    <w:r w:rsidRPr="145AE0E0">
      <w:rPr>
        <w:rFonts w:ascii="Arial" w:hAnsi="Arial"/>
        <w:sz w:val="20"/>
        <w:szCs w:val="20"/>
      </w:rPr>
      <w:t xml:space="preserve"> if you wish to edit this biography.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0BB6EC" w14:textId="77777777" w:rsidR="003A1ABD" w:rsidRDefault="003A1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36A019" w14:textId="77777777" w:rsidR="0088003B" w:rsidRDefault="0088003B">
      <w:r>
        <w:separator/>
      </w:r>
    </w:p>
  </w:footnote>
  <w:footnote w:type="continuationSeparator" w:id="0">
    <w:p w14:paraId="2E8F6689" w14:textId="77777777" w:rsidR="0088003B" w:rsidRDefault="00880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624AA9" w14:textId="77777777" w:rsidR="003A1ABD" w:rsidRDefault="003A1A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00207A" w14:textId="77777777" w:rsidR="003A1ABD" w:rsidRDefault="003A1ABD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11208"/>
    <w:rsid w:val="00026019"/>
    <w:rsid w:val="0004179D"/>
    <w:rsid w:val="0006347B"/>
    <w:rsid w:val="0007550F"/>
    <w:rsid w:val="000A0DD5"/>
    <w:rsid w:val="000B75AB"/>
    <w:rsid w:val="000B791E"/>
    <w:rsid w:val="000C1001"/>
    <w:rsid w:val="00115ABE"/>
    <w:rsid w:val="00124B56"/>
    <w:rsid w:val="0012754D"/>
    <w:rsid w:val="0013559D"/>
    <w:rsid w:val="00136DE1"/>
    <w:rsid w:val="001423DF"/>
    <w:rsid w:val="00184FCD"/>
    <w:rsid w:val="00193F1A"/>
    <w:rsid w:val="00195DB5"/>
    <w:rsid w:val="001C5C3D"/>
    <w:rsid w:val="001E42C3"/>
    <w:rsid w:val="001E4A21"/>
    <w:rsid w:val="001F70D3"/>
    <w:rsid w:val="0024797F"/>
    <w:rsid w:val="0026557E"/>
    <w:rsid w:val="00266D6D"/>
    <w:rsid w:val="00271553"/>
    <w:rsid w:val="002919BB"/>
    <w:rsid w:val="002926CE"/>
    <w:rsid w:val="0029325C"/>
    <w:rsid w:val="002B1C22"/>
    <w:rsid w:val="002C4157"/>
    <w:rsid w:val="002E2835"/>
    <w:rsid w:val="00301195"/>
    <w:rsid w:val="00324818"/>
    <w:rsid w:val="00365F86"/>
    <w:rsid w:val="00374FAD"/>
    <w:rsid w:val="00384542"/>
    <w:rsid w:val="00390CDF"/>
    <w:rsid w:val="00394284"/>
    <w:rsid w:val="003959F3"/>
    <w:rsid w:val="003A1ABD"/>
    <w:rsid w:val="003B7695"/>
    <w:rsid w:val="003F6337"/>
    <w:rsid w:val="00441E5A"/>
    <w:rsid w:val="00487AB9"/>
    <w:rsid w:val="00496E28"/>
    <w:rsid w:val="004D18AE"/>
    <w:rsid w:val="004D33AA"/>
    <w:rsid w:val="004F49FA"/>
    <w:rsid w:val="00501EC8"/>
    <w:rsid w:val="00513837"/>
    <w:rsid w:val="0054213D"/>
    <w:rsid w:val="00543883"/>
    <w:rsid w:val="00553506"/>
    <w:rsid w:val="005730DA"/>
    <w:rsid w:val="005C3B7C"/>
    <w:rsid w:val="005E1420"/>
    <w:rsid w:val="005F2751"/>
    <w:rsid w:val="00611D5C"/>
    <w:rsid w:val="00615937"/>
    <w:rsid w:val="00633859"/>
    <w:rsid w:val="00637375"/>
    <w:rsid w:val="00657CA8"/>
    <w:rsid w:val="00663F3C"/>
    <w:rsid w:val="00664E04"/>
    <w:rsid w:val="00677647"/>
    <w:rsid w:val="006A12B9"/>
    <w:rsid w:val="006D452F"/>
    <w:rsid w:val="006D54CD"/>
    <w:rsid w:val="006F6030"/>
    <w:rsid w:val="00726ACA"/>
    <w:rsid w:val="0073794B"/>
    <w:rsid w:val="00773A2E"/>
    <w:rsid w:val="00777187"/>
    <w:rsid w:val="007972DE"/>
    <w:rsid w:val="007C51C6"/>
    <w:rsid w:val="00822965"/>
    <w:rsid w:val="00844C84"/>
    <w:rsid w:val="008523C3"/>
    <w:rsid w:val="0088003B"/>
    <w:rsid w:val="008C33B5"/>
    <w:rsid w:val="008C4F5F"/>
    <w:rsid w:val="008D35CB"/>
    <w:rsid w:val="008F6CB0"/>
    <w:rsid w:val="00932E4D"/>
    <w:rsid w:val="00957664"/>
    <w:rsid w:val="00964CD5"/>
    <w:rsid w:val="009A2E0D"/>
    <w:rsid w:val="009B4952"/>
    <w:rsid w:val="009C510A"/>
    <w:rsid w:val="009E2A22"/>
    <w:rsid w:val="00A220BD"/>
    <w:rsid w:val="00A41CAC"/>
    <w:rsid w:val="00A653FE"/>
    <w:rsid w:val="00A70E90"/>
    <w:rsid w:val="00A76474"/>
    <w:rsid w:val="00AA369D"/>
    <w:rsid w:val="00AC2FCF"/>
    <w:rsid w:val="00AD4F52"/>
    <w:rsid w:val="00AD53C5"/>
    <w:rsid w:val="00AE44B2"/>
    <w:rsid w:val="00AF0125"/>
    <w:rsid w:val="00B1450E"/>
    <w:rsid w:val="00B3698E"/>
    <w:rsid w:val="00B43F73"/>
    <w:rsid w:val="00B46A34"/>
    <w:rsid w:val="00B57017"/>
    <w:rsid w:val="00B93818"/>
    <w:rsid w:val="00BB2384"/>
    <w:rsid w:val="00BD03E9"/>
    <w:rsid w:val="00BD32EC"/>
    <w:rsid w:val="00C3064B"/>
    <w:rsid w:val="00CD6C97"/>
    <w:rsid w:val="00CE0457"/>
    <w:rsid w:val="00CE278B"/>
    <w:rsid w:val="00CE77C7"/>
    <w:rsid w:val="00D1281E"/>
    <w:rsid w:val="00D252BA"/>
    <w:rsid w:val="00D25B0F"/>
    <w:rsid w:val="00D34DF0"/>
    <w:rsid w:val="00D42F4A"/>
    <w:rsid w:val="00D66736"/>
    <w:rsid w:val="00D92F1A"/>
    <w:rsid w:val="00DA6AB9"/>
    <w:rsid w:val="00DC267A"/>
    <w:rsid w:val="00DC36A9"/>
    <w:rsid w:val="00DD73FC"/>
    <w:rsid w:val="00DF11B3"/>
    <w:rsid w:val="00E04BED"/>
    <w:rsid w:val="00E547BD"/>
    <w:rsid w:val="00E66E7D"/>
    <w:rsid w:val="00EB4564"/>
    <w:rsid w:val="00EC09EE"/>
    <w:rsid w:val="00ED130D"/>
    <w:rsid w:val="00ED1C90"/>
    <w:rsid w:val="00EE3648"/>
    <w:rsid w:val="00EE768A"/>
    <w:rsid w:val="00EE78DD"/>
    <w:rsid w:val="00F53C95"/>
    <w:rsid w:val="00F620E0"/>
    <w:rsid w:val="00FB00B7"/>
    <w:rsid w:val="00FC40EA"/>
    <w:rsid w:val="00FD067C"/>
    <w:rsid w:val="00FD594F"/>
    <w:rsid w:val="0A298166"/>
    <w:rsid w:val="145AE0E0"/>
    <w:rsid w:val="1D234B96"/>
    <w:rsid w:val="2F596497"/>
    <w:rsid w:val="4BC88003"/>
    <w:rsid w:val="4FC2C561"/>
    <w:rsid w:val="61154D34"/>
    <w:rsid w:val="62518100"/>
    <w:rsid w:val="68521EFF"/>
    <w:rsid w:val="6F3EDE09"/>
    <w:rsid w:val="79C25D46"/>
    <w:rsid w:val="7AA7B12E"/>
    <w:rsid w:val="7CE6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A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A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A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A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AB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AB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AB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AB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A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styleId="BookTitle">
    <w:name w:val="Book Title"/>
    <w:basedOn w:val="DefaultParagraphFont"/>
    <w:uiPriority w:val="33"/>
    <w:qFormat/>
    <w:rsid w:val="003A1AB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A1ABD"/>
    <w:pPr>
      <w:spacing w:after="200"/>
    </w:pPr>
    <w:rPr>
      <w:i/>
      <w:iCs/>
      <w:color w:val="A7A7A7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A1AB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A1ABD"/>
    <w:rPr>
      <w:rFonts w:asciiTheme="majorHAnsi" w:eastAsiaTheme="majorEastAsia" w:hAnsiTheme="majorHAnsi" w:cstheme="majorBidi"/>
      <w:color w:val="365F91" w:themeColor="accent1" w:themeShade="BF"/>
      <w:sz w:val="32"/>
      <w:szCs w:val="32"/>
      <w:u w:color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ABD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AB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A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ABD"/>
    <w:rPr>
      <w:rFonts w:asciiTheme="majorHAnsi" w:eastAsiaTheme="majorEastAsia" w:hAnsiTheme="majorHAnsi" w:cstheme="majorBidi"/>
      <w:color w:val="365F91" w:themeColor="accent1" w:themeShade="BF"/>
      <w:sz w:val="24"/>
      <w:szCs w:val="24"/>
      <w:u w:color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ABD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AB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u w:color="00000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ABD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A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:lang w:val="en-US"/>
    </w:rPr>
  </w:style>
  <w:style w:type="character" w:styleId="IntenseEmphasis">
    <w:name w:val="Intense Emphasis"/>
    <w:basedOn w:val="DefaultParagraphFont"/>
    <w:uiPriority w:val="21"/>
    <w:qFormat/>
    <w:rsid w:val="003A1ABD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AB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ABD"/>
    <w:rPr>
      <w:rFonts w:ascii="Cambria" w:eastAsia="Cambria" w:hAnsi="Cambria" w:cs="Cambria"/>
      <w:i/>
      <w:iCs/>
      <w:color w:val="4F81BD" w:themeColor="accent1"/>
      <w:sz w:val="24"/>
      <w:szCs w:val="24"/>
      <w:u w:color="000000"/>
      <w:lang w:val="en-US"/>
    </w:rPr>
  </w:style>
  <w:style w:type="character" w:styleId="IntenseReference">
    <w:name w:val="Intense Reference"/>
    <w:basedOn w:val="DefaultParagraphFont"/>
    <w:uiPriority w:val="32"/>
    <w:qFormat/>
    <w:rsid w:val="003A1ABD"/>
    <w:rPr>
      <w:b/>
      <w:bCs/>
      <w:smallCaps/>
      <w:color w:val="4F81BD" w:themeColor="accent1"/>
      <w:spacing w:val="5"/>
    </w:rPr>
  </w:style>
  <w:style w:type="paragraph" w:styleId="ListParagraph">
    <w:name w:val="List Paragraph"/>
    <w:basedOn w:val="Normal"/>
    <w:uiPriority w:val="34"/>
    <w:qFormat/>
    <w:rsid w:val="003A1ABD"/>
    <w:pPr>
      <w:ind w:left="720"/>
      <w:contextualSpacing/>
    </w:pPr>
  </w:style>
  <w:style w:type="paragraph" w:styleId="NoSpacing">
    <w:name w:val="No Spacing"/>
    <w:uiPriority w:val="1"/>
    <w:qFormat/>
    <w:rsid w:val="003A1ABD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3A1AB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1ABD"/>
    <w:rPr>
      <w:rFonts w:ascii="Cambria" w:eastAsia="Cambria" w:hAnsi="Cambria" w:cs="Cambria"/>
      <w:i/>
      <w:iCs/>
      <w:color w:val="404040" w:themeColor="text1" w:themeTint="BF"/>
      <w:sz w:val="24"/>
      <w:szCs w:val="24"/>
      <w:u w:color="000000"/>
      <w:lang w:val="en-US"/>
    </w:rPr>
  </w:style>
  <w:style w:type="character" w:styleId="Strong">
    <w:name w:val="Strong"/>
    <w:basedOn w:val="DefaultParagraphFont"/>
    <w:uiPriority w:val="22"/>
    <w:qFormat/>
    <w:rsid w:val="003A1AB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AB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A1AB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u w:color="000000"/>
      <w:lang w:val="en-US"/>
    </w:rPr>
  </w:style>
  <w:style w:type="character" w:styleId="SubtleEmphasis">
    <w:name w:val="Subtle Emphasis"/>
    <w:basedOn w:val="DefaultParagraphFont"/>
    <w:uiPriority w:val="19"/>
    <w:qFormat/>
    <w:rsid w:val="003A1AB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A1AB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3A1AB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1ABD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1A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8" ma:contentTypeDescription="Create a new document." ma:contentTypeScope="" ma:versionID="a54e586f65d7ab81464886975c7cc4bd">
  <xsd:schema xmlns:xsd="http://www.w3.org/2001/XMLSchema" xmlns:xs="http://www.w3.org/2001/XMLSchema" xmlns:p="http://schemas.microsoft.com/office/2006/metadata/properties" xmlns:ns2="2e897a12-8cda-4d2e-9ac1-f2e643f042f5" xmlns:ns3="b4c7340c-2907-498f-bdc8-12ecb511c719" targetNamespace="http://schemas.microsoft.com/office/2006/metadata/properties" ma:root="true" ma:fieldsID="9c7f6ca16ebce11ee8c40fcb2ba913a8" ns2:_="" ns3:_="">
    <xsd:import namespace="2e897a12-8cda-4d2e-9ac1-f2e643f042f5"/>
    <xsd:import namespace="b4c7340c-2907-498f-bdc8-12ecb511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7340c-2907-498f-bdc8-12ecb511c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22716-2762-4BAF-8FE7-48FDDD632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b4c7340c-2907-498f-bdc8-12ecb511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329</Words>
  <Characters>2105</Characters>
  <Application>Microsoft Office Word</Application>
  <DocSecurity>0</DocSecurity>
  <Lines>38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 Böffgen</cp:lastModifiedBy>
  <cp:revision>124</cp:revision>
  <cp:lastPrinted>2026-08-11T14:00:00Z</cp:lastPrinted>
  <dcterms:created xsi:type="dcterms:W3CDTF">2025-04-30T14:33:00Z</dcterms:created>
  <dcterms:modified xsi:type="dcterms:W3CDTF">2026-08-12T10:06:00Z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