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F916E2" w14:textId="6A01C402" w:rsidR="00AA298D" w:rsidRPr="004D23AF" w:rsidRDefault="007913A2" w:rsidP="003C7E75">
      <w:pPr>
        <w:ind w:right="-334"/>
        <w:rPr>
          <w:rFonts w:ascii="Arial" w:hAnsi="Arial" w:cs="Arial"/>
          <w:bCs/>
          <w:sz w:val="40"/>
          <w:szCs w:val="40"/>
          <w:lang w:val="en-GB"/>
        </w:rPr>
      </w:pPr>
      <w:r w:rsidRPr="004D23AF">
        <w:rPr>
          <w:rFonts w:ascii="Arial" w:hAnsi="Arial" w:cs="Arial"/>
          <w:bCs/>
          <w:sz w:val="40"/>
          <w:szCs w:val="40"/>
          <w:lang w:val="en-GB"/>
        </w:rPr>
        <w:t>Ryan Wang</w:t>
      </w:r>
    </w:p>
    <w:p w14:paraId="2C640642" w14:textId="7EE591A2" w:rsidR="00AA298D" w:rsidRPr="004D23AF" w:rsidRDefault="00AA298D" w:rsidP="00A14A6D">
      <w:pPr>
        <w:ind w:right="-334"/>
        <w:rPr>
          <w:rFonts w:ascii="Arial" w:hAnsi="Arial" w:cs="Arial"/>
          <w:bCs/>
          <w:sz w:val="34"/>
          <w:szCs w:val="34"/>
          <w:lang w:val="en-GB"/>
        </w:rPr>
      </w:pPr>
      <w:r w:rsidRPr="004D23AF">
        <w:rPr>
          <w:rFonts w:ascii="Arial" w:hAnsi="Arial" w:cs="Arial"/>
          <w:bCs/>
          <w:sz w:val="34"/>
          <w:szCs w:val="34"/>
          <w:lang w:val="en-GB"/>
        </w:rPr>
        <w:t>Piano</w:t>
      </w:r>
    </w:p>
    <w:p w14:paraId="7B17E8C1" w14:textId="77777777" w:rsidR="004D23AF" w:rsidRPr="00763FFE" w:rsidRDefault="004D23AF" w:rsidP="00A14A6D">
      <w:pPr>
        <w:ind w:right="-334"/>
        <w:rPr>
          <w:rFonts w:ascii="Arial" w:hAnsi="Arial" w:cs="Arial"/>
          <w:bCs/>
          <w:sz w:val="30"/>
          <w:szCs w:val="30"/>
          <w:lang w:val="en-GB"/>
        </w:rPr>
      </w:pPr>
    </w:p>
    <w:p w14:paraId="261D7710" w14:textId="2115B32D" w:rsidR="004E3EB9" w:rsidRPr="004E3EB9" w:rsidRDefault="007E2961" w:rsidP="004E3E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61" w:lineRule="auto"/>
        <w:rPr>
          <w:rFonts w:ascii="Arial" w:eastAsiaTheme="minorHAnsi" w:hAnsi="Arial" w:cs="Arial"/>
          <w:color w:val="1B1B1B"/>
          <w:sz w:val="20"/>
          <w:szCs w:val="20"/>
          <w:lang w:val="en-GB"/>
        </w:rPr>
      </w:pPr>
      <w:r w:rsidRPr="007E2961">
        <w:rPr>
          <w:rFonts w:ascii="Arial" w:eastAsiaTheme="minorHAnsi" w:hAnsi="Arial" w:cs="Arial"/>
          <w:color w:val="1B1B1B"/>
          <w:sz w:val="20"/>
          <w:szCs w:val="20"/>
          <w:lang w:val="en-GB"/>
        </w:rPr>
        <w:t xml:space="preserve">Canadian pianist Ryan Wang captivated audiences worldwide when he won BBC Young Musician 2024 and the Prix Cortot Award 2024. His interpretation of Rachmaninov’s Piano Concerto No.2 with the BBC National Orchestra of Wales at Bristol Beacon, broadcast on BBC Two, BBC Four and BBC Radio 3, was described by </w:t>
      </w:r>
      <w:r w:rsidRPr="007E2961">
        <w:rPr>
          <w:rFonts w:ascii="Arial" w:eastAsiaTheme="minorHAnsi" w:hAnsi="Arial" w:cs="Arial"/>
          <w:i/>
          <w:iCs/>
          <w:color w:val="1B1B1B"/>
          <w:sz w:val="20"/>
          <w:szCs w:val="20"/>
          <w:lang w:val="en-GB"/>
        </w:rPr>
        <w:t>The Times</w:t>
      </w:r>
      <w:r w:rsidRPr="007E2961">
        <w:rPr>
          <w:rFonts w:ascii="Arial" w:eastAsiaTheme="minorHAnsi" w:hAnsi="Arial" w:cs="Arial"/>
          <w:color w:val="1B1B1B"/>
          <w:sz w:val="20"/>
          <w:szCs w:val="20"/>
          <w:lang w:val="en-GB"/>
        </w:rPr>
        <w:t xml:space="preserve"> as “absolutely cursive, producing drawings where the pencil never leaves the page”. His success at the competition at the age of 17 follows an already long list of international prizes and accolades.</w:t>
      </w:r>
    </w:p>
    <w:p w14:paraId="7CC07AF2" w14:textId="77777777" w:rsidR="004E3EB9" w:rsidRPr="007E2961" w:rsidRDefault="004E3EB9" w:rsidP="004E3E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61" w:lineRule="auto"/>
        <w:rPr>
          <w:rFonts w:ascii="Arial" w:eastAsiaTheme="minorHAnsi" w:hAnsi="Arial" w:cs="Arial"/>
          <w:color w:val="1B1B1B"/>
          <w:sz w:val="20"/>
          <w:szCs w:val="20"/>
          <w:lang w:val="en-GB"/>
        </w:rPr>
      </w:pPr>
      <w:r w:rsidRPr="007E2961">
        <w:rPr>
          <w:rFonts w:ascii="Arial" w:eastAsiaTheme="minorHAnsi" w:hAnsi="Arial" w:cs="Arial"/>
          <w:color w:val="1B1B1B"/>
          <w:sz w:val="20"/>
          <w:szCs w:val="20"/>
          <w:lang w:val="en-GB"/>
        </w:rPr>
        <w:t xml:space="preserve">The 2026/27 season brings several significant orchestral debuts for Ryan, including appearances with Toronto Symphony Orchestra under Bar Avni and the BBC National Orchestra of Wales, as well as Edmonton Symphony Orchestra, </w:t>
      </w:r>
      <w:proofErr w:type="spellStart"/>
      <w:r w:rsidRPr="007E2961">
        <w:rPr>
          <w:rFonts w:ascii="Arial" w:eastAsiaTheme="minorHAnsi" w:hAnsi="Arial" w:cs="Arial"/>
          <w:color w:val="1B1B1B"/>
          <w:sz w:val="20"/>
          <w:szCs w:val="20"/>
          <w:lang w:val="en-GB"/>
        </w:rPr>
        <w:t>Münchner</w:t>
      </w:r>
      <w:proofErr w:type="spellEnd"/>
      <w:r w:rsidRPr="007E2961">
        <w:rPr>
          <w:rFonts w:ascii="Arial" w:eastAsiaTheme="minorHAnsi" w:hAnsi="Arial" w:cs="Arial"/>
          <w:color w:val="1B1B1B"/>
          <w:sz w:val="20"/>
          <w:szCs w:val="20"/>
          <w:lang w:val="en-GB"/>
        </w:rPr>
        <w:t xml:space="preserve"> </w:t>
      </w:r>
      <w:proofErr w:type="spellStart"/>
      <w:r w:rsidRPr="007E2961">
        <w:rPr>
          <w:rFonts w:ascii="Arial" w:eastAsiaTheme="minorHAnsi" w:hAnsi="Arial" w:cs="Arial"/>
          <w:color w:val="1B1B1B"/>
          <w:sz w:val="20"/>
          <w:szCs w:val="20"/>
          <w:lang w:val="en-GB"/>
        </w:rPr>
        <w:t>Symphoniker</w:t>
      </w:r>
      <w:proofErr w:type="spellEnd"/>
      <w:r w:rsidRPr="007E2961">
        <w:rPr>
          <w:rFonts w:ascii="Arial" w:eastAsiaTheme="minorHAnsi" w:hAnsi="Arial" w:cs="Arial"/>
          <w:color w:val="1B1B1B"/>
          <w:sz w:val="20"/>
          <w:szCs w:val="20"/>
          <w:lang w:val="en-GB"/>
        </w:rPr>
        <w:t xml:space="preserve"> and Nagoya Philharmonic Orchestra under Lionel Bringuier. Recital highlights include performances at Tokyo Yamaha Hall, St John’s College Auditorium in Oxford and Wilshire Music </w:t>
      </w:r>
      <w:proofErr w:type="spellStart"/>
      <w:r w:rsidRPr="007E2961">
        <w:rPr>
          <w:rFonts w:ascii="Arial" w:eastAsiaTheme="minorHAnsi" w:hAnsi="Arial" w:cs="Arial"/>
          <w:color w:val="1B1B1B"/>
          <w:sz w:val="20"/>
          <w:szCs w:val="20"/>
          <w:lang w:val="en-GB"/>
        </w:rPr>
        <w:t>Center</w:t>
      </w:r>
      <w:proofErr w:type="spellEnd"/>
      <w:r w:rsidRPr="007E2961">
        <w:rPr>
          <w:rFonts w:ascii="Arial" w:eastAsiaTheme="minorHAnsi" w:hAnsi="Arial" w:cs="Arial"/>
          <w:color w:val="1B1B1B"/>
          <w:sz w:val="20"/>
          <w:szCs w:val="20"/>
          <w:lang w:val="en-GB"/>
        </w:rPr>
        <w:t xml:space="preserve">, among others. He also appears as a duo for the first time with violinist Sarang Seohyun Kim at the </w:t>
      </w:r>
      <w:proofErr w:type="spellStart"/>
      <w:r w:rsidRPr="007E2961">
        <w:rPr>
          <w:rFonts w:ascii="Arial" w:eastAsiaTheme="minorHAnsi" w:hAnsi="Arial" w:cs="Arial"/>
          <w:color w:val="1B1B1B"/>
          <w:sz w:val="20"/>
          <w:szCs w:val="20"/>
          <w:lang w:val="en-GB"/>
        </w:rPr>
        <w:t>ClassicAscona</w:t>
      </w:r>
      <w:proofErr w:type="spellEnd"/>
      <w:r w:rsidRPr="007E2961">
        <w:rPr>
          <w:rFonts w:ascii="Arial" w:eastAsiaTheme="minorHAnsi" w:hAnsi="Arial" w:cs="Arial"/>
          <w:color w:val="1B1B1B"/>
          <w:sz w:val="20"/>
          <w:szCs w:val="20"/>
          <w:lang w:val="en-GB"/>
        </w:rPr>
        <w:t xml:space="preserve"> festival.</w:t>
      </w:r>
    </w:p>
    <w:p w14:paraId="7AE40198" w14:textId="77777777" w:rsidR="004E3EB9" w:rsidRPr="007E2961" w:rsidRDefault="004E3EB9" w:rsidP="004E3E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61" w:lineRule="auto"/>
        <w:rPr>
          <w:rFonts w:ascii="Arial" w:eastAsiaTheme="minorHAnsi" w:hAnsi="Arial" w:cs="Arial"/>
          <w:color w:val="1B1B1B"/>
          <w:sz w:val="20"/>
          <w:szCs w:val="20"/>
          <w:lang w:val="en-GB"/>
        </w:rPr>
      </w:pPr>
      <w:r w:rsidRPr="007E2961">
        <w:rPr>
          <w:rFonts w:ascii="Arial" w:eastAsiaTheme="minorHAnsi" w:hAnsi="Arial" w:cs="Arial"/>
          <w:color w:val="1B1B1B"/>
          <w:sz w:val="20"/>
          <w:szCs w:val="20"/>
          <w:lang w:val="en-GB"/>
        </w:rPr>
        <w:t xml:space="preserve">In 2023, at just 15, Ryan was the youngest artist featured in Classic FM’s ‘30 Under 30’, and he was selected for </w:t>
      </w:r>
      <w:proofErr w:type="spellStart"/>
      <w:r w:rsidRPr="007E2961">
        <w:rPr>
          <w:rFonts w:ascii="Arial" w:eastAsiaTheme="minorHAnsi" w:hAnsi="Arial" w:cs="Arial"/>
          <w:color w:val="1B1B1B"/>
          <w:sz w:val="20"/>
          <w:szCs w:val="20"/>
          <w:lang w:val="en-GB"/>
        </w:rPr>
        <w:t>Fondation</w:t>
      </w:r>
      <w:proofErr w:type="spellEnd"/>
      <w:r w:rsidRPr="007E2961">
        <w:rPr>
          <w:rFonts w:ascii="Arial" w:eastAsiaTheme="minorHAnsi" w:hAnsi="Arial" w:cs="Arial"/>
          <w:color w:val="1B1B1B"/>
          <w:sz w:val="20"/>
          <w:szCs w:val="20"/>
          <w:lang w:val="en-GB"/>
        </w:rPr>
        <w:t xml:space="preserve"> Louis Vuitton’s New Generation Series 2022/23 alongside Bruce Liu, Alim Beisembayev and </w:t>
      </w:r>
      <w:proofErr w:type="spellStart"/>
      <w:r w:rsidRPr="007E2961">
        <w:rPr>
          <w:rFonts w:ascii="Arial" w:eastAsiaTheme="minorHAnsi" w:hAnsi="Arial" w:cs="Arial"/>
          <w:color w:val="1B1B1B"/>
          <w:sz w:val="20"/>
          <w:szCs w:val="20"/>
          <w:lang w:val="en-GB"/>
        </w:rPr>
        <w:t>Yunchan</w:t>
      </w:r>
      <w:proofErr w:type="spellEnd"/>
      <w:r w:rsidRPr="007E2961">
        <w:rPr>
          <w:rFonts w:ascii="Arial" w:eastAsiaTheme="minorHAnsi" w:hAnsi="Arial" w:cs="Arial"/>
          <w:color w:val="1B1B1B"/>
          <w:sz w:val="20"/>
          <w:szCs w:val="20"/>
          <w:lang w:val="en-GB"/>
        </w:rPr>
        <w:t xml:space="preserve"> Lim. He has appeared in recital and with orchestra across Europe and Asia, including performances in Austria, Germany, Sweden, Poland, Spain, Italy, Singapore, Malaysia, China and Hong Kong, as well as at Windsor Castle and Carnegie Hall. He has also been invited to perform for royalty and dignitaries, including His Majesty King Charles III and former Canadian Prime Minister Stephen Harper, and has appeared on prestigious programmes including </w:t>
      </w:r>
      <w:r w:rsidRPr="007E2961">
        <w:rPr>
          <w:rFonts w:ascii="Arial" w:eastAsiaTheme="minorHAnsi" w:hAnsi="Arial" w:cs="Arial"/>
          <w:i/>
          <w:iCs/>
          <w:color w:val="1B1B1B"/>
          <w:sz w:val="20"/>
          <w:szCs w:val="20"/>
          <w:lang w:val="en-GB"/>
        </w:rPr>
        <w:t>The Ellen Show</w:t>
      </w:r>
      <w:r w:rsidRPr="007E2961">
        <w:rPr>
          <w:rFonts w:ascii="Arial" w:eastAsiaTheme="minorHAnsi" w:hAnsi="Arial" w:cs="Arial"/>
          <w:color w:val="1B1B1B"/>
          <w:sz w:val="20"/>
          <w:szCs w:val="20"/>
          <w:lang w:val="en-GB"/>
        </w:rPr>
        <w:t>.</w:t>
      </w:r>
    </w:p>
    <w:p w14:paraId="181E18A9" w14:textId="77777777" w:rsidR="004E3EB9" w:rsidRPr="007E2961" w:rsidRDefault="004E3EB9" w:rsidP="004E3EB9">
      <w:pPr>
        <w:rPr>
          <w:rFonts w:ascii="Arial" w:eastAsia="Times New Roman" w:hAnsi="Arial" w:cs="Arial"/>
          <w:color w:val="212121"/>
          <w:sz w:val="20"/>
          <w:szCs w:val="20"/>
          <w:lang w:val="en-GB" w:eastAsia="ko-KR"/>
        </w:rPr>
      </w:pPr>
      <w:r w:rsidRPr="007E2961">
        <w:rPr>
          <w:rFonts w:ascii="Arial" w:eastAsiaTheme="minorHAnsi" w:hAnsi="Arial" w:cs="Arial"/>
          <w:color w:val="1B1B1B"/>
          <w:sz w:val="20"/>
          <w:szCs w:val="20"/>
          <w:lang w:val="en-GB"/>
        </w:rPr>
        <w:t xml:space="preserve">Ryan began his musical training at the age of four under Lee Kum Sing and </w:t>
      </w:r>
      <w:proofErr w:type="spellStart"/>
      <w:r w:rsidRPr="007E2961">
        <w:rPr>
          <w:rFonts w:ascii="Arial" w:eastAsiaTheme="minorHAnsi" w:hAnsi="Arial" w:cs="Arial"/>
          <w:color w:val="1B1B1B"/>
          <w:sz w:val="20"/>
          <w:szCs w:val="20"/>
          <w:lang w:val="en-GB"/>
        </w:rPr>
        <w:t>Sunsung</w:t>
      </w:r>
      <w:proofErr w:type="spellEnd"/>
      <w:r w:rsidRPr="007E2961">
        <w:rPr>
          <w:rFonts w:ascii="Arial" w:eastAsiaTheme="minorHAnsi" w:hAnsi="Arial" w:cs="Arial"/>
          <w:color w:val="1B1B1B"/>
          <w:sz w:val="20"/>
          <w:szCs w:val="20"/>
          <w:lang w:val="en-GB"/>
        </w:rPr>
        <w:t xml:space="preserve"> Kong. At 13, he moved to the UK on a music scholarship to Eton College, where he studied with Gareth Owen. In 2024, he graduated with an Artist Diploma from the École Normale de Musique de Paris under Marian Rybicki. He continues his studies in 2025 at the Harvard-New England Conservatory double-degree programme with Wha Kyung Byun.</w:t>
      </w:r>
    </w:p>
    <w:p w14:paraId="3DEF14F5" w14:textId="77777777" w:rsidR="007E2961" w:rsidRDefault="007E2961">
      <w:pPr>
        <w:rPr>
          <w:rFonts w:ascii="Arial" w:eastAsia="Times New Roman" w:hAnsi="Arial" w:cs="Arial"/>
          <w:color w:val="000000"/>
          <w:sz w:val="20"/>
          <w:szCs w:val="20"/>
          <w:lang w:val="en-GB" w:eastAsia="ko-KR"/>
        </w:rPr>
      </w:pPr>
    </w:p>
    <w:p w14:paraId="650F1F64" w14:textId="77777777" w:rsidR="007E2961" w:rsidRDefault="007E2961">
      <w:pPr>
        <w:rPr>
          <w:rFonts w:ascii="Arial" w:eastAsia="Times New Roman" w:hAnsi="Arial" w:cs="Arial"/>
          <w:color w:val="000000"/>
          <w:sz w:val="20"/>
          <w:szCs w:val="20"/>
          <w:lang w:val="en-GB" w:eastAsia="ko-KR"/>
        </w:rPr>
      </w:pPr>
    </w:p>
    <w:p w14:paraId="3BA1E22E" w14:textId="77777777" w:rsidR="007E2961" w:rsidRDefault="007E2961">
      <w:pPr>
        <w:rPr>
          <w:rFonts w:ascii="Arial" w:eastAsia="Times New Roman" w:hAnsi="Arial" w:cs="Arial"/>
          <w:color w:val="000000"/>
          <w:sz w:val="20"/>
          <w:szCs w:val="20"/>
          <w:lang w:val="en-GB" w:eastAsia="ko-KR"/>
        </w:rPr>
      </w:pPr>
    </w:p>
    <w:p w14:paraId="5145E41D" w14:textId="77777777" w:rsidR="007E2961" w:rsidRDefault="007E2961">
      <w:pPr>
        <w:rPr>
          <w:rFonts w:ascii="Arial" w:eastAsia="Times New Roman" w:hAnsi="Arial" w:cs="Arial"/>
          <w:color w:val="000000"/>
          <w:sz w:val="20"/>
          <w:szCs w:val="20"/>
          <w:lang w:val="en-GB" w:eastAsia="ko-KR"/>
        </w:rPr>
      </w:pPr>
    </w:p>
    <w:p w14:paraId="029B86D2" w14:textId="77777777" w:rsidR="007E2961" w:rsidRDefault="007E2961">
      <w:pPr>
        <w:rPr>
          <w:rFonts w:ascii="Arial" w:eastAsia="Times New Roman" w:hAnsi="Arial" w:cs="Arial"/>
          <w:color w:val="000000"/>
          <w:sz w:val="20"/>
          <w:szCs w:val="20"/>
          <w:lang w:val="en-GB" w:eastAsia="ko-KR"/>
        </w:rPr>
      </w:pPr>
    </w:p>
    <w:p w14:paraId="5DF31048" w14:textId="77777777" w:rsidR="007E2961" w:rsidRDefault="007E2961">
      <w:pPr>
        <w:rPr>
          <w:rFonts w:ascii="Arial" w:eastAsia="Times New Roman" w:hAnsi="Arial" w:cs="Arial"/>
          <w:color w:val="000000"/>
          <w:sz w:val="20"/>
          <w:szCs w:val="20"/>
          <w:lang w:val="en-GB" w:eastAsia="ko-KR"/>
        </w:rPr>
      </w:pPr>
    </w:p>
    <w:p w14:paraId="1E30C1ED" w14:textId="77777777" w:rsidR="007E2961" w:rsidRDefault="007E2961">
      <w:pPr>
        <w:rPr>
          <w:rFonts w:ascii="Arial" w:eastAsia="Times New Roman" w:hAnsi="Arial" w:cs="Arial"/>
          <w:color w:val="000000"/>
          <w:sz w:val="20"/>
          <w:szCs w:val="20"/>
          <w:lang w:val="en-GB" w:eastAsia="ko-KR"/>
        </w:rPr>
      </w:pPr>
    </w:p>
    <w:p w14:paraId="594432A7" w14:textId="77777777" w:rsidR="007E2961" w:rsidRDefault="007E2961">
      <w:pPr>
        <w:rPr>
          <w:rFonts w:ascii="Arial" w:eastAsia="Times New Roman" w:hAnsi="Arial" w:cs="Arial"/>
          <w:color w:val="000000"/>
          <w:sz w:val="20"/>
          <w:szCs w:val="20"/>
          <w:lang w:val="en-GB" w:eastAsia="ko-KR"/>
        </w:rPr>
      </w:pPr>
    </w:p>
    <w:p w14:paraId="58ED7CFA" w14:textId="77777777" w:rsidR="007E2961" w:rsidRDefault="007E2961">
      <w:pPr>
        <w:rPr>
          <w:rFonts w:ascii="Arial" w:eastAsia="Times New Roman" w:hAnsi="Arial" w:cs="Arial"/>
          <w:color w:val="000000"/>
          <w:sz w:val="20"/>
          <w:szCs w:val="20"/>
          <w:lang w:val="en-GB" w:eastAsia="ko-KR"/>
        </w:rPr>
      </w:pPr>
    </w:p>
    <w:p w14:paraId="2251EE69" w14:textId="77777777" w:rsidR="007E2961" w:rsidRDefault="007E2961">
      <w:pPr>
        <w:rPr>
          <w:rFonts w:ascii="Arial" w:eastAsia="Times New Roman" w:hAnsi="Arial" w:cs="Arial"/>
          <w:color w:val="000000"/>
          <w:sz w:val="20"/>
          <w:szCs w:val="20"/>
          <w:lang w:val="en-GB" w:eastAsia="ko-KR"/>
        </w:rPr>
      </w:pPr>
    </w:p>
    <w:p w14:paraId="2F22093E" w14:textId="77777777" w:rsidR="007E2961" w:rsidRDefault="007E2961">
      <w:pPr>
        <w:rPr>
          <w:rFonts w:ascii="Arial" w:eastAsia="Times New Roman" w:hAnsi="Arial" w:cs="Arial"/>
          <w:color w:val="000000"/>
          <w:sz w:val="20"/>
          <w:szCs w:val="20"/>
          <w:lang w:val="en-GB" w:eastAsia="ko-KR"/>
        </w:rPr>
      </w:pPr>
    </w:p>
    <w:p w14:paraId="1509E464" w14:textId="77777777" w:rsidR="007E2961" w:rsidRDefault="007E2961">
      <w:pPr>
        <w:rPr>
          <w:rFonts w:ascii="Arial" w:eastAsia="Times New Roman" w:hAnsi="Arial" w:cs="Arial"/>
          <w:color w:val="000000"/>
          <w:sz w:val="20"/>
          <w:szCs w:val="20"/>
          <w:lang w:val="en-GB" w:eastAsia="ko-KR"/>
        </w:rPr>
      </w:pPr>
    </w:p>
    <w:p w14:paraId="7FD8F5A8" w14:textId="77777777" w:rsidR="007E2961" w:rsidRDefault="007E2961">
      <w:pPr>
        <w:rPr>
          <w:rFonts w:ascii="Arial" w:eastAsia="Times New Roman" w:hAnsi="Arial" w:cs="Arial"/>
          <w:color w:val="000000"/>
          <w:sz w:val="20"/>
          <w:szCs w:val="20"/>
          <w:lang w:val="en-GB" w:eastAsia="ko-KR"/>
        </w:rPr>
      </w:pPr>
    </w:p>
    <w:p w14:paraId="7CCCFAAD" w14:textId="77777777" w:rsidR="007E2961" w:rsidRDefault="007E2961">
      <w:pPr>
        <w:rPr>
          <w:rFonts w:ascii="Arial" w:eastAsia="Times New Roman" w:hAnsi="Arial" w:cs="Arial"/>
          <w:color w:val="000000"/>
          <w:sz w:val="20"/>
          <w:szCs w:val="20"/>
          <w:lang w:val="en-GB" w:eastAsia="ko-KR"/>
        </w:rPr>
      </w:pPr>
    </w:p>
    <w:p w14:paraId="17BABDD9" w14:textId="77777777" w:rsidR="007E2961" w:rsidRDefault="007E2961">
      <w:pPr>
        <w:rPr>
          <w:rFonts w:ascii="Arial" w:eastAsia="Times New Roman" w:hAnsi="Arial" w:cs="Arial"/>
          <w:color w:val="000000"/>
          <w:sz w:val="20"/>
          <w:szCs w:val="20"/>
          <w:lang w:val="en-GB" w:eastAsia="ko-KR"/>
        </w:rPr>
      </w:pPr>
    </w:p>
    <w:p w14:paraId="34AF71D8" w14:textId="77777777" w:rsidR="007E2961" w:rsidRDefault="007E2961">
      <w:pPr>
        <w:rPr>
          <w:rFonts w:ascii="Arial" w:eastAsia="Times New Roman" w:hAnsi="Arial" w:cs="Arial"/>
          <w:color w:val="000000"/>
          <w:sz w:val="20"/>
          <w:szCs w:val="20"/>
          <w:lang w:val="en-GB" w:eastAsia="ko-KR"/>
        </w:rPr>
      </w:pPr>
    </w:p>
    <w:p w14:paraId="62AF88A1" w14:textId="77777777" w:rsidR="007E2961" w:rsidRDefault="007E2961">
      <w:pPr>
        <w:rPr>
          <w:rFonts w:ascii="Arial" w:eastAsia="Times New Roman" w:hAnsi="Arial" w:cs="Arial"/>
          <w:color w:val="000000"/>
          <w:sz w:val="20"/>
          <w:szCs w:val="20"/>
          <w:lang w:val="en-GB" w:eastAsia="ko-KR"/>
        </w:rPr>
      </w:pPr>
    </w:p>
    <w:p w14:paraId="03AF5638" w14:textId="77777777" w:rsidR="007E2961" w:rsidRDefault="007E2961">
      <w:pPr>
        <w:rPr>
          <w:rFonts w:ascii="Arial" w:eastAsia="Times New Roman" w:hAnsi="Arial" w:cs="Arial"/>
          <w:color w:val="000000"/>
          <w:sz w:val="20"/>
          <w:szCs w:val="20"/>
          <w:lang w:val="en-GB" w:eastAsia="ko-KR"/>
        </w:rPr>
      </w:pPr>
    </w:p>
    <w:p w14:paraId="515DF554" w14:textId="77777777" w:rsidR="007E2961" w:rsidRDefault="007E2961" w:rsidP="007E29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61" w:lineRule="auto"/>
        <w:rPr>
          <w:rFonts w:ascii="Arial" w:eastAsiaTheme="minorHAnsi" w:hAnsi="Arial" w:cs="Arial"/>
          <w:color w:val="1B1B1B"/>
          <w:sz w:val="20"/>
          <w:szCs w:val="20"/>
          <w:lang w:val="en-GB"/>
        </w:rPr>
      </w:pPr>
    </w:p>
    <w:sectPr w:rsidR="007E2961" w:rsidSect="00005774">
      <w:headerReference w:type="default" r:id="rId6"/>
      <w:footerReference w:type="default" r:id="rId7"/>
      <w:pgSz w:w="11900" w:h="16840"/>
      <w:pgMar w:top="2668" w:right="1800" w:bottom="1440" w:left="1800" w:header="141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7F4790" w14:textId="77777777" w:rsidR="00F8416A" w:rsidRDefault="00F8416A">
      <w:r>
        <w:separator/>
      </w:r>
    </w:p>
  </w:endnote>
  <w:endnote w:type="continuationSeparator" w:id="0">
    <w:p w14:paraId="36AC379A" w14:textId="77777777" w:rsidR="00F8416A" w:rsidRDefault="00F8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CB37DA" w14:textId="5987E8E5" w:rsidR="00BD47D6" w:rsidRPr="004512EC" w:rsidRDefault="00AA298D" w:rsidP="009C2271">
    <w:pPr>
      <w:ind w:right="26"/>
      <w:rPr>
        <w:rFonts w:ascii="Arial" w:hAnsi="Arial" w:cs="Arial"/>
        <w:sz w:val="20"/>
        <w:szCs w:val="20"/>
      </w:rPr>
    </w:pPr>
    <w:r>
      <w:rPr>
        <w:rFonts w:ascii="Arial" w:hAnsi="Arial" w:cs="Arial"/>
        <w:sz w:val="20"/>
        <w:szCs w:val="20"/>
      </w:rPr>
      <w:t>20</w:t>
    </w:r>
    <w:r w:rsidR="00D05D89">
      <w:rPr>
        <w:rFonts w:ascii="Arial" w:hAnsi="Arial" w:cs="Arial"/>
        <w:sz w:val="20"/>
        <w:szCs w:val="20"/>
      </w:rPr>
      <w:t>2</w:t>
    </w:r>
    <w:r w:rsidR="00EB2B2B">
      <w:rPr>
        <w:rFonts w:ascii="Arial" w:hAnsi="Arial" w:cs="Arial"/>
        <w:sz w:val="20"/>
        <w:szCs w:val="20"/>
      </w:rPr>
      <w:t>6</w:t>
    </w:r>
    <w:r w:rsidR="00D05D89">
      <w:rPr>
        <w:rFonts w:ascii="Arial" w:hAnsi="Arial" w:cs="Arial"/>
        <w:sz w:val="20"/>
        <w:szCs w:val="20"/>
      </w:rPr>
      <w:t>/2</w:t>
    </w:r>
    <w:r w:rsidR="00EB2B2B">
      <w:rPr>
        <w:rFonts w:ascii="Arial" w:hAnsi="Arial" w:cs="Arial"/>
        <w:sz w:val="20"/>
        <w:szCs w:val="20"/>
      </w:rPr>
      <w:t>7</w:t>
    </w:r>
    <w:r w:rsidRPr="004512EC">
      <w:rPr>
        <w:rFonts w:ascii="Arial" w:hAnsi="Arial" w:cs="Arial"/>
        <w:sz w:val="20"/>
        <w:szCs w:val="20"/>
      </w:rPr>
      <w:t xml:space="preserve"> season only. Please contact </w:t>
    </w:r>
    <w:proofErr w:type="spellStart"/>
    <w:r w:rsidRPr="004512EC">
      <w:rPr>
        <w:rFonts w:ascii="Arial" w:hAnsi="Arial" w:cs="Arial"/>
        <w:sz w:val="20"/>
        <w:szCs w:val="20"/>
      </w:rPr>
      <w:t>HarrisonParrott</w:t>
    </w:r>
    <w:proofErr w:type="spellEnd"/>
    <w:r w:rsidRPr="004512EC">
      <w:rPr>
        <w:rFonts w:ascii="Arial" w:hAnsi="Arial" w:cs="Arial"/>
        <w:sz w:val="20"/>
        <w:szCs w:val="20"/>
      </w:rPr>
      <w:t xml:space="preserve"> if you wish to edit this biography.</w:t>
    </w:r>
  </w:p>
  <w:p w14:paraId="502A7DC9" w14:textId="77777777" w:rsidR="00BD47D6" w:rsidRDefault="00BD4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063A58" w14:textId="77777777" w:rsidR="00F8416A" w:rsidRDefault="00F8416A">
      <w:r>
        <w:separator/>
      </w:r>
    </w:p>
  </w:footnote>
  <w:footnote w:type="continuationSeparator" w:id="0">
    <w:p w14:paraId="1B2B202F" w14:textId="77777777" w:rsidR="00F8416A" w:rsidRDefault="00F84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355AE5" w14:textId="77777777" w:rsidR="00BD47D6" w:rsidRPr="00005774" w:rsidRDefault="00AA298D" w:rsidP="00005774">
    <w:pPr>
      <w:pStyle w:val="Header"/>
    </w:pPr>
    <w:r>
      <w:rPr>
        <w:noProof/>
        <w:lang w:val="en-GB" w:eastAsia="en-GB"/>
      </w:rPr>
      <w:drawing>
        <wp:anchor distT="0" distB="0" distL="114300" distR="114300" simplePos="0" relativeHeight="251659264" behindDoc="0" locked="0" layoutInCell="1" allowOverlap="1" wp14:anchorId="2B825DB2" wp14:editId="43513820">
          <wp:simplePos x="0" y="0"/>
          <wp:positionH relativeFrom="margin">
            <wp:align>center</wp:align>
          </wp:positionH>
          <wp:positionV relativeFrom="paragraph">
            <wp:posOffset>-361315</wp:posOffset>
          </wp:positionV>
          <wp:extent cx="1800225" cy="674370"/>
          <wp:effectExtent l="0" t="0" r="9525" b="0"/>
          <wp:wrapSquare wrapText="bothSides"/>
          <wp:docPr id="1" name="Picture 1" descr="Mast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743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98D"/>
    <w:rsid w:val="000653A8"/>
    <w:rsid w:val="00124097"/>
    <w:rsid w:val="00197C4B"/>
    <w:rsid w:val="001A5740"/>
    <w:rsid w:val="002261BC"/>
    <w:rsid w:val="00226CFC"/>
    <w:rsid w:val="002459A4"/>
    <w:rsid w:val="00255025"/>
    <w:rsid w:val="002733CC"/>
    <w:rsid w:val="0029376E"/>
    <w:rsid w:val="002A6E33"/>
    <w:rsid w:val="002E2674"/>
    <w:rsid w:val="00310261"/>
    <w:rsid w:val="00362458"/>
    <w:rsid w:val="00375858"/>
    <w:rsid w:val="003C7E75"/>
    <w:rsid w:val="004066E5"/>
    <w:rsid w:val="00410622"/>
    <w:rsid w:val="00441CA7"/>
    <w:rsid w:val="004D23AF"/>
    <w:rsid w:val="004D6BC6"/>
    <w:rsid w:val="004E3EB9"/>
    <w:rsid w:val="005572D3"/>
    <w:rsid w:val="00574A60"/>
    <w:rsid w:val="005C4C41"/>
    <w:rsid w:val="005D396B"/>
    <w:rsid w:val="0064158C"/>
    <w:rsid w:val="00652EC6"/>
    <w:rsid w:val="006E5D49"/>
    <w:rsid w:val="006E72C6"/>
    <w:rsid w:val="007328F5"/>
    <w:rsid w:val="00744CC3"/>
    <w:rsid w:val="00763FFE"/>
    <w:rsid w:val="007913A2"/>
    <w:rsid w:val="007A0D6B"/>
    <w:rsid w:val="007B1D53"/>
    <w:rsid w:val="007E2961"/>
    <w:rsid w:val="00825B19"/>
    <w:rsid w:val="00830D53"/>
    <w:rsid w:val="00863B3E"/>
    <w:rsid w:val="008D5232"/>
    <w:rsid w:val="00913DF3"/>
    <w:rsid w:val="00924C95"/>
    <w:rsid w:val="009276F1"/>
    <w:rsid w:val="0093293D"/>
    <w:rsid w:val="0095613F"/>
    <w:rsid w:val="00967E90"/>
    <w:rsid w:val="009712CB"/>
    <w:rsid w:val="009E2057"/>
    <w:rsid w:val="00A13342"/>
    <w:rsid w:val="00A14A6D"/>
    <w:rsid w:val="00A15D62"/>
    <w:rsid w:val="00AA298D"/>
    <w:rsid w:val="00AB3DF4"/>
    <w:rsid w:val="00B0452A"/>
    <w:rsid w:val="00B623CA"/>
    <w:rsid w:val="00BD47D6"/>
    <w:rsid w:val="00BD5C7C"/>
    <w:rsid w:val="00C915BC"/>
    <w:rsid w:val="00C978D7"/>
    <w:rsid w:val="00D05D89"/>
    <w:rsid w:val="00D16B1C"/>
    <w:rsid w:val="00DD3E1E"/>
    <w:rsid w:val="00E34101"/>
    <w:rsid w:val="00EB2B2B"/>
    <w:rsid w:val="00EC68A5"/>
    <w:rsid w:val="00F175D7"/>
    <w:rsid w:val="00F318CC"/>
    <w:rsid w:val="00F8416A"/>
    <w:rsid w:val="00FB4B03"/>
    <w:rsid w:val="00FD3DF3"/>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C2846"/>
  <w15:chartTrackingRefBased/>
  <w15:docId w15:val="{E82B00A4-F609-42D7-8D8A-010AA3EB8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961"/>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298D"/>
    <w:pPr>
      <w:tabs>
        <w:tab w:val="center" w:pos="4320"/>
        <w:tab w:val="right" w:pos="8640"/>
      </w:tabs>
    </w:pPr>
  </w:style>
  <w:style w:type="character" w:customStyle="1" w:styleId="HeaderChar">
    <w:name w:val="Header Char"/>
    <w:basedOn w:val="DefaultParagraphFont"/>
    <w:link w:val="Header"/>
    <w:uiPriority w:val="99"/>
    <w:rsid w:val="00AA298D"/>
    <w:rPr>
      <w:rFonts w:ascii="Cambria" w:eastAsia="MS Mincho" w:hAnsi="Cambria" w:cs="Times New Roman"/>
      <w:sz w:val="24"/>
      <w:szCs w:val="24"/>
      <w:lang w:val="en-US"/>
    </w:rPr>
  </w:style>
  <w:style w:type="paragraph" w:styleId="Footer">
    <w:name w:val="footer"/>
    <w:basedOn w:val="Normal"/>
    <w:link w:val="FooterChar"/>
    <w:uiPriority w:val="99"/>
    <w:unhideWhenUsed/>
    <w:rsid w:val="00AA298D"/>
    <w:pPr>
      <w:tabs>
        <w:tab w:val="center" w:pos="4320"/>
        <w:tab w:val="right" w:pos="8640"/>
      </w:tabs>
    </w:pPr>
  </w:style>
  <w:style w:type="character" w:customStyle="1" w:styleId="FooterChar">
    <w:name w:val="Footer Char"/>
    <w:basedOn w:val="DefaultParagraphFont"/>
    <w:link w:val="Footer"/>
    <w:uiPriority w:val="99"/>
    <w:rsid w:val="00AA298D"/>
    <w:rPr>
      <w:rFonts w:ascii="Cambria" w:eastAsia="MS Mincho" w:hAnsi="Cambria" w:cs="Times New Roman"/>
      <w:sz w:val="24"/>
      <w:szCs w:val="24"/>
      <w:lang w:val="en-US"/>
    </w:rPr>
  </w:style>
  <w:style w:type="paragraph" w:styleId="Revision">
    <w:name w:val="Revision"/>
    <w:hidden/>
    <w:uiPriority w:val="99"/>
    <w:semiHidden/>
    <w:rsid w:val="00FD3DF3"/>
    <w:pPr>
      <w:spacing w:after="0" w:line="240" w:lineRule="auto"/>
    </w:pPr>
    <w:rPr>
      <w:rFonts w:ascii="Cambria" w:eastAsia="MS Mincho" w:hAnsi="Cambria" w:cs="Times New Roman"/>
      <w:sz w:val="24"/>
      <w:szCs w:val="24"/>
      <w:lang w:val="en-US"/>
    </w:rPr>
  </w:style>
  <w:style w:type="character" w:customStyle="1" w:styleId="apple-converted-space">
    <w:name w:val="apple-converted-space"/>
    <w:basedOn w:val="DefaultParagraphFont"/>
    <w:rsid w:val="00DD3E1E"/>
  </w:style>
  <w:style w:type="paragraph" w:styleId="NormalWeb">
    <w:name w:val="Normal (Web)"/>
    <w:basedOn w:val="Normal"/>
    <w:uiPriority w:val="99"/>
    <w:semiHidden/>
    <w:unhideWhenUsed/>
    <w:rsid w:val="007E2961"/>
    <w:pPr>
      <w:spacing w:before="100" w:beforeAutospacing="1" w:after="100" w:afterAutospacing="1"/>
    </w:pPr>
    <w:rPr>
      <w:rFonts w:ascii="Times New Roman" w:eastAsia="Times New Roman" w:hAnsi="Times New Roman"/>
      <w:lang w:val="en-GB" w:eastAsia="en-GB"/>
    </w:rPr>
  </w:style>
  <w:style w:type="character" w:customStyle="1" w:styleId="citation-165">
    <w:name w:val="citation-165"/>
    <w:basedOn w:val="DefaultParagraphFont"/>
    <w:rsid w:val="007E2961"/>
  </w:style>
  <w:style w:type="character" w:customStyle="1" w:styleId="citation-162">
    <w:name w:val="citation-162"/>
    <w:basedOn w:val="DefaultParagraphFont"/>
    <w:rsid w:val="007E2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395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350</Words>
  <Characters>1857</Characters>
  <Application>Microsoft Office Word</Application>
  <DocSecurity>0</DocSecurity>
  <Lines>58</Lines>
  <Paragraphs>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HarrisonParrott Ltd</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Aimard</dc:creator>
  <cp:keywords/>
  <dc:description/>
  <cp:lastModifiedBy>Yeijin Park</cp:lastModifiedBy>
  <cp:revision>4</cp:revision>
  <dcterms:created xsi:type="dcterms:W3CDTF">2026-08-18T14:02:00Z</dcterms:created>
  <dcterms:modified xsi:type="dcterms:W3CDTF">2026-08-24T10:23:00Z</dcterms:modified>
</cp:coreProperties>
</file>