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F06258" w14:textId="77777777" w:rsidR="00BF6142" w:rsidRDefault="00BF6142" w:rsidP="00005774">
      <w:pPr>
        <w:ind w:right="26"/>
        <w:rPr>
          <w:rFonts w:ascii="Arial" w:hAnsi="Arial" w:cs="Arial"/>
          <w:color w:val="000000" w:themeColor="text1"/>
          <w:sz w:val="40"/>
          <w:szCs w:val="40"/>
        </w:rPr>
      </w:pPr>
    </w:p>
    <w:p w14:paraId="09578F54" w14:textId="28005CAF" w:rsidR="00005774" w:rsidRPr="00C02B95" w:rsidRDefault="00C9339A" w:rsidP="00005774">
      <w:pPr>
        <w:ind w:right="26"/>
        <w:rPr>
          <w:rFonts w:ascii="Arial" w:hAnsi="Arial" w:cs="Arial"/>
          <w:color w:val="000000" w:themeColor="text1"/>
          <w:sz w:val="40"/>
          <w:szCs w:val="40"/>
        </w:rPr>
      </w:pPr>
      <w:r w:rsidRPr="00C02B95">
        <w:rPr>
          <w:rFonts w:ascii="Arial" w:hAnsi="Arial" w:cs="Arial"/>
          <w:color w:val="000000" w:themeColor="text1"/>
          <w:sz w:val="40"/>
          <w:szCs w:val="40"/>
        </w:rPr>
        <w:t>Julie Roset</w:t>
      </w:r>
    </w:p>
    <w:p w14:paraId="7F2236EB" w14:textId="5FCB01A1" w:rsidR="00005774" w:rsidRPr="00C02B95" w:rsidRDefault="00DE26B1" w:rsidP="00005774">
      <w:pPr>
        <w:ind w:right="26"/>
        <w:rPr>
          <w:rFonts w:ascii="Arial" w:hAnsi="Arial" w:cs="Arial"/>
          <w:color w:val="000000" w:themeColor="text1"/>
          <w:sz w:val="34"/>
          <w:szCs w:val="34"/>
        </w:rPr>
      </w:pPr>
      <w:bookmarkStart w:id="0" w:name="OLE_LINK1"/>
      <w:bookmarkStart w:id="1" w:name="OLE_LINK2"/>
      <w:r w:rsidRPr="00C02B95">
        <w:rPr>
          <w:rFonts w:ascii="Arial" w:hAnsi="Arial" w:cs="Arial"/>
          <w:color w:val="000000" w:themeColor="text1"/>
          <w:sz w:val="34"/>
          <w:szCs w:val="34"/>
        </w:rPr>
        <w:t>Soprano</w:t>
      </w:r>
    </w:p>
    <w:bookmarkEnd w:id="0"/>
    <w:bookmarkEnd w:id="1"/>
    <w:p w14:paraId="5EA1D86B" w14:textId="77777777" w:rsidR="00DE26B1" w:rsidRPr="00C02B95" w:rsidRDefault="00DE26B1" w:rsidP="00E55F5B">
      <w:pPr>
        <w:pStyle w:val="NoSpacing"/>
        <w:rPr>
          <w:rFonts w:ascii="Arial" w:hAnsi="Arial" w:cs="Arial"/>
          <w:color w:val="000000" w:themeColor="text1"/>
          <w:sz w:val="20"/>
          <w:szCs w:val="20"/>
        </w:rPr>
      </w:pPr>
    </w:p>
    <w:p w14:paraId="1EFC9B32" w14:textId="77777777" w:rsidR="001B49CC" w:rsidRPr="001B49CC" w:rsidRDefault="001B49CC" w:rsidP="001B49CC">
      <w:pPr>
        <w:shd w:val="clear" w:color="auto" w:fill="FFFFFF"/>
        <w:spacing w:after="60"/>
        <w:rPr>
          <w:rFonts w:ascii="Arial" w:hAnsi="Arial" w:cs="Arial"/>
          <w:sz w:val="20"/>
          <w:szCs w:val="20"/>
          <w:lang w:val="en-GB"/>
        </w:rPr>
      </w:pPr>
      <w:r w:rsidRPr="001B49CC">
        <w:rPr>
          <w:rFonts w:ascii="Arial" w:hAnsi="Arial" w:cs="Arial"/>
          <w:sz w:val="20"/>
          <w:szCs w:val="20"/>
          <w:lang w:val="en-GB"/>
        </w:rPr>
        <w:t xml:space="preserve">In recent seasons, French soprano Julie Roset has emerged as one of the most captivating young artists of her generation, distinguished by a radiant timbre, musical intelligence, and instinctive dramatic sensitivity.  As Grand Winner of the 2022 Metropolitan Opera Laffont Competition, she went on to take First Prize at Plácido Domingo’s Operalia in 2023 and was crowned </w:t>
      </w:r>
      <w:proofErr w:type="spellStart"/>
      <w:r w:rsidRPr="001B49CC">
        <w:rPr>
          <w:rFonts w:ascii="Arial" w:hAnsi="Arial" w:cs="Arial"/>
          <w:i/>
          <w:iCs/>
          <w:sz w:val="20"/>
          <w:szCs w:val="20"/>
          <w:lang w:val="en-GB"/>
        </w:rPr>
        <w:t>Révélation</w:t>
      </w:r>
      <w:proofErr w:type="spellEnd"/>
      <w:r w:rsidRPr="001B49CC">
        <w:rPr>
          <w:rFonts w:ascii="Arial" w:hAnsi="Arial" w:cs="Arial"/>
          <w:i/>
          <w:iCs/>
          <w:sz w:val="20"/>
          <w:szCs w:val="20"/>
          <w:lang w:val="en-GB"/>
        </w:rPr>
        <w:t xml:space="preserve"> Lyrique</w:t>
      </w:r>
      <w:r w:rsidRPr="001B49CC">
        <w:rPr>
          <w:rFonts w:ascii="Arial" w:hAnsi="Arial" w:cs="Arial"/>
          <w:sz w:val="20"/>
          <w:szCs w:val="20"/>
          <w:lang w:val="en-GB"/>
        </w:rPr>
        <w:t xml:space="preserve"> at Les </w:t>
      </w:r>
      <w:proofErr w:type="spellStart"/>
      <w:r w:rsidRPr="001B49CC">
        <w:rPr>
          <w:rFonts w:ascii="Arial" w:hAnsi="Arial" w:cs="Arial"/>
          <w:sz w:val="20"/>
          <w:szCs w:val="20"/>
          <w:lang w:val="en-GB"/>
        </w:rPr>
        <w:t>Victoires</w:t>
      </w:r>
      <w:proofErr w:type="spellEnd"/>
      <w:r w:rsidRPr="001B49CC">
        <w:rPr>
          <w:rFonts w:ascii="Arial" w:hAnsi="Arial" w:cs="Arial"/>
          <w:sz w:val="20"/>
          <w:szCs w:val="20"/>
          <w:lang w:val="en-GB"/>
        </w:rPr>
        <w:t xml:space="preserve"> de la Musique Classique in 2025.</w:t>
      </w:r>
    </w:p>
    <w:p w14:paraId="5BDA89C8" w14:textId="77777777" w:rsidR="001B49CC" w:rsidRPr="001B49CC" w:rsidRDefault="001B49CC" w:rsidP="001B49CC">
      <w:pPr>
        <w:shd w:val="clear" w:color="auto" w:fill="FFFFFF"/>
        <w:spacing w:after="60"/>
        <w:rPr>
          <w:rFonts w:ascii="Arial" w:hAnsi="Arial" w:cs="Arial"/>
          <w:sz w:val="20"/>
          <w:szCs w:val="20"/>
          <w:lang w:val="en-GB"/>
        </w:rPr>
      </w:pPr>
    </w:p>
    <w:p w14:paraId="69E49578" w14:textId="77777777" w:rsidR="001B49CC" w:rsidRPr="001B49CC" w:rsidRDefault="001B49CC" w:rsidP="001B49CC">
      <w:pPr>
        <w:shd w:val="clear" w:color="auto" w:fill="FFFFFF"/>
        <w:spacing w:after="60"/>
        <w:rPr>
          <w:rFonts w:ascii="Arial" w:hAnsi="Arial" w:cs="Arial"/>
          <w:sz w:val="20"/>
          <w:szCs w:val="20"/>
          <w:lang w:val="en-GB"/>
        </w:rPr>
      </w:pPr>
      <w:r w:rsidRPr="001B49CC">
        <w:rPr>
          <w:rFonts w:ascii="Arial" w:hAnsi="Arial" w:cs="Arial"/>
          <w:sz w:val="20"/>
          <w:szCs w:val="20"/>
          <w:lang w:val="en-GB"/>
        </w:rPr>
        <w:t xml:space="preserve">A succession of prestigious debuts has charted Julie Roset’s ascent on the international stage, each appearance unveiling fresh facets of her singular talent in an ever-expanding repertoire.  Her Metropolitan Opera debut as </w:t>
      </w:r>
      <w:proofErr w:type="spellStart"/>
      <w:r w:rsidRPr="001B49CC">
        <w:rPr>
          <w:rFonts w:ascii="Arial" w:hAnsi="Arial" w:cs="Arial"/>
          <w:sz w:val="20"/>
          <w:szCs w:val="20"/>
          <w:lang w:val="en-GB"/>
        </w:rPr>
        <w:t>Fiakermilli</w:t>
      </w:r>
      <w:proofErr w:type="spellEnd"/>
      <w:r w:rsidRPr="001B49CC">
        <w:rPr>
          <w:rFonts w:ascii="Arial" w:hAnsi="Arial" w:cs="Arial"/>
          <w:sz w:val="20"/>
          <w:szCs w:val="20"/>
          <w:lang w:val="en-GB"/>
        </w:rPr>
        <w:t xml:space="preserve"> in </w:t>
      </w:r>
      <w:r w:rsidRPr="001B49CC">
        <w:rPr>
          <w:rFonts w:ascii="Arial" w:hAnsi="Arial" w:cs="Arial"/>
          <w:i/>
          <w:iCs/>
          <w:sz w:val="20"/>
          <w:szCs w:val="20"/>
          <w:lang w:val="en-GB"/>
        </w:rPr>
        <w:t>Arabella</w:t>
      </w:r>
      <w:r w:rsidRPr="001B49CC">
        <w:rPr>
          <w:rFonts w:ascii="Arial" w:hAnsi="Arial" w:cs="Arial"/>
          <w:sz w:val="20"/>
          <w:szCs w:val="20"/>
          <w:lang w:val="en-GB"/>
        </w:rPr>
        <w:t xml:space="preserve">, conducted by Nicholas Carter, proved a standout event, with </w:t>
      </w:r>
      <w:r w:rsidRPr="001B49CC">
        <w:rPr>
          <w:rFonts w:ascii="Arial" w:hAnsi="Arial" w:cs="Arial"/>
          <w:i/>
          <w:iCs/>
          <w:sz w:val="20"/>
          <w:szCs w:val="20"/>
          <w:lang w:val="en-GB"/>
        </w:rPr>
        <w:t>The New York Times</w:t>
      </w:r>
      <w:r w:rsidRPr="001B49CC">
        <w:rPr>
          <w:rFonts w:ascii="Arial" w:hAnsi="Arial" w:cs="Arial"/>
          <w:sz w:val="20"/>
          <w:szCs w:val="20"/>
          <w:lang w:val="en-GB"/>
        </w:rPr>
        <w:t> describing her performance as “one of the most exciting moments” of the evening and praising a voice that was “acrobatic, confidently showing off vocal back flips with brightness and comedic charm”.  </w:t>
      </w:r>
    </w:p>
    <w:p w14:paraId="0147184E" w14:textId="77777777" w:rsidR="001B49CC" w:rsidRPr="001B49CC" w:rsidRDefault="001B49CC" w:rsidP="001B49CC">
      <w:pPr>
        <w:shd w:val="clear" w:color="auto" w:fill="FFFFFF"/>
        <w:spacing w:after="60"/>
        <w:rPr>
          <w:rFonts w:ascii="Arial" w:hAnsi="Arial" w:cs="Arial"/>
          <w:sz w:val="20"/>
          <w:szCs w:val="20"/>
          <w:lang w:val="en-GB"/>
        </w:rPr>
      </w:pPr>
    </w:p>
    <w:p w14:paraId="1F7C178B" w14:textId="77777777" w:rsidR="001B49CC" w:rsidRPr="001B49CC" w:rsidRDefault="001B49CC" w:rsidP="001B49CC">
      <w:pPr>
        <w:shd w:val="clear" w:color="auto" w:fill="FFFFFF"/>
        <w:spacing w:after="60"/>
        <w:rPr>
          <w:rFonts w:ascii="Arial" w:hAnsi="Arial" w:cs="Arial"/>
          <w:sz w:val="20"/>
          <w:szCs w:val="20"/>
          <w:lang w:val="en-GB"/>
        </w:rPr>
      </w:pPr>
      <w:r w:rsidRPr="001B49CC">
        <w:rPr>
          <w:rFonts w:ascii="Arial" w:hAnsi="Arial" w:cs="Arial"/>
          <w:sz w:val="20"/>
          <w:szCs w:val="20"/>
          <w:lang w:val="en-GB"/>
        </w:rPr>
        <w:t xml:space="preserve">Elsewhere, Roset has made acclaimed debuts at some of the world’s leading opera houses, appearing as Amour in Charpentier’s </w:t>
      </w:r>
      <w:r w:rsidRPr="001B49CC">
        <w:rPr>
          <w:rFonts w:ascii="Arial" w:hAnsi="Arial" w:cs="Arial"/>
          <w:i/>
          <w:iCs/>
          <w:sz w:val="20"/>
          <w:szCs w:val="20"/>
          <w:lang w:val="en-GB"/>
        </w:rPr>
        <w:t xml:space="preserve">Médée </w:t>
      </w:r>
      <w:r w:rsidRPr="001B49CC">
        <w:rPr>
          <w:rFonts w:ascii="Arial" w:hAnsi="Arial" w:cs="Arial"/>
          <w:sz w:val="20"/>
          <w:szCs w:val="20"/>
          <w:lang w:val="en-GB"/>
        </w:rPr>
        <w:t xml:space="preserve">at Opéra National de Paris under William Christie and as Blonde in David McVicar’s vibrant Glyndebourne Festival Opera production of </w:t>
      </w:r>
      <w:r w:rsidRPr="001B49CC">
        <w:rPr>
          <w:rFonts w:ascii="Arial" w:hAnsi="Arial" w:cs="Arial"/>
          <w:i/>
          <w:iCs/>
          <w:sz w:val="20"/>
          <w:szCs w:val="20"/>
          <w:lang w:val="en-GB"/>
        </w:rPr>
        <w:t xml:space="preserve">Die Entführung </w:t>
      </w:r>
      <w:proofErr w:type="spellStart"/>
      <w:r w:rsidRPr="001B49CC">
        <w:rPr>
          <w:rFonts w:ascii="Arial" w:hAnsi="Arial" w:cs="Arial"/>
          <w:i/>
          <w:iCs/>
          <w:sz w:val="20"/>
          <w:szCs w:val="20"/>
          <w:lang w:val="en-GB"/>
        </w:rPr>
        <w:t>aus</w:t>
      </w:r>
      <w:proofErr w:type="spellEnd"/>
      <w:r w:rsidRPr="001B49CC">
        <w:rPr>
          <w:rFonts w:ascii="Arial" w:hAnsi="Arial" w:cs="Arial"/>
          <w:i/>
          <w:iCs/>
          <w:sz w:val="20"/>
          <w:szCs w:val="20"/>
          <w:lang w:val="en-GB"/>
        </w:rPr>
        <w:t xml:space="preserve"> </w:t>
      </w:r>
      <w:proofErr w:type="spellStart"/>
      <w:r w:rsidRPr="001B49CC">
        <w:rPr>
          <w:rFonts w:ascii="Arial" w:hAnsi="Arial" w:cs="Arial"/>
          <w:i/>
          <w:iCs/>
          <w:sz w:val="20"/>
          <w:szCs w:val="20"/>
          <w:lang w:val="en-GB"/>
        </w:rPr>
        <w:t>dem</w:t>
      </w:r>
      <w:proofErr w:type="spellEnd"/>
      <w:r w:rsidRPr="001B49CC">
        <w:rPr>
          <w:rFonts w:ascii="Arial" w:hAnsi="Arial" w:cs="Arial"/>
          <w:i/>
          <w:iCs/>
          <w:sz w:val="20"/>
          <w:szCs w:val="20"/>
          <w:lang w:val="en-GB"/>
        </w:rPr>
        <w:t xml:space="preserve"> Serail, </w:t>
      </w:r>
      <w:r w:rsidRPr="001B49CC">
        <w:rPr>
          <w:rFonts w:ascii="Arial" w:hAnsi="Arial" w:cs="Arial"/>
          <w:sz w:val="20"/>
          <w:szCs w:val="20"/>
          <w:lang w:val="en-GB"/>
        </w:rPr>
        <w:t xml:space="preserve">conducted by Evan Rogister.  At Opéra Comique, she has charmed audiences as Sophie in Ted Huffman’s insightful new production of </w:t>
      </w:r>
      <w:r w:rsidRPr="001B49CC">
        <w:rPr>
          <w:rFonts w:ascii="Arial" w:hAnsi="Arial" w:cs="Arial"/>
          <w:i/>
          <w:iCs/>
          <w:sz w:val="20"/>
          <w:szCs w:val="20"/>
          <w:lang w:val="en-GB"/>
        </w:rPr>
        <w:t xml:space="preserve">Werther </w:t>
      </w:r>
      <w:r w:rsidRPr="001B49CC">
        <w:rPr>
          <w:rFonts w:ascii="Arial" w:hAnsi="Arial" w:cs="Arial"/>
          <w:sz w:val="20"/>
          <w:szCs w:val="20"/>
          <w:lang w:val="en-GB"/>
        </w:rPr>
        <w:t xml:space="preserve">under Raphaël Pichon as well as the title role of the rarely performed </w:t>
      </w:r>
      <w:r w:rsidRPr="001B49CC">
        <w:rPr>
          <w:rFonts w:ascii="Arial" w:hAnsi="Arial" w:cs="Arial"/>
          <w:i/>
          <w:iCs/>
          <w:sz w:val="20"/>
          <w:szCs w:val="20"/>
          <w:lang w:val="en-GB"/>
        </w:rPr>
        <w:t xml:space="preserve">Zémire et Azor. </w:t>
      </w:r>
      <w:r w:rsidRPr="001B49CC">
        <w:rPr>
          <w:rFonts w:ascii="Arial" w:hAnsi="Arial" w:cs="Arial"/>
          <w:sz w:val="20"/>
          <w:szCs w:val="20"/>
          <w:lang w:val="en-GB"/>
        </w:rPr>
        <w:t xml:space="preserve">At Festival </w:t>
      </w:r>
      <w:proofErr w:type="spellStart"/>
      <w:r w:rsidRPr="001B49CC">
        <w:rPr>
          <w:rFonts w:ascii="Arial" w:hAnsi="Arial" w:cs="Arial"/>
          <w:sz w:val="20"/>
          <w:szCs w:val="20"/>
          <w:lang w:val="en-GB"/>
        </w:rPr>
        <w:t>d’Aix</w:t>
      </w:r>
      <w:proofErr w:type="spellEnd"/>
      <w:r w:rsidRPr="001B49CC">
        <w:rPr>
          <w:rFonts w:ascii="Arial" w:hAnsi="Arial" w:cs="Arial"/>
          <w:sz w:val="20"/>
          <w:szCs w:val="20"/>
          <w:lang w:val="en-GB"/>
        </w:rPr>
        <w:t>-</w:t>
      </w:r>
      <w:proofErr w:type="spellStart"/>
      <w:r w:rsidRPr="001B49CC">
        <w:rPr>
          <w:rFonts w:ascii="Arial" w:hAnsi="Arial" w:cs="Arial"/>
          <w:sz w:val="20"/>
          <w:szCs w:val="20"/>
          <w:lang w:val="en-GB"/>
        </w:rPr>
        <w:t>en</w:t>
      </w:r>
      <w:proofErr w:type="spellEnd"/>
      <w:r w:rsidRPr="001B49CC">
        <w:rPr>
          <w:rFonts w:ascii="Arial" w:hAnsi="Arial" w:cs="Arial"/>
          <w:sz w:val="20"/>
          <w:szCs w:val="20"/>
          <w:lang w:val="en-GB"/>
        </w:rPr>
        <w:t xml:space="preserve">-Provence, she debuted as Amore in </w:t>
      </w:r>
      <w:proofErr w:type="spellStart"/>
      <w:r w:rsidRPr="001B49CC">
        <w:rPr>
          <w:rFonts w:ascii="Arial" w:hAnsi="Arial" w:cs="Arial"/>
          <w:i/>
          <w:iCs/>
          <w:sz w:val="20"/>
          <w:szCs w:val="20"/>
          <w:lang w:val="en-GB"/>
        </w:rPr>
        <w:t>L’incoronazione</w:t>
      </w:r>
      <w:proofErr w:type="spellEnd"/>
      <w:r w:rsidRPr="001B49CC">
        <w:rPr>
          <w:rFonts w:ascii="Arial" w:hAnsi="Arial" w:cs="Arial"/>
          <w:i/>
          <w:iCs/>
          <w:sz w:val="20"/>
          <w:szCs w:val="20"/>
          <w:lang w:val="en-GB"/>
        </w:rPr>
        <w:t xml:space="preserve"> di Poppea </w:t>
      </w:r>
      <w:r w:rsidRPr="001B49CC">
        <w:rPr>
          <w:rFonts w:ascii="Arial" w:hAnsi="Arial" w:cs="Arial"/>
          <w:sz w:val="20"/>
          <w:szCs w:val="20"/>
          <w:lang w:val="en-GB"/>
        </w:rPr>
        <w:t xml:space="preserve">under Leonardo García Alarcón, later returning as the Angel in the celebrated staging of Rameau’s </w:t>
      </w:r>
      <w:r w:rsidRPr="001B49CC">
        <w:rPr>
          <w:rFonts w:ascii="Arial" w:hAnsi="Arial" w:cs="Arial"/>
          <w:i/>
          <w:iCs/>
          <w:sz w:val="20"/>
          <w:szCs w:val="20"/>
          <w:lang w:val="en-GB"/>
        </w:rPr>
        <w:t xml:space="preserve">Samson </w:t>
      </w:r>
      <w:r w:rsidRPr="001B49CC">
        <w:rPr>
          <w:rFonts w:ascii="Arial" w:hAnsi="Arial" w:cs="Arial"/>
          <w:sz w:val="20"/>
          <w:szCs w:val="20"/>
          <w:lang w:val="en-GB"/>
        </w:rPr>
        <w:t>by</w:t>
      </w:r>
      <w:r w:rsidRPr="001B49CC">
        <w:rPr>
          <w:rFonts w:ascii="Arial" w:hAnsi="Arial" w:cs="Arial"/>
          <w:i/>
          <w:iCs/>
          <w:sz w:val="20"/>
          <w:szCs w:val="20"/>
          <w:lang w:val="en-GB"/>
        </w:rPr>
        <w:t xml:space="preserve"> </w:t>
      </w:r>
      <w:r w:rsidRPr="001B49CC">
        <w:rPr>
          <w:rFonts w:ascii="Arial" w:hAnsi="Arial" w:cs="Arial"/>
          <w:sz w:val="20"/>
          <w:szCs w:val="20"/>
          <w:lang w:val="en-GB"/>
        </w:rPr>
        <w:t xml:space="preserve">Claus Guth.  At Teatro Real Madrid, she performed the dual roles of Euridice and La Musica in </w:t>
      </w:r>
      <w:proofErr w:type="spellStart"/>
      <w:r w:rsidRPr="001B49CC">
        <w:rPr>
          <w:rFonts w:ascii="Arial" w:hAnsi="Arial" w:cs="Arial"/>
          <w:i/>
          <w:iCs/>
          <w:sz w:val="20"/>
          <w:szCs w:val="20"/>
          <w:lang w:val="en-GB"/>
        </w:rPr>
        <w:t>L’Orfeo</w:t>
      </w:r>
      <w:proofErr w:type="spellEnd"/>
      <w:r w:rsidRPr="001B49CC">
        <w:rPr>
          <w:rFonts w:ascii="Arial" w:hAnsi="Arial" w:cs="Arial"/>
          <w:sz w:val="20"/>
          <w:szCs w:val="20"/>
          <w:lang w:val="en-GB"/>
        </w:rPr>
        <w:t xml:space="preserve"> in Sasha Waltz &amp; </w:t>
      </w:r>
      <w:proofErr w:type="gramStart"/>
      <w:r w:rsidRPr="001B49CC">
        <w:rPr>
          <w:rFonts w:ascii="Arial" w:hAnsi="Arial" w:cs="Arial"/>
          <w:sz w:val="20"/>
          <w:szCs w:val="20"/>
          <w:lang w:val="en-GB"/>
        </w:rPr>
        <w:t>Guests'</w:t>
      </w:r>
      <w:proofErr w:type="gramEnd"/>
      <w:r w:rsidRPr="001B49CC">
        <w:rPr>
          <w:rFonts w:ascii="Arial" w:hAnsi="Arial" w:cs="Arial"/>
          <w:sz w:val="20"/>
          <w:szCs w:val="20"/>
          <w:lang w:val="en-GB"/>
        </w:rPr>
        <w:t xml:space="preserve"> acclaimed choreographed production and at Salzburger Festspiele, she has twice appeared in Mozart with conductor Adam Fischer and the Mozarteum </w:t>
      </w:r>
      <w:proofErr w:type="spellStart"/>
      <w:r w:rsidRPr="001B49CC">
        <w:rPr>
          <w:rFonts w:ascii="Arial" w:hAnsi="Arial" w:cs="Arial"/>
          <w:sz w:val="20"/>
          <w:szCs w:val="20"/>
          <w:lang w:val="en-GB"/>
        </w:rPr>
        <w:t>Orchester</w:t>
      </w:r>
      <w:proofErr w:type="spellEnd"/>
      <w:r w:rsidRPr="001B49CC">
        <w:rPr>
          <w:rFonts w:ascii="Arial" w:hAnsi="Arial" w:cs="Arial"/>
          <w:sz w:val="20"/>
          <w:szCs w:val="20"/>
          <w:lang w:val="en-GB"/>
        </w:rPr>
        <w:t xml:space="preserve">, as </w:t>
      </w:r>
      <w:proofErr w:type="spellStart"/>
      <w:r w:rsidRPr="001B49CC">
        <w:rPr>
          <w:rFonts w:ascii="Arial" w:hAnsi="Arial" w:cs="Arial"/>
          <w:sz w:val="20"/>
          <w:szCs w:val="20"/>
          <w:lang w:val="en-GB"/>
        </w:rPr>
        <w:t>Tamiri</w:t>
      </w:r>
      <w:proofErr w:type="spellEnd"/>
      <w:r w:rsidRPr="001B49CC">
        <w:rPr>
          <w:rFonts w:ascii="Arial" w:hAnsi="Arial" w:cs="Arial"/>
          <w:sz w:val="20"/>
          <w:szCs w:val="20"/>
          <w:lang w:val="en-GB"/>
        </w:rPr>
        <w:t xml:space="preserve"> in </w:t>
      </w:r>
      <w:r w:rsidRPr="001B49CC">
        <w:rPr>
          <w:rFonts w:ascii="Arial" w:hAnsi="Arial" w:cs="Arial"/>
          <w:i/>
          <w:iCs/>
          <w:sz w:val="20"/>
          <w:szCs w:val="20"/>
          <w:lang w:val="en-GB"/>
        </w:rPr>
        <w:t xml:space="preserve">Il re </w:t>
      </w:r>
      <w:proofErr w:type="spellStart"/>
      <w:r w:rsidRPr="001B49CC">
        <w:rPr>
          <w:rFonts w:ascii="Arial" w:hAnsi="Arial" w:cs="Arial"/>
          <w:i/>
          <w:iCs/>
          <w:sz w:val="20"/>
          <w:szCs w:val="20"/>
          <w:lang w:val="en-GB"/>
        </w:rPr>
        <w:t>pastore</w:t>
      </w:r>
      <w:proofErr w:type="spellEnd"/>
      <w:r w:rsidRPr="001B49CC">
        <w:rPr>
          <w:rFonts w:ascii="Arial" w:hAnsi="Arial" w:cs="Arial"/>
          <w:sz w:val="20"/>
          <w:szCs w:val="20"/>
          <w:lang w:val="en-GB"/>
        </w:rPr>
        <w:t xml:space="preserve"> and Ismene in </w:t>
      </w:r>
      <w:proofErr w:type="spellStart"/>
      <w:r w:rsidRPr="001B49CC">
        <w:rPr>
          <w:rFonts w:ascii="Arial" w:hAnsi="Arial" w:cs="Arial"/>
          <w:i/>
          <w:iCs/>
          <w:sz w:val="20"/>
          <w:szCs w:val="20"/>
          <w:lang w:val="en-GB"/>
        </w:rPr>
        <w:t>Mitridate</w:t>
      </w:r>
      <w:proofErr w:type="spellEnd"/>
      <w:r w:rsidRPr="001B49CC">
        <w:rPr>
          <w:rFonts w:ascii="Arial" w:hAnsi="Arial" w:cs="Arial"/>
          <w:i/>
          <w:iCs/>
          <w:sz w:val="20"/>
          <w:szCs w:val="20"/>
          <w:lang w:val="en-GB"/>
        </w:rPr>
        <w:t>, re di Ponto.</w:t>
      </w:r>
    </w:p>
    <w:p w14:paraId="769FF39B" w14:textId="77777777" w:rsidR="001B49CC" w:rsidRPr="001B49CC" w:rsidRDefault="001B49CC" w:rsidP="001B49CC">
      <w:pPr>
        <w:shd w:val="clear" w:color="auto" w:fill="FFFFFF"/>
        <w:spacing w:after="60"/>
        <w:rPr>
          <w:rFonts w:ascii="Arial" w:hAnsi="Arial" w:cs="Arial"/>
          <w:sz w:val="20"/>
          <w:szCs w:val="20"/>
          <w:lang w:val="en-GB"/>
        </w:rPr>
      </w:pPr>
      <w:r w:rsidRPr="001B49CC">
        <w:rPr>
          <w:rFonts w:ascii="Arial" w:hAnsi="Arial" w:cs="Arial"/>
          <w:sz w:val="20"/>
          <w:szCs w:val="20"/>
          <w:lang w:val="en-GB"/>
        </w:rPr>
        <w:t> </w:t>
      </w:r>
    </w:p>
    <w:p w14:paraId="71516AEB" w14:textId="77777777" w:rsidR="001B49CC" w:rsidRPr="001B49CC" w:rsidRDefault="001B49CC" w:rsidP="001B49CC">
      <w:pPr>
        <w:shd w:val="clear" w:color="auto" w:fill="FFFFFF"/>
        <w:spacing w:after="60"/>
        <w:rPr>
          <w:rFonts w:ascii="Arial" w:hAnsi="Arial" w:cs="Arial"/>
          <w:sz w:val="20"/>
          <w:szCs w:val="20"/>
          <w:lang w:val="en-GB"/>
        </w:rPr>
      </w:pPr>
      <w:r w:rsidRPr="001B49CC">
        <w:rPr>
          <w:rFonts w:ascii="Arial" w:hAnsi="Arial" w:cs="Arial"/>
          <w:sz w:val="20"/>
          <w:szCs w:val="20"/>
          <w:lang w:val="en-GB"/>
        </w:rPr>
        <w:t xml:space="preserve">The 2026/2027 season brings another exciting new chapter in Julie Roset’s flourishing international </w:t>
      </w:r>
      <w:proofErr w:type="gramStart"/>
      <w:r w:rsidRPr="001B49CC">
        <w:rPr>
          <w:rFonts w:ascii="Arial" w:hAnsi="Arial" w:cs="Arial"/>
          <w:sz w:val="20"/>
          <w:szCs w:val="20"/>
          <w:lang w:val="en-GB"/>
        </w:rPr>
        <w:t>career,  including</w:t>
      </w:r>
      <w:proofErr w:type="gramEnd"/>
      <w:r w:rsidRPr="001B49CC">
        <w:rPr>
          <w:rFonts w:ascii="Arial" w:hAnsi="Arial" w:cs="Arial"/>
          <w:sz w:val="20"/>
          <w:szCs w:val="20"/>
          <w:lang w:val="en-GB"/>
        </w:rPr>
        <w:t xml:space="preserve"> a range of landmark debuts.   At its heart is her first performance as </w:t>
      </w:r>
      <w:proofErr w:type="spellStart"/>
      <w:r w:rsidRPr="001B49CC">
        <w:rPr>
          <w:rFonts w:ascii="Arial" w:hAnsi="Arial" w:cs="Arial"/>
          <w:sz w:val="20"/>
          <w:szCs w:val="20"/>
          <w:lang w:val="en-GB"/>
        </w:rPr>
        <w:t>Zerbinetta</w:t>
      </w:r>
      <w:proofErr w:type="spellEnd"/>
      <w:r w:rsidRPr="001B49CC">
        <w:rPr>
          <w:rFonts w:ascii="Arial" w:hAnsi="Arial" w:cs="Arial"/>
          <w:sz w:val="20"/>
          <w:szCs w:val="20"/>
          <w:lang w:val="en-GB"/>
        </w:rPr>
        <w:t xml:space="preserve"> in </w:t>
      </w:r>
      <w:r w:rsidRPr="001B49CC">
        <w:rPr>
          <w:rFonts w:ascii="Arial" w:hAnsi="Arial" w:cs="Arial"/>
          <w:i/>
          <w:iCs/>
          <w:sz w:val="20"/>
          <w:szCs w:val="20"/>
          <w:lang w:val="en-GB"/>
        </w:rPr>
        <w:t>Ariadne auf Naxos</w:t>
      </w:r>
      <w:r w:rsidRPr="001B49CC">
        <w:rPr>
          <w:rFonts w:ascii="Arial" w:hAnsi="Arial" w:cs="Arial"/>
          <w:sz w:val="20"/>
          <w:szCs w:val="20"/>
          <w:lang w:val="en-GB"/>
        </w:rPr>
        <w:t xml:space="preserve"> in two major productions: first Myriam Marzouki’s staging at Opéra national du Rhin under Christopher Koncz, before reprising the role for her Canadian Opera Company debut conducted by Music Director Johannes Debus.  Roset also makes an anticipated debut at Bayerische Staatsoper, appearing as Sophie in Marie-Eve </w:t>
      </w:r>
      <w:proofErr w:type="spellStart"/>
      <w:r w:rsidRPr="001B49CC">
        <w:rPr>
          <w:rFonts w:ascii="Arial" w:hAnsi="Arial" w:cs="Arial"/>
          <w:sz w:val="20"/>
          <w:szCs w:val="20"/>
          <w:lang w:val="en-GB"/>
        </w:rPr>
        <w:t>Signeyrole’s</w:t>
      </w:r>
      <w:proofErr w:type="spellEnd"/>
      <w:r w:rsidRPr="001B49CC">
        <w:rPr>
          <w:rFonts w:ascii="Arial" w:hAnsi="Arial" w:cs="Arial"/>
          <w:sz w:val="20"/>
          <w:szCs w:val="20"/>
          <w:lang w:val="en-GB"/>
        </w:rPr>
        <w:t xml:space="preserve"> new production of </w:t>
      </w:r>
      <w:r w:rsidRPr="001B49CC">
        <w:rPr>
          <w:rFonts w:ascii="Arial" w:hAnsi="Arial" w:cs="Arial"/>
          <w:i/>
          <w:iCs/>
          <w:sz w:val="20"/>
          <w:szCs w:val="20"/>
          <w:lang w:val="en-GB"/>
        </w:rPr>
        <w:t xml:space="preserve">Werther, </w:t>
      </w:r>
      <w:r w:rsidRPr="001B49CC">
        <w:rPr>
          <w:rFonts w:ascii="Arial" w:hAnsi="Arial" w:cs="Arial"/>
          <w:sz w:val="20"/>
          <w:szCs w:val="20"/>
          <w:lang w:val="en-GB"/>
        </w:rPr>
        <w:t>led by Daniele Rustioni. </w:t>
      </w:r>
    </w:p>
    <w:p w14:paraId="5B7FA74A" w14:textId="77777777" w:rsidR="001B49CC" w:rsidRPr="001B49CC" w:rsidRDefault="001B49CC" w:rsidP="001B49CC">
      <w:pPr>
        <w:shd w:val="clear" w:color="auto" w:fill="FFFFFF"/>
        <w:spacing w:after="60"/>
        <w:rPr>
          <w:rFonts w:ascii="Arial" w:hAnsi="Arial" w:cs="Arial"/>
          <w:sz w:val="20"/>
          <w:szCs w:val="20"/>
          <w:lang w:val="en-GB"/>
        </w:rPr>
      </w:pPr>
    </w:p>
    <w:p w14:paraId="4B41ADB4" w14:textId="77777777" w:rsidR="001B49CC" w:rsidRPr="001B49CC" w:rsidRDefault="001B49CC" w:rsidP="001B49CC">
      <w:pPr>
        <w:shd w:val="clear" w:color="auto" w:fill="FFFFFF"/>
        <w:spacing w:after="60"/>
        <w:rPr>
          <w:rFonts w:ascii="Arial" w:hAnsi="Arial" w:cs="Arial"/>
          <w:sz w:val="20"/>
          <w:szCs w:val="20"/>
          <w:lang w:val="en-GB"/>
        </w:rPr>
      </w:pPr>
      <w:r w:rsidRPr="001B49CC">
        <w:rPr>
          <w:rFonts w:ascii="Arial" w:hAnsi="Arial" w:cs="Arial"/>
          <w:sz w:val="20"/>
          <w:szCs w:val="20"/>
          <w:lang w:val="en-GB"/>
        </w:rPr>
        <w:t xml:space="preserve">On the concert stage in the upcoming season, Julie Roset performs at the BBC Proms in Britten’s </w:t>
      </w:r>
      <w:r w:rsidRPr="001B49CC">
        <w:rPr>
          <w:rFonts w:ascii="Arial" w:hAnsi="Arial" w:cs="Arial"/>
          <w:i/>
          <w:iCs/>
          <w:sz w:val="20"/>
          <w:szCs w:val="20"/>
          <w:lang w:val="en-GB"/>
        </w:rPr>
        <w:t>Les Illuminations</w:t>
      </w:r>
      <w:r w:rsidRPr="001B49CC">
        <w:rPr>
          <w:rFonts w:ascii="Arial" w:hAnsi="Arial" w:cs="Arial"/>
          <w:sz w:val="20"/>
          <w:szCs w:val="20"/>
          <w:lang w:val="en-GB"/>
        </w:rPr>
        <w:t xml:space="preserve"> with John Wilson and Sinfonia of London, a work she recently recorded with Orchestre </w:t>
      </w:r>
      <w:proofErr w:type="spellStart"/>
      <w:r w:rsidRPr="001B49CC">
        <w:rPr>
          <w:rFonts w:ascii="Arial" w:hAnsi="Arial" w:cs="Arial"/>
          <w:sz w:val="20"/>
          <w:szCs w:val="20"/>
          <w:lang w:val="en-GB"/>
        </w:rPr>
        <w:t>Philharmonique</w:t>
      </w:r>
      <w:proofErr w:type="spellEnd"/>
      <w:r w:rsidRPr="001B49CC">
        <w:rPr>
          <w:rFonts w:ascii="Arial" w:hAnsi="Arial" w:cs="Arial"/>
          <w:sz w:val="20"/>
          <w:szCs w:val="20"/>
          <w:lang w:val="en-GB"/>
        </w:rPr>
        <w:t xml:space="preserve"> de Monte-Carlo and Lawrence Foster for Alpha Classics, released to unanimous critical acclaim.  Additional concert highlights include </w:t>
      </w:r>
      <w:r w:rsidRPr="001B49CC">
        <w:rPr>
          <w:rFonts w:ascii="Arial" w:hAnsi="Arial" w:cs="Arial"/>
          <w:i/>
          <w:iCs/>
          <w:sz w:val="20"/>
          <w:szCs w:val="20"/>
          <w:lang w:val="en-GB"/>
        </w:rPr>
        <w:t>Carmina Burana</w:t>
      </w:r>
      <w:r w:rsidRPr="001B49CC">
        <w:rPr>
          <w:rFonts w:ascii="Arial" w:hAnsi="Arial" w:cs="Arial"/>
          <w:sz w:val="20"/>
          <w:szCs w:val="20"/>
          <w:lang w:val="en-GB"/>
        </w:rPr>
        <w:t xml:space="preserve"> with Orchestre </w:t>
      </w:r>
      <w:proofErr w:type="spellStart"/>
      <w:r w:rsidRPr="001B49CC">
        <w:rPr>
          <w:rFonts w:ascii="Arial" w:hAnsi="Arial" w:cs="Arial"/>
          <w:sz w:val="20"/>
          <w:szCs w:val="20"/>
          <w:lang w:val="en-GB"/>
        </w:rPr>
        <w:t>Philharmonique</w:t>
      </w:r>
      <w:proofErr w:type="spellEnd"/>
      <w:r w:rsidRPr="001B49CC">
        <w:rPr>
          <w:rFonts w:ascii="Arial" w:hAnsi="Arial" w:cs="Arial"/>
          <w:sz w:val="20"/>
          <w:szCs w:val="20"/>
          <w:lang w:val="en-GB"/>
        </w:rPr>
        <w:t xml:space="preserve"> de Radio France and Philharmonia Orchestra, both under Santtu-Matias </w:t>
      </w:r>
      <w:proofErr w:type="spellStart"/>
      <w:r w:rsidRPr="001B49CC">
        <w:rPr>
          <w:rFonts w:ascii="Arial" w:hAnsi="Arial" w:cs="Arial"/>
          <w:sz w:val="20"/>
          <w:szCs w:val="20"/>
          <w:lang w:val="en-GB"/>
        </w:rPr>
        <w:t>Rouvali</w:t>
      </w:r>
      <w:proofErr w:type="spellEnd"/>
      <w:r w:rsidRPr="001B49CC">
        <w:rPr>
          <w:rFonts w:ascii="Arial" w:hAnsi="Arial" w:cs="Arial"/>
          <w:sz w:val="20"/>
          <w:szCs w:val="20"/>
          <w:lang w:val="en-GB"/>
        </w:rPr>
        <w:t>, </w:t>
      </w:r>
    </w:p>
    <w:p w14:paraId="31B1BAD8" w14:textId="77777777" w:rsidR="001B49CC" w:rsidRPr="001B49CC" w:rsidRDefault="001B49CC" w:rsidP="001B49CC">
      <w:pPr>
        <w:shd w:val="clear" w:color="auto" w:fill="FFFFFF"/>
        <w:spacing w:after="60"/>
        <w:rPr>
          <w:rFonts w:ascii="Arial" w:hAnsi="Arial" w:cs="Arial"/>
          <w:sz w:val="20"/>
          <w:szCs w:val="20"/>
          <w:lang w:val="en-GB"/>
        </w:rPr>
      </w:pPr>
    </w:p>
    <w:p w14:paraId="0A59ABE4" w14:textId="77777777" w:rsidR="001B49CC" w:rsidRPr="001B49CC" w:rsidRDefault="001B49CC" w:rsidP="001B49CC">
      <w:pPr>
        <w:shd w:val="clear" w:color="auto" w:fill="FFFFFF"/>
        <w:spacing w:after="60"/>
        <w:rPr>
          <w:rFonts w:ascii="Arial" w:hAnsi="Arial" w:cs="Arial"/>
          <w:sz w:val="20"/>
          <w:szCs w:val="20"/>
          <w:lang w:val="en-GB"/>
        </w:rPr>
      </w:pPr>
      <w:r w:rsidRPr="001B49CC">
        <w:rPr>
          <w:rFonts w:ascii="Arial" w:hAnsi="Arial" w:cs="Arial"/>
          <w:sz w:val="20"/>
          <w:szCs w:val="20"/>
          <w:lang w:val="en-GB"/>
        </w:rPr>
        <w:t xml:space="preserve">Roset released her debut solo recital album </w:t>
      </w:r>
      <w:proofErr w:type="spellStart"/>
      <w:r w:rsidRPr="001B49CC">
        <w:rPr>
          <w:rFonts w:ascii="Arial" w:hAnsi="Arial" w:cs="Arial"/>
          <w:i/>
          <w:iCs/>
          <w:sz w:val="20"/>
          <w:szCs w:val="20"/>
          <w:lang w:val="en-GB"/>
        </w:rPr>
        <w:t>M’a</w:t>
      </w:r>
      <w:proofErr w:type="spellEnd"/>
      <w:r w:rsidRPr="001B49CC">
        <w:rPr>
          <w:rFonts w:ascii="Arial" w:hAnsi="Arial" w:cs="Arial"/>
          <w:i/>
          <w:iCs/>
          <w:sz w:val="20"/>
          <w:szCs w:val="20"/>
          <w:lang w:val="en-GB"/>
        </w:rPr>
        <w:t xml:space="preserve"> </w:t>
      </w:r>
      <w:proofErr w:type="spellStart"/>
      <w:r w:rsidRPr="001B49CC">
        <w:rPr>
          <w:rFonts w:ascii="Arial" w:hAnsi="Arial" w:cs="Arial"/>
          <w:i/>
          <w:iCs/>
          <w:sz w:val="20"/>
          <w:szCs w:val="20"/>
          <w:lang w:val="en-GB"/>
        </w:rPr>
        <w:t>dit</w:t>
      </w:r>
      <w:proofErr w:type="spellEnd"/>
      <w:r w:rsidRPr="001B49CC">
        <w:rPr>
          <w:rFonts w:ascii="Arial" w:hAnsi="Arial" w:cs="Arial"/>
          <w:i/>
          <w:iCs/>
          <w:sz w:val="20"/>
          <w:szCs w:val="20"/>
          <w:lang w:val="en-GB"/>
        </w:rPr>
        <w:t xml:space="preserve"> Amour</w:t>
      </w:r>
      <w:r w:rsidRPr="001B49CC">
        <w:rPr>
          <w:rFonts w:ascii="Arial" w:hAnsi="Arial" w:cs="Arial"/>
          <w:sz w:val="20"/>
          <w:szCs w:val="20"/>
          <w:lang w:val="en-GB"/>
        </w:rPr>
        <w:t xml:space="preserve"> on Alpha Classics in 2026 with pianist </w:t>
      </w:r>
      <w:proofErr w:type="gramStart"/>
      <w:r w:rsidRPr="001B49CC">
        <w:rPr>
          <w:rFonts w:ascii="Arial" w:hAnsi="Arial" w:cs="Arial"/>
          <w:sz w:val="20"/>
          <w:szCs w:val="20"/>
          <w:lang w:val="en-GB"/>
        </w:rPr>
        <w:t>Susan Manoff, and</w:t>
      </w:r>
      <w:proofErr w:type="gramEnd"/>
      <w:r w:rsidRPr="001B49CC">
        <w:rPr>
          <w:rFonts w:ascii="Arial" w:hAnsi="Arial" w:cs="Arial"/>
          <w:sz w:val="20"/>
          <w:szCs w:val="20"/>
          <w:lang w:val="en-GB"/>
        </w:rPr>
        <w:t xml:space="preserve"> was honoured with a Preis der </w:t>
      </w:r>
      <w:proofErr w:type="spellStart"/>
      <w:r w:rsidRPr="001B49CC">
        <w:rPr>
          <w:rFonts w:ascii="Arial" w:hAnsi="Arial" w:cs="Arial"/>
          <w:sz w:val="20"/>
          <w:szCs w:val="20"/>
          <w:lang w:val="en-GB"/>
        </w:rPr>
        <w:t>deutschen</w:t>
      </w:r>
      <w:proofErr w:type="spellEnd"/>
      <w:r w:rsidRPr="001B49CC">
        <w:rPr>
          <w:rFonts w:ascii="Arial" w:hAnsi="Arial" w:cs="Arial"/>
          <w:sz w:val="20"/>
          <w:szCs w:val="20"/>
          <w:lang w:val="en-GB"/>
        </w:rPr>
        <w:t xml:space="preserve"> </w:t>
      </w:r>
      <w:proofErr w:type="spellStart"/>
      <w:r w:rsidRPr="001B49CC">
        <w:rPr>
          <w:rFonts w:ascii="Arial" w:hAnsi="Arial" w:cs="Arial"/>
          <w:sz w:val="20"/>
          <w:szCs w:val="20"/>
          <w:lang w:val="en-GB"/>
        </w:rPr>
        <w:t>Schallplattenkritik</w:t>
      </w:r>
      <w:proofErr w:type="spellEnd"/>
      <w:r w:rsidRPr="001B49CC">
        <w:rPr>
          <w:rFonts w:ascii="Arial" w:hAnsi="Arial" w:cs="Arial"/>
          <w:sz w:val="20"/>
          <w:szCs w:val="20"/>
          <w:lang w:val="en-GB"/>
        </w:rPr>
        <w:t xml:space="preserve"> and exceptional critical acclaim.  In live performance, they have presented the programme together this year at Opéra Comique, New Town Hall Prague, Conservatoire des Sables </w:t>
      </w:r>
      <w:proofErr w:type="spellStart"/>
      <w:r w:rsidRPr="001B49CC">
        <w:rPr>
          <w:rFonts w:ascii="Arial" w:hAnsi="Arial" w:cs="Arial"/>
          <w:sz w:val="20"/>
          <w:szCs w:val="20"/>
          <w:lang w:val="en-GB"/>
        </w:rPr>
        <w:lastRenderedPageBreak/>
        <w:t>d’Olonne</w:t>
      </w:r>
      <w:proofErr w:type="spellEnd"/>
      <w:r w:rsidRPr="001B49CC">
        <w:rPr>
          <w:rFonts w:ascii="Arial" w:hAnsi="Arial" w:cs="Arial"/>
          <w:sz w:val="20"/>
          <w:szCs w:val="20"/>
          <w:lang w:val="en-GB"/>
        </w:rPr>
        <w:t xml:space="preserve">, </w:t>
      </w:r>
      <w:proofErr w:type="spellStart"/>
      <w:r w:rsidRPr="001B49CC">
        <w:rPr>
          <w:rFonts w:ascii="Arial" w:hAnsi="Arial" w:cs="Arial"/>
          <w:sz w:val="20"/>
          <w:szCs w:val="20"/>
          <w:lang w:val="en-GB"/>
        </w:rPr>
        <w:t>Fundació</w:t>
      </w:r>
      <w:proofErr w:type="spellEnd"/>
      <w:r w:rsidRPr="001B49CC">
        <w:rPr>
          <w:rFonts w:ascii="Arial" w:hAnsi="Arial" w:cs="Arial"/>
          <w:sz w:val="20"/>
          <w:szCs w:val="20"/>
          <w:lang w:val="en-GB"/>
        </w:rPr>
        <w:t xml:space="preserve"> Victoria de </w:t>
      </w:r>
      <w:proofErr w:type="spellStart"/>
      <w:r w:rsidRPr="001B49CC">
        <w:rPr>
          <w:rFonts w:ascii="Arial" w:hAnsi="Arial" w:cs="Arial"/>
          <w:sz w:val="20"/>
          <w:szCs w:val="20"/>
          <w:lang w:val="en-GB"/>
        </w:rPr>
        <w:t>los</w:t>
      </w:r>
      <w:proofErr w:type="spellEnd"/>
      <w:r w:rsidRPr="001B49CC">
        <w:rPr>
          <w:rFonts w:ascii="Arial" w:hAnsi="Arial" w:cs="Arial"/>
          <w:sz w:val="20"/>
          <w:szCs w:val="20"/>
          <w:lang w:val="en-GB"/>
        </w:rPr>
        <w:t xml:space="preserve"> Ángeles, La Source </w:t>
      </w:r>
      <w:proofErr w:type="spellStart"/>
      <w:r w:rsidRPr="001B49CC">
        <w:rPr>
          <w:rFonts w:ascii="Arial" w:hAnsi="Arial" w:cs="Arial"/>
          <w:sz w:val="20"/>
          <w:szCs w:val="20"/>
          <w:lang w:val="en-GB"/>
        </w:rPr>
        <w:t>Vive</w:t>
      </w:r>
      <w:proofErr w:type="spellEnd"/>
      <w:r w:rsidRPr="001B49CC">
        <w:rPr>
          <w:rFonts w:ascii="Arial" w:hAnsi="Arial" w:cs="Arial"/>
          <w:sz w:val="20"/>
          <w:szCs w:val="20"/>
          <w:lang w:val="en-GB"/>
        </w:rPr>
        <w:t xml:space="preserve"> Evian and at the 2026 Edinburgh International Festival. </w:t>
      </w:r>
    </w:p>
    <w:p w14:paraId="2D23FEE1" w14:textId="77777777" w:rsidR="001B49CC" w:rsidRPr="001B49CC" w:rsidRDefault="001B49CC" w:rsidP="001B49CC">
      <w:pPr>
        <w:shd w:val="clear" w:color="auto" w:fill="FFFFFF"/>
        <w:spacing w:after="60"/>
        <w:rPr>
          <w:rFonts w:ascii="Arial" w:hAnsi="Arial" w:cs="Arial"/>
          <w:sz w:val="20"/>
          <w:szCs w:val="20"/>
          <w:lang w:val="en-GB"/>
        </w:rPr>
      </w:pPr>
      <w:r w:rsidRPr="001B49CC">
        <w:rPr>
          <w:rFonts w:ascii="Arial" w:hAnsi="Arial" w:cs="Arial"/>
          <w:sz w:val="20"/>
          <w:szCs w:val="20"/>
          <w:lang w:val="en-GB"/>
        </w:rPr>
        <w:t> </w:t>
      </w:r>
    </w:p>
    <w:p w14:paraId="58F5C84A" w14:textId="77777777" w:rsidR="001B49CC" w:rsidRPr="001B49CC" w:rsidRDefault="001B49CC" w:rsidP="001B49CC">
      <w:pPr>
        <w:shd w:val="clear" w:color="auto" w:fill="FFFFFF"/>
        <w:spacing w:after="60"/>
        <w:rPr>
          <w:rFonts w:ascii="Arial" w:hAnsi="Arial" w:cs="Arial"/>
          <w:sz w:val="20"/>
          <w:szCs w:val="20"/>
          <w:lang w:val="en-GB"/>
        </w:rPr>
      </w:pPr>
      <w:r w:rsidRPr="001B49CC">
        <w:rPr>
          <w:rFonts w:ascii="Arial" w:hAnsi="Arial" w:cs="Arial"/>
          <w:sz w:val="20"/>
          <w:szCs w:val="20"/>
          <w:lang w:val="en-GB"/>
        </w:rPr>
        <w:t xml:space="preserve">In concert, Roset recently received exceptional praise for her interpretation of Wagner's Waldvogel in performances of </w:t>
      </w:r>
      <w:r w:rsidRPr="001B49CC">
        <w:rPr>
          <w:rFonts w:ascii="Arial" w:hAnsi="Arial" w:cs="Arial"/>
          <w:i/>
          <w:iCs/>
          <w:sz w:val="20"/>
          <w:szCs w:val="20"/>
          <w:lang w:val="en-GB"/>
        </w:rPr>
        <w:t xml:space="preserve">Siegfried </w:t>
      </w:r>
      <w:r w:rsidRPr="001B49CC">
        <w:rPr>
          <w:rFonts w:ascii="Arial" w:hAnsi="Arial" w:cs="Arial"/>
          <w:sz w:val="20"/>
          <w:szCs w:val="20"/>
          <w:lang w:val="en-GB"/>
        </w:rPr>
        <w:t xml:space="preserve">in Paris, Rotterdam, Dortmund and Baden-Baden with Rotterdam Philharmonic Orchestra, led by Yannick Nézet-Séguin and made a noted debut with Orchestre de Paris in Romeo Castellucci’s deeply felt staging of Mahler’s Symphony No. 2 under Esa-Pekka Salonen, reprising the same work for her Salzburg Easter Festival debut.  She sang Carmina Burana under Gustavo Gimeno with the Toronto Symphony Orchestra and presented a programme of Rameau and Gluck with Royal Concertgebouw Orchestra, conducted by Raphaël Pichon with whom she also toured extensively in </w:t>
      </w:r>
      <w:proofErr w:type="gramStart"/>
      <w:r w:rsidRPr="001B49CC">
        <w:rPr>
          <w:rFonts w:ascii="Arial" w:hAnsi="Arial" w:cs="Arial"/>
          <w:sz w:val="20"/>
          <w:szCs w:val="20"/>
          <w:lang w:val="en-GB"/>
        </w:rPr>
        <w:t>Bach’s  </w:t>
      </w:r>
      <w:r w:rsidRPr="001B49CC">
        <w:rPr>
          <w:rFonts w:ascii="Arial" w:hAnsi="Arial" w:cs="Arial"/>
          <w:i/>
          <w:iCs/>
          <w:sz w:val="20"/>
          <w:szCs w:val="20"/>
          <w:lang w:val="en-GB"/>
        </w:rPr>
        <w:t>St</w:t>
      </w:r>
      <w:proofErr w:type="gramEnd"/>
      <w:r w:rsidRPr="001B49CC">
        <w:rPr>
          <w:rFonts w:ascii="Arial" w:hAnsi="Arial" w:cs="Arial"/>
          <w:i/>
          <w:iCs/>
          <w:sz w:val="20"/>
          <w:szCs w:val="20"/>
          <w:lang w:val="en-GB"/>
        </w:rPr>
        <w:t xml:space="preserve"> Matthew Passion,</w:t>
      </w:r>
      <w:r w:rsidRPr="001B49CC">
        <w:rPr>
          <w:rFonts w:ascii="Arial" w:hAnsi="Arial" w:cs="Arial"/>
          <w:sz w:val="20"/>
          <w:szCs w:val="20"/>
          <w:lang w:val="en-GB"/>
        </w:rPr>
        <w:t> together with Ensemble Pygmalion.  </w:t>
      </w:r>
    </w:p>
    <w:p w14:paraId="6811B4D1" w14:textId="77777777" w:rsidR="001B49CC" w:rsidRPr="001B49CC" w:rsidRDefault="001B49CC" w:rsidP="001B49CC">
      <w:pPr>
        <w:shd w:val="clear" w:color="auto" w:fill="FFFFFF"/>
        <w:spacing w:after="60"/>
        <w:rPr>
          <w:rFonts w:ascii="Arial" w:hAnsi="Arial" w:cs="Arial"/>
          <w:sz w:val="20"/>
          <w:szCs w:val="20"/>
          <w:lang w:val="en-GB"/>
        </w:rPr>
      </w:pPr>
    </w:p>
    <w:p w14:paraId="0A52B263" w14:textId="77777777" w:rsidR="001B49CC" w:rsidRPr="001B49CC" w:rsidRDefault="001B49CC" w:rsidP="001B49CC">
      <w:pPr>
        <w:shd w:val="clear" w:color="auto" w:fill="FFFFFF"/>
        <w:spacing w:after="60"/>
        <w:rPr>
          <w:rFonts w:ascii="Arial" w:hAnsi="Arial" w:cs="Arial"/>
          <w:sz w:val="20"/>
          <w:szCs w:val="20"/>
          <w:lang w:val="en-GB"/>
        </w:rPr>
      </w:pPr>
      <w:r w:rsidRPr="001B49CC">
        <w:rPr>
          <w:rFonts w:ascii="Arial" w:hAnsi="Arial" w:cs="Arial"/>
          <w:sz w:val="20"/>
          <w:szCs w:val="20"/>
          <w:lang w:val="en-GB"/>
        </w:rPr>
        <w:t xml:space="preserve">Roset’s close collaborations with leading baroque ensembles have played a defining role in shaping her artistic identity, and she maintains enduring ties with Cappella Mediterranea, Le Concert de la Loge, Les Arts Florissants, Ensemble Pygmalion and Twelfth Night, with whom she made her Carnegie Hall debut in </w:t>
      </w:r>
      <w:r w:rsidRPr="001B49CC">
        <w:rPr>
          <w:rFonts w:ascii="Arial" w:hAnsi="Arial" w:cs="Arial"/>
          <w:i/>
          <w:iCs/>
          <w:sz w:val="20"/>
          <w:szCs w:val="20"/>
          <w:lang w:val="en-GB"/>
        </w:rPr>
        <w:t>Elemental</w:t>
      </w:r>
      <w:r w:rsidRPr="001B49CC">
        <w:rPr>
          <w:rFonts w:ascii="Arial" w:hAnsi="Arial" w:cs="Arial"/>
          <w:sz w:val="20"/>
          <w:szCs w:val="20"/>
          <w:lang w:val="en-GB"/>
        </w:rPr>
        <w:t>, a curated programme of baroque arias and duets.</w:t>
      </w:r>
    </w:p>
    <w:p w14:paraId="21922821" w14:textId="77777777" w:rsidR="001B49CC" w:rsidRPr="001B49CC" w:rsidRDefault="001B49CC" w:rsidP="001B49CC">
      <w:pPr>
        <w:shd w:val="clear" w:color="auto" w:fill="FFFFFF"/>
        <w:spacing w:after="60"/>
        <w:rPr>
          <w:rFonts w:ascii="Arial" w:hAnsi="Arial" w:cs="Arial"/>
          <w:sz w:val="20"/>
          <w:szCs w:val="20"/>
          <w:lang w:val="en-GB"/>
        </w:rPr>
      </w:pPr>
    </w:p>
    <w:p w14:paraId="7F1A3B3F" w14:textId="77777777" w:rsidR="001B49CC" w:rsidRPr="001B49CC" w:rsidRDefault="001B49CC" w:rsidP="001B49CC">
      <w:pPr>
        <w:shd w:val="clear" w:color="auto" w:fill="FFFFFF"/>
        <w:spacing w:after="60"/>
        <w:rPr>
          <w:rFonts w:ascii="Arial" w:hAnsi="Arial" w:cs="Arial"/>
          <w:sz w:val="20"/>
          <w:szCs w:val="20"/>
          <w:lang w:val="en-GB"/>
        </w:rPr>
      </w:pPr>
      <w:r w:rsidRPr="001B49CC">
        <w:rPr>
          <w:rFonts w:ascii="Arial" w:hAnsi="Arial" w:cs="Arial"/>
          <w:sz w:val="20"/>
          <w:szCs w:val="20"/>
          <w:lang w:val="en-GB"/>
        </w:rPr>
        <w:t>Julie Roset’s musical education began at the Conservatoire du Grand Avignon, followed by a degree with honours from the Haute École de Musique de Genève. She went on to gain an Artist Diploma in Opera Studies at the Juilliard School in 2022, laying the foundations for a career already defined by unique artistry, intelligence and emotional depth.  </w:t>
      </w:r>
    </w:p>
    <w:p w14:paraId="2C5FE81C" w14:textId="77777777" w:rsidR="001B49CC" w:rsidRPr="001B49CC" w:rsidRDefault="001B49CC" w:rsidP="001B49CC">
      <w:pPr>
        <w:shd w:val="clear" w:color="auto" w:fill="FFFFFF"/>
        <w:spacing w:after="60"/>
        <w:rPr>
          <w:rFonts w:ascii="Arial" w:hAnsi="Arial" w:cs="Arial"/>
          <w:sz w:val="20"/>
          <w:szCs w:val="20"/>
          <w:lang w:val="en-GB"/>
        </w:rPr>
      </w:pPr>
    </w:p>
    <w:p w14:paraId="76583656" w14:textId="77777777" w:rsidR="001B49CC" w:rsidRPr="001B49CC" w:rsidRDefault="001B49CC" w:rsidP="001B49CC">
      <w:pPr>
        <w:shd w:val="clear" w:color="auto" w:fill="FFFFFF"/>
        <w:spacing w:after="60"/>
        <w:rPr>
          <w:rFonts w:ascii="Arial" w:hAnsi="Arial" w:cs="Arial"/>
          <w:sz w:val="20"/>
          <w:szCs w:val="20"/>
          <w:lang w:val="en-GB"/>
        </w:rPr>
      </w:pPr>
      <w:r w:rsidRPr="001B49CC">
        <w:rPr>
          <w:rFonts w:ascii="Arial" w:hAnsi="Arial" w:cs="Arial"/>
          <w:sz w:val="20"/>
          <w:szCs w:val="20"/>
          <w:lang w:val="en-GB"/>
        </w:rPr>
        <w:t xml:space="preserve">A founding member of the vocal ensemble, La </w:t>
      </w:r>
      <w:proofErr w:type="spellStart"/>
      <w:r w:rsidRPr="001B49CC">
        <w:rPr>
          <w:rFonts w:ascii="Arial" w:hAnsi="Arial" w:cs="Arial"/>
          <w:sz w:val="20"/>
          <w:szCs w:val="20"/>
          <w:lang w:val="en-GB"/>
        </w:rPr>
        <w:t>Néréide</w:t>
      </w:r>
      <w:proofErr w:type="spellEnd"/>
      <w:r w:rsidRPr="001B49CC">
        <w:rPr>
          <w:rFonts w:ascii="Arial" w:hAnsi="Arial" w:cs="Arial"/>
          <w:sz w:val="20"/>
          <w:szCs w:val="20"/>
          <w:lang w:val="en-GB"/>
        </w:rPr>
        <w:t>, they tour regularly across the season and have two highly acclaimed releases on Alpha Classics:  </w:t>
      </w:r>
      <w:proofErr w:type="spellStart"/>
      <w:r w:rsidRPr="001B49CC">
        <w:rPr>
          <w:rFonts w:ascii="Arial" w:hAnsi="Arial" w:cs="Arial"/>
          <w:i/>
          <w:iCs/>
          <w:sz w:val="20"/>
          <w:szCs w:val="20"/>
          <w:lang w:val="en-GB"/>
        </w:rPr>
        <w:t>Luzzaschi</w:t>
      </w:r>
      <w:proofErr w:type="spellEnd"/>
      <w:r w:rsidRPr="001B49CC">
        <w:rPr>
          <w:rFonts w:ascii="Arial" w:hAnsi="Arial" w:cs="Arial"/>
          <w:i/>
          <w:iCs/>
          <w:sz w:val="20"/>
          <w:szCs w:val="20"/>
          <w:lang w:val="en-GB"/>
        </w:rPr>
        <w:t xml:space="preserve">: Il concerto </w:t>
      </w:r>
      <w:proofErr w:type="spellStart"/>
      <w:r w:rsidRPr="001B49CC">
        <w:rPr>
          <w:rFonts w:ascii="Arial" w:hAnsi="Arial" w:cs="Arial"/>
          <w:i/>
          <w:iCs/>
          <w:sz w:val="20"/>
          <w:szCs w:val="20"/>
          <w:lang w:val="en-GB"/>
        </w:rPr>
        <w:t>segreto</w:t>
      </w:r>
      <w:proofErr w:type="spellEnd"/>
      <w:r w:rsidRPr="001B49CC">
        <w:rPr>
          <w:rFonts w:ascii="Arial" w:hAnsi="Arial" w:cs="Arial"/>
          <w:sz w:val="20"/>
          <w:szCs w:val="20"/>
          <w:lang w:val="en-GB"/>
        </w:rPr>
        <w:t xml:space="preserve"> and </w:t>
      </w:r>
      <w:r w:rsidRPr="001B49CC">
        <w:rPr>
          <w:rFonts w:ascii="Arial" w:hAnsi="Arial" w:cs="Arial"/>
          <w:i/>
          <w:iCs/>
          <w:sz w:val="20"/>
          <w:szCs w:val="20"/>
          <w:lang w:val="en-GB"/>
        </w:rPr>
        <w:t xml:space="preserve">Le </w:t>
      </w:r>
      <w:proofErr w:type="spellStart"/>
      <w:r w:rsidRPr="001B49CC">
        <w:rPr>
          <w:rFonts w:ascii="Arial" w:hAnsi="Arial" w:cs="Arial"/>
          <w:i/>
          <w:iCs/>
          <w:sz w:val="20"/>
          <w:szCs w:val="20"/>
          <w:lang w:val="en-GB"/>
        </w:rPr>
        <w:t>cœur</w:t>
      </w:r>
      <w:proofErr w:type="spellEnd"/>
      <w:r w:rsidRPr="001B49CC">
        <w:rPr>
          <w:rFonts w:ascii="Arial" w:hAnsi="Arial" w:cs="Arial"/>
          <w:i/>
          <w:iCs/>
          <w:sz w:val="20"/>
          <w:szCs w:val="20"/>
          <w:lang w:val="en-GB"/>
        </w:rPr>
        <w:t xml:space="preserve"> et la raison</w:t>
      </w:r>
      <w:r w:rsidRPr="001B49CC">
        <w:rPr>
          <w:rFonts w:ascii="Arial" w:hAnsi="Arial" w:cs="Arial"/>
          <w:sz w:val="20"/>
          <w:szCs w:val="20"/>
          <w:lang w:val="en-GB"/>
        </w:rPr>
        <w:t>.  </w:t>
      </w:r>
    </w:p>
    <w:p w14:paraId="3E908202" w14:textId="742733D6" w:rsidR="00C02B95" w:rsidRPr="00C02B95" w:rsidRDefault="00C02B95" w:rsidP="001B49CC">
      <w:pPr>
        <w:shd w:val="clear" w:color="auto" w:fill="FFFFFF"/>
        <w:spacing w:after="60"/>
        <w:rPr>
          <w:rFonts w:ascii="Arial" w:eastAsia="Times New Roman" w:hAnsi="Arial" w:cs="Arial"/>
          <w:color w:val="000000" w:themeColor="text1"/>
          <w:sz w:val="20"/>
          <w:szCs w:val="20"/>
          <w:lang w:val="en-GB" w:eastAsia="en-GB"/>
        </w:rPr>
      </w:pPr>
    </w:p>
    <w:sectPr w:rsidR="00C02B95" w:rsidRPr="00C02B95" w:rsidSect="00005774">
      <w:headerReference w:type="default" r:id="rId7"/>
      <w:footerReference w:type="default" r:id="rId8"/>
      <w:pgSz w:w="11900" w:h="16840"/>
      <w:pgMar w:top="2668" w:right="1800" w:bottom="1440" w:left="1800" w:header="1413"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D0CDD8" w14:textId="77777777" w:rsidR="004249D8" w:rsidRDefault="004249D8" w:rsidP="00005774">
      <w:r>
        <w:separator/>
      </w:r>
    </w:p>
  </w:endnote>
  <w:endnote w:type="continuationSeparator" w:id="0">
    <w:p w14:paraId="1D4DC7CB" w14:textId="77777777" w:rsidR="004249D8" w:rsidRDefault="004249D8" w:rsidP="000057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Lucida Grande">
    <w:charset w:val="00"/>
    <w:family w:val="swiss"/>
    <w:pitch w:val="variable"/>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37A34C" w14:textId="32E1041A" w:rsidR="00F360DC" w:rsidRPr="004512EC" w:rsidRDefault="00751817" w:rsidP="009C2271">
    <w:pPr>
      <w:ind w:right="26"/>
      <w:rPr>
        <w:rFonts w:ascii="Arial" w:hAnsi="Arial" w:cs="Arial"/>
        <w:sz w:val="20"/>
        <w:szCs w:val="20"/>
      </w:rPr>
    </w:pPr>
    <w:r>
      <w:rPr>
        <w:rFonts w:ascii="Arial" w:hAnsi="Arial" w:cs="Arial"/>
        <w:sz w:val="20"/>
        <w:szCs w:val="20"/>
      </w:rPr>
      <w:t>20</w:t>
    </w:r>
    <w:r w:rsidR="00E46D64">
      <w:rPr>
        <w:rFonts w:ascii="Arial" w:hAnsi="Arial" w:cs="Arial"/>
        <w:sz w:val="20"/>
        <w:szCs w:val="20"/>
      </w:rPr>
      <w:t>2</w:t>
    </w:r>
    <w:r w:rsidR="008D0436">
      <w:rPr>
        <w:rFonts w:ascii="Arial" w:hAnsi="Arial" w:cs="Arial"/>
        <w:sz w:val="20"/>
        <w:szCs w:val="20"/>
      </w:rPr>
      <w:t>6/27</w:t>
    </w:r>
    <w:r w:rsidR="00F360DC" w:rsidRPr="004512EC">
      <w:rPr>
        <w:rFonts w:ascii="Arial" w:hAnsi="Arial" w:cs="Arial"/>
        <w:sz w:val="20"/>
        <w:szCs w:val="20"/>
      </w:rPr>
      <w:t xml:space="preserve"> season only. Please contact </w:t>
    </w:r>
    <w:proofErr w:type="spellStart"/>
    <w:r w:rsidR="00F360DC" w:rsidRPr="004512EC">
      <w:rPr>
        <w:rFonts w:ascii="Arial" w:hAnsi="Arial" w:cs="Arial"/>
        <w:sz w:val="20"/>
        <w:szCs w:val="20"/>
      </w:rPr>
      <w:t>HarrisonParrott</w:t>
    </w:r>
    <w:proofErr w:type="spellEnd"/>
    <w:r w:rsidR="00F360DC" w:rsidRPr="004512EC">
      <w:rPr>
        <w:rFonts w:ascii="Arial" w:hAnsi="Arial" w:cs="Arial"/>
        <w:sz w:val="20"/>
        <w:szCs w:val="20"/>
      </w:rPr>
      <w:t xml:space="preserve"> if you wish to edit this biography.</w:t>
    </w:r>
  </w:p>
  <w:p w14:paraId="7E80830E" w14:textId="77777777" w:rsidR="00F360DC" w:rsidRDefault="00F360D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10EC12" w14:textId="77777777" w:rsidR="004249D8" w:rsidRDefault="004249D8" w:rsidP="00005774">
      <w:r>
        <w:separator/>
      </w:r>
    </w:p>
  </w:footnote>
  <w:footnote w:type="continuationSeparator" w:id="0">
    <w:p w14:paraId="206B014E" w14:textId="77777777" w:rsidR="004249D8" w:rsidRDefault="004249D8" w:rsidP="0000577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9490B2" w14:textId="77777777" w:rsidR="00F360DC" w:rsidRPr="00005774" w:rsidRDefault="00F360DC" w:rsidP="00005774">
    <w:pPr>
      <w:pStyle w:val="Header"/>
    </w:pPr>
    <w:r>
      <w:rPr>
        <w:noProof/>
        <w:lang w:val="en-GB" w:eastAsia="en-GB"/>
      </w:rPr>
      <w:drawing>
        <wp:anchor distT="0" distB="0" distL="114300" distR="114300" simplePos="0" relativeHeight="251657728" behindDoc="0" locked="0" layoutInCell="1" allowOverlap="1" wp14:anchorId="68232509" wp14:editId="2750BCD6">
          <wp:simplePos x="0" y="0"/>
          <wp:positionH relativeFrom="margin">
            <wp:align>center</wp:align>
          </wp:positionH>
          <wp:positionV relativeFrom="paragraph">
            <wp:posOffset>-361315</wp:posOffset>
          </wp:positionV>
          <wp:extent cx="1800225" cy="674370"/>
          <wp:effectExtent l="0" t="0" r="0" b="0"/>
          <wp:wrapSquare wrapText="bothSides"/>
          <wp:docPr id="3" name="Picture 3" descr="Maste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ste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00225" cy="67437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2ED60FB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16cid:durableId="20296712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activeWritingStyle w:appName="MSWord" w:lang="en-US" w:vendorID="64" w:dllVersion="6" w:nlCheck="1" w:checkStyle="1"/>
  <w:activeWritingStyle w:appName="MSWord" w:lang="en-GB" w:vendorID="64" w:dllVersion="6" w:nlCheck="1" w:checkStyle="1"/>
  <w:activeWritingStyle w:appName="MSWord" w:lang="en-US" w:vendorID="64" w:dllVersion="0" w:nlCheck="1" w:checkStyle="0"/>
  <w:activeWritingStyle w:appName="MSWord" w:lang="en-US" w:vendorID="64" w:dllVersion="4096" w:nlCheck="1" w:checkStyle="0"/>
  <w:activeWritingStyle w:appName="MSWord" w:lang="en-GB" w:vendorID="64" w:dllVersion="4096" w:nlCheck="1" w:checkStyle="0"/>
  <w:activeWritingStyle w:appName="MSWord" w:lang="en-GB" w:vendorID="64" w:dllVersion="0" w:nlCheck="1" w:checkStyle="0"/>
  <w:activeWritingStyle w:appName="MSWord" w:lang="fr-FR" w:vendorID="64" w:dllVersion="0" w:nlCheck="1" w:checkStyle="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54BD"/>
    <w:rsid w:val="000035DD"/>
    <w:rsid w:val="00005774"/>
    <w:rsid w:val="00017C2F"/>
    <w:rsid w:val="00022CAF"/>
    <w:rsid w:val="00031F9A"/>
    <w:rsid w:val="00055CE7"/>
    <w:rsid w:val="00066888"/>
    <w:rsid w:val="00070F5D"/>
    <w:rsid w:val="00075069"/>
    <w:rsid w:val="00076C16"/>
    <w:rsid w:val="000A34A5"/>
    <w:rsid w:val="000A60EA"/>
    <w:rsid w:val="000A64F5"/>
    <w:rsid w:val="000A6A54"/>
    <w:rsid w:val="000A6F31"/>
    <w:rsid w:val="000B0E75"/>
    <w:rsid w:val="000B3CAC"/>
    <w:rsid w:val="000B7A82"/>
    <w:rsid w:val="000C6645"/>
    <w:rsid w:val="000C7EF7"/>
    <w:rsid w:val="000D0865"/>
    <w:rsid w:val="00101FEE"/>
    <w:rsid w:val="00107231"/>
    <w:rsid w:val="001220DC"/>
    <w:rsid w:val="001240B2"/>
    <w:rsid w:val="0013114B"/>
    <w:rsid w:val="001654E3"/>
    <w:rsid w:val="001675BE"/>
    <w:rsid w:val="001730D2"/>
    <w:rsid w:val="00175D65"/>
    <w:rsid w:val="001922AE"/>
    <w:rsid w:val="001954CA"/>
    <w:rsid w:val="001A197B"/>
    <w:rsid w:val="001B49CC"/>
    <w:rsid w:val="001D37DC"/>
    <w:rsid w:val="001F125D"/>
    <w:rsid w:val="00206549"/>
    <w:rsid w:val="002111D6"/>
    <w:rsid w:val="00222B15"/>
    <w:rsid w:val="0022689F"/>
    <w:rsid w:val="00231F2D"/>
    <w:rsid w:val="002335BA"/>
    <w:rsid w:val="00252BF6"/>
    <w:rsid w:val="002557A1"/>
    <w:rsid w:val="0025591C"/>
    <w:rsid w:val="00263162"/>
    <w:rsid w:val="002814E8"/>
    <w:rsid w:val="002945F9"/>
    <w:rsid w:val="002B21C3"/>
    <w:rsid w:val="002B3590"/>
    <w:rsid w:val="002D385E"/>
    <w:rsid w:val="002D393F"/>
    <w:rsid w:val="002F281C"/>
    <w:rsid w:val="00300C1B"/>
    <w:rsid w:val="003028E4"/>
    <w:rsid w:val="003064A7"/>
    <w:rsid w:val="00316442"/>
    <w:rsid w:val="00321CB3"/>
    <w:rsid w:val="00332294"/>
    <w:rsid w:val="00337254"/>
    <w:rsid w:val="0034433E"/>
    <w:rsid w:val="003443EC"/>
    <w:rsid w:val="00344E4D"/>
    <w:rsid w:val="00354B59"/>
    <w:rsid w:val="00371B77"/>
    <w:rsid w:val="00385AAD"/>
    <w:rsid w:val="003A4D57"/>
    <w:rsid w:val="003A7C82"/>
    <w:rsid w:val="003B3333"/>
    <w:rsid w:val="003B6E3B"/>
    <w:rsid w:val="003C3D1A"/>
    <w:rsid w:val="003D0E86"/>
    <w:rsid w:val="003E0AC7"/>
    <w:rsid w:val="00405280"/>
    <w:rsid w:val="0040540F"/>
    <w:rsid w:val="00406CDA"/>
    <w:rsid w:val="004075FD"/>
    <w:rsid w:val="00421CE6"/>
    <w:rsid w:val="004249D8"/>
    <w:rsid w:val="00431505"/>
    <w:rsid w:val="00436BB5"/>
    <w:rsid w:val="00441695"/>
    <w:rsid w:val="00442894"/>
    <w:rsid w:val="004512EC"/>
    <w:rsid w:val="00467A0C"/>
    <w:rsid w:val="00470530"/>
    <w:rsid w:val="00474B42"/>
    <w:rsid w:val="004822D2"/>
    <w:rsid w:val="00484A7F"/>
    <w:rsid w:val="00492CA9"/>
    <w:rsid w:val="00494DC4"/>
    <w:rsid w:val="004976B5"/>
    <w:rsid w:val="004A2A4D"/>
    <w:rsid w:val="004A2BD9"/>
    <w:rsid w:val="004A3603"/>
    <w:rsid w:val="004A4048"/>
    <w:rsid w:val="004A5698"/>
    <w:rsid w:val="004A5AD7"/>
    <w:rsid w:val="004C477E"/>
    <w:rsid w:val="004C587F"/>
    <w:rsid w:val="004D0DAD"/>
    <w:rsid w:val="004D0EC9"/>
    <w:rsid w:val="004D6784"/>
    <w:rsid w:val="004D6B85"/>
    <w:rsid w:val="004F70B8"/>
    <w:rsid w:val="005140CF"/>
    <w:rsid w:val="005143D1"/>
    <w:rsid w:val="00515F21"/>
    <w:rsid w:val="005200F4"/>
    <w:rsid w:val="00523985"/>
    <w:rsid w:val="00534438"/>
    <w:rsid w:val="00550BE0"/>
    <w:rsid w:val="005567E7"/>
    <w:rsid w:val="00560E87"/>
    <w:rsid w:val="005663C4"/>
    <w:rsid w:val="00567C2E"/>
    <w:rsid w:val="00567C94"/>
    <w:rsid w:val="0058620E"/>
    <w:rsid w:val="00596F0A"/>
    <w:rsid w:val="005A24CE"/>
    <w:rsid w:val="005A7154"/>
    <w:rsid w:val="005B20A0"/>
    <w:rsid w:val="005B7BE9"/>
    <w:rsid w:val="005C1995"/>
    <w:rsid w:val="005C472E"/>
    <w:rsid w:val="005E46BF"/>
    <w:rsid w:val="005F04E2"/>
    <w:rsid w:val="00615DF6"/>
    <w:rsid w:val="00616614"/>
    <w:rsid w:val="006444CE"/>
    <w:rsid w:val="00661CB1"/>
    <w:rsid w:val="00663134"/>
    <w:rsid w:val="00680CCC"/>
    <w:rsid w:val="00691509"/>
    <w:rsid w:val="006A102E"/>
    <w:rsid w:val="006A21E6"/>
    <w:rsid w:val="006A676F"/>
    <w:rsid w:val="006B0B3D"/>
    <w:rsid w:val="006B6466"/>
    <w:rsid w:val="006B7C30"/>
    <w:rsid w:val="006C0DF4"/>
    <w:rsid w:val="006D24A0"/>
    <w:rsid w:val="006F07FB"/>
    <w:rsid w:val="00710961"/>
    <w:rsid w:val="00712D60"/>
    <w:rsid w:val="00713C56"/>
    <w:rsid w:val="0072537E"/>
    <w:rsid w:val="0073080D"/>
    <w:rsid w:val="00737BE4"/>
    <w:rsid w:val="00744AD7"/>
    <w:rsid w:val="00745C63"/>
    <w:rsid w:val="00751817"/>
    <w:rsid w:val="0075274B"/>
    <w:rsid w:val="0075419C"/>
    <w:rsid w:val="00764784"/>
    <w:rsid w:val="007665B1"/>
    <w:rsid w:val="00767A34"/>
    <w:rsid w:val="007B461D"/>
    <w:rsid w:val="007C75C6"/>
    <w:rsid w:val="007D3148"/>
    <w:rsid w:val="007E09E1"/>
    <w:rsid w:val="007E1905"/>
    <w:rsid w:val="007E3F43"/>
    <w:rsid w:val="007E453B"/>
    <w:rsid w:val="007F0FFC"/>
    <w:rsid w:val="007F1F0B"/>
    <w:rsid w:val="00800050"/>
    <w:rsid w:val="0080613A"/>
    <w:rsid w:val="00807F80"/>
    <w:rsid w:val="00816CD3"/>
    <w:rsid w:val="008176F9"/>
    <w:rsid w:val="00821C4D"/>
    <w:rsid w:val="00823C55"/>
    <w:rsid w:val="00837A4A"/>
    <w:rsid w:val="00840ADF"/>
    <w:rsid w:val="00886F8F"/>
    <w:rsid w:val="008A7B2C"/>
    <w:rsid w:val="008B7C93"/>
    <w:rsid w:val="008C1784"/>
    <w:rsid w:val="008D0436"/>
    <w:rsid w:val="008D21FD"/>
    <w:rsid w:val="008D622E"/>
    <w:rsid w:val="008E263C"/>
    <w:rsid w:val="008E69FC"/>
    <w:rsid w:val="008F29A7"/>
    <w:rsid w:val="008F4C8D"/>
    <w:rsid w:val="00900568"/>
    <w:rsid w:val="00912F74"/>
    <w:rsid w:val="009147AA"/>
    <w:rsid w:val="00924DBD"/>
    <w:rsid w:val="0093159A"/>
    <w:rsid w:val="009359FF"/>
    <w:rsid w:val="00941A6E"/>
    <w:rsid w:val="00944C08"/>
    <w:rsid w:val="0094535B"/>
    <w:rsid w:val="00952049"/>
    <w:rsid w:val="00961C7D"/>
    <w:rsid w:val="00971DFF"/>
    <w:rsid w:val="009753B8"/>
    <w:rsid w:val="00986C90"/>
    <w:rsid w:val="009A54BD"/>
    <w:rsid w:val="009C2271"/>
    <w:rsid w:val="009D18DD"/>
    <w:rsid w:val="009D1A9F"/>
    <w:rsid w:val="009D3823"/>
    <w:rsid w:val="009D3C52"/>
    <w:rsid w:val="009D773A"/>
    <w:rsid w:val="009F1951"/>
    <w:rsid w:val="00A05714"/>
    <w:rsid w:val="00A23226"/>
    <w:rsid w:val="00A24CB2"/>
    <w:rsid w:val="00A32D1C"/>
    <w:rsid w:val="00A5237E"/>
    <w:rsid w:val="00A63C3D"/>
    <w:rsid w:val="00A74052"/>
    <w:rsid w:val="00A819A5"/>
    <w:rsid w:val="00AA2558"/>
    <w:rsid w:val="00AB2B37"/>
    <w:rsid w:val="00AB498E"/>
    <w:rsid w:val="00AC0CA5"/>
    <w:rsid w:val="00AC0DE8"/>
    <w:rsid w:val="00AC5CCD"/>
    <w:rsid w:val="00AE4025"/>
    <w:rsid w:val="00AE4F6F"/>
    <w:rsid w:val="00AE7071"/>
    <w:rsid w:val="00AF3A4C"/>
    <w:rsid w:val="00B12AA3"/>
    <w:rsid w:val="00B144D2"/>
    <w:rsid w:val="00B2581E"/>
    <w:rsid w:val="00B26125"/>
    <w:rsid w:val="00B30EC0"/>
    <w:rsid w:val="00B35689"/>
    <w:rsid w:val="00B403B7"/>
    <w:rsid w:val="00B46CAD"/>
    <w:rsid w:val="00B558A5"/>
    <w:rsid w:val="00B56D6B"/>
    <w:rsid w:val="00B613FB"/>
    <w:rsid w:val="00B71E15"/>
    <w:rsid w:val="00B80A57"/>
    <w:rsid w:val="00BA7513"/>
    <w:rsid w:val="00BA7B34"/>
    <w:rsid w:val="00BB55F7"/>
    <w:rsid w:val="00BB58ED"/>
    <w:rsid w:val="00BC02C5"/>
    <w:rsid w:val="00BC128F"/>
    <w:rsid w:val="00BC211D"/>
    <w:rsid w:val="00BD4758"/>
    <w:rsid w:val="00BF31E2"/>
    <w:rsid w:val="00BF6142"/>
    <w:rsid w:val="00C02B95"/>
    <w:rsid w:val="00C20264"/>
    <w:rsid w:val="00C2584C"/>
    <w:rsid w:val="00C43685"/>
    <w:rsid w:val="00C52D4B"/>
    <w:rsid w:val="00C5324C"/>
    <w:rsid w:val="00C54F66"/>
    <w:rsid w:val="00C54FBE"/>
    <w:rsid w:val="00C63668"/>
    <w:rsid w:val="00C6596F"/>
    <w:rsid w:val="00C65B19"/>
    <w:rsid w:val="00C91766"/>
    <w:rsid w:val="00C9339A"/>
    <w:rsid w:val="00CB37DC"/>
    <w:rsid w:val="00CC72E2"/>
    <w:rsid w:val="00CD16D7"/>
    <w:rsid w:val="00D069D0"/>
    <w:rsid w:val="00D16411"/>
    <w:rsid w:val="00D20547"/>
    <w:rsid w:val="00D21BF7"/>
    <w:rsid w:val="00D375D4"/>
    <w:rsid w:val="00D44C25"/>
    <w:rsid w:val="00D46A2D"/>
    <w:rsid w:val="00D63540"/>
    <w:rsid w:val="00D717FC"/>
    <w:rsid w:val="00D92677"/>
    <w:rsid w:val="00D93028"/>
    <w:rsid w:val="00DA2324"/>
    <w:rsid w:val="00DA7E0D"/>
    <w:rsid w:val="00DC43DD"/>
    <w:rsid w:val="00DE2033"/>
    <w:rsid w:val="00DE26B1"/>
    <w:rsid w:val="00DE675B"/>
    <w:rsid w:val="00DF1222"/>
    <w:rsid w:val="00DF35A1"/>
    <w:rsid w:val="00E03B3C"/>
    <w:rsid w:val="00E23397"/>
    <w:rsid w:val="00E235E7"/>
    <w:rsid w:val="00E30E49"/>
    <w:rsid w:val="00E35405"/>
    <w:rsid w:val="00E368FE"/>
    <w:rsid w:val="00E44A58"/>
    <w:rsid w:val="00E46D64"/>
    <w:rsid w:val="00E544A2"/>
    <w:rsid w:val="00E55F5B"/>
    <w:rsid w:val="00E5735C"/>
    <w:rsid w:val="00E60D94"/>
    <w:rsid w:val="00E6565D"/>
    <w:rsid w:val="00E6575C"/>
    <w:rsid w:val="00E92633"/>
    <w:rsid w:val="00E94D5B"/>
    <w:rsid w:val="00EB559D"/>
    <w:rsid w:val="00EE0455"/>
    <w:rsid w:val="00EE29F0"/>
    <w:rsid w:val="00EF2CEB"/>
    <w:rsid w:val="00EF4D2D"/>
    <w:rsid w:val="00F002E5"/>
    <w:rsid w:val="00F12C4A"/>
    <w:rsid w:val="00F166AE"/>
    <w:rsid w:val="00F22886"/>
    <w:rsid w:val="00F25715"/>
    <w:rsid w:val="00F3321B"/>
    <w:rsid w:val="00F360DC"/>
    <w:rsid w:val="00F44818"/>
    <w:rsid w:val="00F44CCB"/>
    <w:rsid w:val="00F518B8"/>
    <w:rsid w:val="00F52213"/>
    <w:rsid w:val="00F72013"/>
    <w:rsid w:val="00F83E89"/>
    <w:rsid w:val="00FA0768"/>
    <w:rsid w:val="00FA3498"/>
    <w:rsid w:val="00FA5257"/>
    <w:rsid w:val="00FB098B"/>
    <w:rsid w:val="00FB1F31"/>
    <w:rsid w:val="00FB5863"/>
    <w:rsid w:val="00FC2F6F"/>
    <w:rsid w:val="00FC39AB"/>
    <w:rsid w:val="00FD68E9"/>
    <w:rsid w:val="00FE4056"/>
    <w:rsid w:val="00FE76C9"/>
    <w:rsid w:val="00FF3047"/>
    <w:rsid w:val="00FF623C"/>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0F692C6"/>
  <w15:docId w15:val="{BBEFADEC-E17E-4E8A-B3B3-46A72F76AF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MS Mincho" w:hAnsi="Cambria" w:cs="Times New Roman"/>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41"/>
    <w:lsdException w:name="Colorful Grid Accent 6" w:uiPriority="42"/>
    <w:lsdException w:name="Subtle Emphasis" w:uiPriority="43"/>
    <w:lsdException w:name="Intense Emphasis" w:uiPriority="44"/>
    <w:lsdException w:name="Subtle Reference" w:uiPriority="45"/>
    <w:lsdException w:name="Intense Reference" w:uiPriority="40"/>
    <w:lsdException w:name="Book Title" w:uiPriority="46"/>
    <w:lsdException w:name="Bibliography" w:semiHidden="1" w:uiPriority="47" w:unhideWhenUsed="1"/>
    <w:lsdException w:name="TOC Heading" w:semiHidden="1" w:uiPriority="48"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05774"/>
    <w:pPr>
      <w:tabs>
        <w:tab w:val="center" w:pos="4320"/>
        <w:tab w:val="right" w:pos="8640"/>
      </w:tabs>
    </w:pPr>
  </w:style>
  <w:style w:type="character" w:customStyle="1" w:styleId="HeaderChar">
    <w:name w:val="Header Char"/>
    <w:basedOn w:val="DefaultParagraphFont"/>
    <w:link w:val="Header"/>
    <w:uiPriority w:val="99"/>
    <w:rsid w:val="00005774"/>
  </w:style>
  <w:style w:type="paragraph" w:styleId="Footer">
    <w:name w:val="footer"/>
    <w:basedOn w:val="Normal"/>
    <w:link w:val="FooterChar"/>
    <w:uiPriority w:val="99"/>
    <w:unhideWhenUsed/>
    <w:rsid w:val="00005774"/>
    <w:pPr>
      <w:tabs>
        <w:tab w:val="center" w:pos="4320"/>
        <w:tab w:val="right" w:pos="8640"/>
      </w:tabs>
    </w:pPr>
  </w:style>
  <w:style w:type="character" w:customStyle="1" w:styleId="FooterChar">
    <w:name w:val="Footer Char"/>
    <w:basedOn w:val="DefaultParagraphFont"/>
    <w:link w:val="Footer"/>
    <w:uiPriority w:val="99"/>
    <w:rsid w:val="00005774"/>
  </w:style>
  <w:style w:type="paragraph" w:styleId="NormalWeb">
    <w:name w:val="Normal (Web)"/>
    <w:basedOn w:val="Normal"/>
    <w:uiPriority w:val="99"/>
    <w:rsid w:val="00944C08"/>
    <w:pPr>
      <w:spacing w:before="100" w:beforeAutospacing="1" w:after="100" w:afterAutospacing="1"/>
    </w:pPr>
    <w:rPr>
      <w:rFonts w:ascii="Times New Roman" w:eastAsia="Times New Roman" w:hAnsi="Times New Roman"/>
      <w:lang w:val="en-GB" w:eastAsia="en-GB"/>
    </w:rPr>
  </w:style>
  <w:style w:type="character" w:customStyle="1" w:styleId="s1">
    <w:name w:val="s1"/>
    <w:rsid w:val="00B30EC0"/>
  </w:style>
  <w:style w:type="paragraph" w:styleId="NoSpacing">
    <w:name w:val="No Spacing"/>
    <w:uiPriority w:val="1"/>
    <w:qFormat/>
    <w:rsid w:val="00B30EC0"/>
    <w:rPr>
      <w:sz w:val="24"/>
      <w:szCs w:val="24"/>
      <w:lang w:val="en-US"/>
    </w:rPr>
  </w:style>
  <w:style w:type="paragraph" w:styleId="BalloonText">
    <w:name w:val="Balloon Text"/>
    <w:basedOn w:val="Normal"/>
    <w:link w:val="BalloonTextChar"/>
    <w:uiPriority w:val="99"/>
    <w:semiHidden/>
    <w:unhideWhenUsed/>
    <w:rsid w:val="001220DC"/>
    <w:rPr>
      <w:rFonts w:ascii="Lucida Grande" w:hAnsi="Lucida Grande" w:cs="Lucida Grande"/>
      <w:sz w:val="18"/>
      <w:szCs w:val="18"/>
    </w:rPr>
  </w:style>
  <w:style w:type="character" w:customStyle="1" w:styleId="BalloonTextChar">
    <w:name w:val="Balloon Text Char"/>
    <w:link w:val="BalloonText"/>
    <w:uiPriority w:val="99"/>
    <w:semiHidden/>
    <w:rsid w:val="001220DC"/>
    <w:rPr>
      <w:rFonts w:ascii="Lucida Grande" w:hAnsi="Lucida Grande" w:cs="Lucida Grande"/>
      <w:sz w:val="18"/>
      <w:szCs w:val="18"/>
      <w:lang w:val="en-US"/>
    </w:rPr>
  </w:style>
  <w:style w:type="character" w:styleId="Hyperlink">
    <w:name w:val="Hyperlink"/>
    <w:basedOn w:val="DefaultParagraphFont"/>
    <w:uiPriority w:val="99"/>
    <w:unhideWhenUsed/>
    <w:rsid w:val="001654E3"/>
    <w:rPr>
      <w:color w:val="0000FF" w:themeColor="hyperlink"/>
      <w:u w:val="single"/>
    </w:rPr>
  </w:style>
  <w:style w:type="character" w:styleId="FollowedHyperlink">
    <w:name w:val="FollowedHyperlink"/>
    <w:basedOn w:val="DefaultParagraphFont"/>
    <w:uiPriority w:val="99"/>
    <w:semiHidden/>
    <w:unhideWhenUsed/>
    <w:rsid w:val="001654E3"/>
    <w:rPr>
      <w:color w:val="800080" w:themeColor="followedHyperlink"/>
      <w:u w:val="single"/>
    </w:rPr>
  </w:style>
  <w:style w:type="character" w:styleId="Emphasis">
    <w:name w:val="Emphasis"/>
    <w:basedOn w:val="DefaultParagraphFont"/>
    <w:uiPriority w:val="20"/>
    <w:qFormat/>
    <w:rsid w:val="00A5237E"/>
    <w:rPr>
      <w:i/>
      <w:iCs/>
    </w:rPr>
  </w:style>
  <w:style w:type="character" w:customStyle="1" w:styleId="apple-converted-space">
    <w:name w:val="apple-converted-space"/>
    <w:basedOn w:val="DefaultParagraphFont"/>
    <w:rsid w:val="003C3D1A"/>
  </w:style>
  <w:style w:type="paragraph" w:styleId="Revision">
    <w:name w:val="Revision"/>
    <w:hidden/>
    <w:uiPriority w:val="71"/>
    <w:semiHidden/>
    <w:rsid w:val="009D773A"/>
    <w:rPr>
      <w:sz w:val="24"/>
      <w:szCs w:val="24"/>
      <w:lang w:val="en-US"/>
    </w:rPr>
  </w:style>
  <w:style w:type="paragraph" w:customStyle="1" w:styleId="elementtoproof">
    <w:name w:val="elementtoproof"/>
    <w:basedOn w:val="Normal"/>
    <w:rsid w:val="00C02B95"/>
    <w:pPr>
      <w:spacing w:before="100" w:beforeAutospacing="1" w:after="100" w:afterAutospacing="1"/>
    </w:pPr>
    <w:rPr>
      <w:rFonts w:ascii="Times New Roman" w:eastAsia="Times New Roman" w:hAnsi="Times New Roman"/>
      <w:lang w:val="en-GB" w:eastAsia="en-GB"/>
    </w:rPr>
  </w:style>
  <w:style w:type="character" w:styleId="UnresolvedMention">
    <w:name w:val="Unresolved Mention"/>
    <w:basedOn w:val="DefaultParagraphFont"/>
    <w:uiPriority w:val="99"/>
    <w:semiHidden/>
    <w:unhideWhenUsed/>
    <w:rsid w:val="00C9176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3806983">
      <w:bodyDiv w:val="1"/>
      <w:marLeft w:val="0"/>
      <w:marRight w:val="0"/>
      <w:marTop w:val="0"/>
      <w:marBottom w:val="0"/>
      <w:divBdr>
        <w:top w:val="none" w:sz="0" w:space="0" w:color="auto"/>
        <w:left w:val="none" w:sz="0" w:space="0" w:color="auto"/>
        <w:bottom w:val="none" w:sz="0" w:space="0" w:color="auto"/>
        <w:right w:val="none" w:sz="0" w:space="0" w:color="auto"/>
      </w:divBdr>
    </w:div>
    <w:div w:id="337779169">
      <w:bodyDiv w:val="1"/>
      <w:marLeft w:val="0"/>
      <w:marRight w:val="0"/>
      <w:marTop w:val="0"/>
      <w:marBottom w:val="0"/>
      <w:divBdr>
        <w:top w:val="none" w:sz="0" w:space="0" w:color="auto"/>
        <w:left w:val="none" w:sz="0" w:space="0" w:color="auto"/>
        <w:bottom w:val="none" w:sz="0" w:space="0" w:color="auto"/>
        <w:right w:val="none" w:sz="0" w:space="0" w:color="auto"/>
      </w:divBdr>
    </w:div>
    <w:div w:id="389378608">
      <w:bodyDiv w:val="1"/>
      <w:marLeft w:val="0"/>
      <w:marRight w:val="0"/>
      <w:marTop w:val="0"/>
      <w:marBottom w:val="0"/>
      <w:divBdr>
        <w:top w:val="none" w:sz="0" w:space="0" w:color="auto"/>
        <w:left w:val="none" w:sz="0" w:space="0" w:color="auto"/>
        <w:bottom w:val="none" w:sz="0" w:space="0" w:color="auto"/>
        <w:right w:val="none" w:sz="0" w:space="0" w:color="auto"/>
      </w:divBdr>
    </w:div>
    <w:div w:id="467819118">
      <w:bodyDiv w:val="1"/>
      <w:marLeft w:val="0"/>
      <w:marRight w:val="0"/>
      <w:marTop w:val="0"/>
      <w:marBottom w:val="0"/>
      <w:divBdr>
        <w:top w:val="none" w:sz="0" w:space="0" w:color="auto"/>
        <w:left w:val="none" w:sz="0" w:space="0" w:color="auto"/>
        <w:bottom w:val="none" w:sz="0" w:space="0" w:color="auto"/>
        <w:right w:val="none" w:sz="0" w:space="0" w:color="auto"/>
      </w:divBdr>
    </w:div>
    <w:div w:id="601953965">
      <w:bodyDiv w:val="1"/>
      <w:marLeft w:val="0"/>
      <w:marRight w:val="0"/>
      <w:marTop w:val="0"/>
      <w:marBottom w:val="0"/>
      <w:divBdr>
        <w:top w:val="none" w:sz="0" w:space="0" w:color="auto"/>
        <w:left w:val="none" w:sz="0" w:space="0" w:color="auto"/>
        <w:bottom w:val="none" w:sz="0" w:space="0" w:color="auto"/>
        <w:right w:val="none" w:sz="0" w:space="0" w:color="auto"/>
      </w:divBdr>
      <w:divsChild>
        <w:div w:id="1464041338">
          <w:marLeft w:val="0"/>
          <w:marRight w:val="0"/>
          <w:marTop w:val="0"/>
          <w:marBottom w:val="0"/>
          <w:divBdr>
            <w:top w:val="none" w:sz="0" w:space="0" w:color="auto"/>
            <w:left w:val="none" w:sz="0" w:space="0" w:color="auto"/>
            <w:bottom w:val="none" w:sz="0" w:space="0" w:color="auto"/>
            <w:right w:val="none" w:sz="0" w:space="0" w:color="auto"/>
          </w:divBdr>
        </w:div>
      </w:divsChild>
    </w:div>
    <w:div w:id="611402486">
      <w:bodyDiv w:val="1"/>
      <w:marLeft w:val="0"/>
      <w:marRight w:val="0"/>
      <w:marTop w:val="0"/>
      <w:marBottom w:val="0"/>
      <w:divBdr>
        <w:top w:val="none" w:sz="0" w:space="0" w:color="auto"/>
        <w:left w:val="none" w:sz="0" w:space="0" w:color="auto"/>
        <w:bottom w:val="none" w:sz="0" w:space="0" w:color="auto"/>
        <w:right w:val="none" w:sz="0" w:space="0" w:color="auto"/>
      </w:divBdr>
    </w:div>
    <w:div w:id="661667929">
      <w:bodyDiv w:val="1"/>
      <w:marLeft w:val="0"/>
      <w:marRight w:val="0"/>
      <w:marTop w:val="0"/>
      <w:marBottom w:val="0"/>
      <w:divBdr>
        <w:top w:val="none" w:sz="0" w:space="0" w:color="auto"/>
        <w:left w:val="none" w:sz="0" w:space="0" w:color="auto"/>
        <w:bottom w:val="none" w:sz="0" w:space="0" w:color="auto"/>
        <w:right w:val="none" w:sz="0" w:space="0" w:color="auto"/>
      </w:divBdr>
    </w:div>
    <w:div w:id="672418982">
      <w:bodyDiv w:val="1"/>
      <w:marLeft w:val="0"/>
      <w:marRight w:val="0"/>
      <w:marTop w:val="0"/>
      <w:marBottom w:val="0"/>
      <w:divBdr>
        <w:top w:val="none" w:sz="0" w:space="0" w:color="auto"/>
        <w:left w:val="none" w:sz="0" w:space="0" w:color="auto"/>
        <w:bottom w:val="none" w:sz="0" w:space="0" w:color="auto"/>
        <w:right w:val="none" w:sz="0" w:space="0" w:color="auto"/>
      </w:divBdr>
      <w:divsChild>
        <w:div w:id="2079208473">
          <w:marLeft w:val="0"/>
          <w:marRight w:val="0"/>
          <w:marTop w:val="0"/>
          <w:marBottom w:val="0"/>
          <w:divBdr>
            <w:top w:val="none" w:sz="0" w:space="0" w:color="auto"/>
            <w:left w:val="none" w:sz="0" w:space="0" w:color="auto"/>
            <w:bottom w:val="none" w:sz="0" w:space="0" w:color="auto"/>
            <w:right w:val="none" w:sz="0" w:space="0" w:color="auto"/>
          </w:divBdr>
        </w:div>
      </w:divsChild>
    </w:div>
    <w:div w:id="677393039">
      <w:bodyDiv w:val="1"/>
      <w:marLeft w:val="0"/>
      <w:marRight w:val="0"/>
      <w:marTop w:val="0"/>
      <w:marBottom w:val="0"/>
      <w:divBdr>
        <w:top w:val="none" w:sz="0" w:space="0" w:color="auto"/>
        <w:left w:val="none" w:sz="0" w:space="0" w:color="auto"/>
        <w:bottom w:val="none" w:sz="0" w:space="0" w:color="auto"/>
        <w:right w:val="none" w:sz="0" w:space="0" w:color="auto"/>
      </w:divBdr>
    </w:div>
    <w:div w:id="768165194">
      <w:bodyDiv w:val="1"/>
      <w:marLeft w:val="0"/>
      <w:marRight w:val="0"/>
      <w:marTop w:val="0"/>
      <w:marBottom w:val="0"/>
      <w:divBdr>
        <w:top w:val="none" w:sz="0" w:space="0" w:color="auto"/>
        <w:left w:val="none" w:sz="0" w:space="0" w:color="auto"/>
        <w:bottom w:val="none" w:sz="0" w:space="0" w:color="auto"/>
        <w:right w:val="none" w:sz="0" w:space="0" w:color="auto"/>
      </w:divBdr>
    </w:div>
    <w:div w:id="800340616">
      <w:bodyDiv w:val="1"/>
      <w:marLeft w:val="0"/>
      <w:marRight w:val="0"/>
      <w:marTop w:val="0"/>
      <w:marBottom w:val="0"/>
      <w:divBdr>
        <w:top w:val="none" w:sz="0" w:space="0" w:color="auto"/>
        <w:left w:val="none" w:sz="0" w:space="0" w:color="auto"/>
        <w:bottom w:val="none" w:sz="0" w:space="0" w:color="auto"/>
        <w:right w:val="none" w:sz="0" w:space="0" w:color="auto"/>
      </w:divBdr>
      <w:divsChild>
        <w:div w:id="1052268384">
          <w:marLeft w:val="0"/>
          <w:marRight w:val="0"/>
          <w:marTop w:val="0"/>
          <w:marBottom w:val="0"/>
          <w:divBdr>
            <w:top w:val="none" w:sz="0" w:space="0" w:color="auto"/>
            <w:left w:val="none" w:sz="0" w:space="0" w:color="auto"/>
            <w:bottom w:val="none" w:sz="0" w:space="0" w:color="auto"/>
            <w:right w:val="none" w:sz="0" w:space="0" w:color="auto"/>
          </w:divBdr>
          <w:divsChild>
            <w:div w:id="261383043">
              <w:marLeft w:val="0"/>
              <w:marRight w:val="0"/>
              <w:marTop w:val="0"/>
              <w:marBottom w:val="0"/>
              <w:divBdr>
                <w:top w:val="none" w:sz="0" w:space="0" w:color="auto"/>
                <w:left w:val="none" w:sz="0" w:space="0" w:color="auto"/>
                <w:bottom w:val="none" w:sz="0" w:space="0" w:color="auto"/>
                <w:right w:val="none" w:sz="0" w:space="0" w:color="auto"/>
              </w:divBdr>
              <w:divsChild>
                <w:div w:id="1394811957">
                  <w:marLeft w:val="0"/>
                  <w:marRight w:val="0"/>
                  <w:marTop w:val="0"/>
                  <w:marBottom w:val="0"/>
                  <w:divBdr>
                    <w:top w:val="none" w:sz="0" w:space="0" w:color="auto"/>
                    <w:left w:val="none" w:sz="0" w:space="0" w:color="auto"/>
                    <w:bottom w:val="none" w:sz="0" w:space="0" w:color="auto"/>
                    <w:right w:val="none" w:sz="0" w:space="0" w:color="auto"/>
                  </w:divBdr>
                  <w:divsChild>
                    <w:div w:id="1001591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3754690">
      <w:bodyDiv w:val="1"/>
      <w:marLeft w:val="0"/>
      <w:marRight w:val="0"/>
      <w:marTop w:val="0"/>
      <w:marBottom w:val="0"/>
      <w:divBdr>
        <w:top w:val="none" w:sz="0" w:space="0" w:color="auto"/>
        <w:left w:val="none" w:sz="0" w:space="0" w:color="auto"/>
        <w:bottom w:val="none" w:sz="0" w:space="0" w:color="auto"/>
        <w:right w:val="none" w:sz="0" w:space="0" w:color="auto"/>
      </w:divBdr>
    </w:div>
    <w:div w:id="1499614688">
      <w:bodyDiv w:val="1"/>
      <w:marLeft w:val="0"/>
      <w:marRight w:val="0"/>
      <w:marTop w:val="0"/>
      <w:marBottom w:val="0"/>
      <w:divBdr>
        <w:top w:val="none" w:sz="0" w:space="0" w:color="auto"/>
        <w:left w:val="none" w:sz="0" w:space="0" w:color="auto"/>
        <w:bottom w:val="none" w:sz="0" w:space="0" w:color="auto"/>
        <w:right w:val="none" w:sz="0" w:space="0" w:color="auto"/>
      </w:divBdr>
    </w:div>
    <w:div w:id="1662004837">
      <w:bodyDiv w:val="1"/>
      <w:marLeft w:val="0"/>
      <w:marRight w:val="0"/>
      <w:marTop w:val="0"/>
      <w:marBottom w:val="0"/>
      <w:divBdr>
        <w:top w:val="none" w:sz="0" w:space="0" w:color="auto"/>
        <w:left w:val="none" w:sz="0" w:space="0" w:color="auto"/>
        <w:bottom w:val="none" w:sz="0" w:space="0" w:color="auto"/>
        <w:right w:val="none" w:sz="0" w:space="0" w:color="auto"/>
      </w:divBdr>
    </w:div>
    <w:div w:id="1714035899">
      <w:bodyDiv w:val="1"/>
      <w:marLeft w:val="0"/>
      <w:marRight w:val="0"/>
      <w:marTop w:val="0"/>
      <w:marBottom w:val="0"/>
      <w:divBdr>
        <w:top w:val="none" w:sz="0" w:space="0" w:color="auto"/>
        <w:left w:val="none" w:sz="0" w:space="0" w:color="auto"/>
        <w:bottom w:val="none" w:sz="0" w:space="0" w:color="auto"/>
        <w:right w:val="none" w:sz="0" w:space="0" w:color="auto"/>
      </w:divBdr>
    </w:div>
    <w:div w:id="1723334853">
      <w:bodyDiv w:val="1"/>
      <w:marLeft w:val="0"/>
      <w:marRight w:val="0"/>
      <w:marTop w:val="0"/>
      <w:marBottom w:val="0"/>
      <w:divBdr>
        <w:top w:val="none" w:sz="0" w:space="0" w:color="auto"/>
        <w:left w:val="none" w:sz="0" w:space="0" w:color="auto"/>
        <w:bottom w:val="none" w:sz="0" w:space="0" w:color="auto"/>
        <w:right w:val="none" w:sz="0" w:space="0" w:color="auto"/>
      </w:divBdr>
      <w:divsChild>
        <w:div w:id="913709777">
          <w:marLeft w:val="0"/>
          <w:marRight w:val="0"/>
          <w:marTop w:val="0"/>
          <w:marBottom w:val="0"/>
          <w:divBdr>
            <w:top w:val="none" w:sz="0" w:space="0" w:color="auto"/>
            <w:left w:val="none" w:sz="0" w:space="0" w:color="auto"/>
            <w:bottom w:val="none" w:sz="0" w:space="0" w:color="auto"/>
            <w:right w:val="none" w:sz="0" w:space="0" w:color="auto"/>
          </w:divBdr>
        </w:div>
      </w:divsChild>
    </w:div>
    <w:div w:id="1736390819">
      <w:bodyDiv w:val="1"/>
      <w:marLeft w:val="0"/>
      <w:marRight w:val="0"/>
      <w:marTop w:val="0"/>
      <w:marBottom w:val="0"/>
      <w:divBdr>
        <w:top w:val="none" w:sz="0" w:space="0" w:color="auto"/>
        <w:left w:val="none" w:sz="0" w:space="0" w:color="auto"/>
        <w:bottom w:val="none" w:sz="0" w:space="0" w:color="auto"/>
        <w:right w:val="none" w:sz="0" w:space="0" w:color="auto"/>
      </w:divBdr>
    </w:div>
    <w:div w:id="1898927727">
      <w:bodyDiv w:val="1"/>
      <w:marLeft w:val="0"/>
      <w:marRight w:val="0"/>
      <w:marTop w:val="0"/>
      <w:marBottom w:val="0"/>
      <w:divBdr>
        <w:top w:val="none" w:sz="0" w:space="0" w:color="auto"/>
        <w:left w:val="none" w:sz="0" w:space="0" w:color="auto"/>
        <w:bottom w:val="none" w:sz="0" w:space="0" w:color="auto"/>
        <w:right w:val="none" w:sz="0" w:space="0" w:color="auto"/>
      </w:divBdr>
      <w:divsChild>
        <w:div w:id="2023895814">
          <w:marLeft w:val="0"/>
          <w:marRight w:val="0"/>
          <w:marTop w:val="0"/>
          <w:marBottom w:val="0"/>
          <w:divBdr>
            <w:top w:val="none" w:sz="0" w:space="0" w:color="auto"/>
            <w:left w:val="none" w:sz="0" w:space="0" w:color="auto"/>
            <w:bottom w:val="none" w:sz="0" w:space="0" w:color="auto"/>
            <w:right w:val="none" w:sz="0" w:space="0" w:color="auto"/>
          </w:divBdr>
        </w:div>
      </w:divsChild>
    </w:div>
    <w:div w:id="2028363324">
      <w:bodyDiv w:val="1"/>
      <w:marLeft w:val="0"/>
      <w:marRight w:val="0"/>
      <w:marTop w:val="0"/>
      <w:marBottom w:val="0"/>
      <w:divBdr>
        <w:top w:val="none" w:sz="0" w:space="0" w:color="auto"/>
        <w:left w:val="none" w:sz="0" w:space="0" w:color="auto"/>
        <w:bottom w:val="none" w:sz="0" w:space="0" w:color="auto"/>
        <w:right w:val="none" w:sz="0" w:space="0" w:color="auto"/>
      </w:divBdr>
    </w:div>
    <w:div w:id="2052148607">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112</TotalTime>
  <Pages>2</Pages>
  <Words>786</Words>
  <Characters>4485</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Meredith Arwady</vt:lpstr>
    </vt:vector>
  </TitlesOfParts>
  <Company>Harrison Parrott Ltd</Company>
  <LinksUpToDate>false</LinksUpToDate>
  <CharactersWithSpaces>5261</CharactersWithSpaces>
  <SharedDoc>false</SharedDoc>
  <HLinks>
    <vt:vector size="6" baseType="variant">
      <vt:variant>
        <vt:i4>6750320</vt:i4>
      </vt:variant>
      <vt:variant>
        <vt:i4>-1</vt:i4>
      </vt:variant>
      <vt:variant>
        <vt:i4>2051</vt:i4>
      </vt:variant>
      <vt:variant>
        <vt:i4>1</vt:i4>
      </vt:variant>
      <vt:variant>
        <vt:lpwstr>MasterLogo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Meredith Arwady</dc:title>
  <dc:subject/>
  <dc:creator>Liz Menzies</dc:creator>
  <cp:keywords/>
  <dc:description/>
  <cp:lastModifiedBy>Peppie Johnson</cp:lastModifiedBy>
  <cp:revision>5</cp:revision>
  <cp:lastPrinted>2021-06-18T11:04:00Z</cp:lastPrinted>
  <dcterms:created xsi:type="dcterms:W3CDTF">2026-07-17T11:00:00Z</dcterms:created>
  <dcterms:modified xsi:type="dcterms:W3CDTF">2026-07-22T10:31:00Z</dcterms:modified>
</cp:coreProperties>
</file>