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F2822A" w14:textId="77777777" w:rsidR="00005774" w:rsidRPr="00D32CF5" w:rsidRDefault="00D32CF5" w:rsidP="00005774">
      <w:pPr>
        <w:ind w:right="26"/>
        <w:rPr>
          <w:rFonts w:ascii="Arial" w:hAnsi="Arial" w:cs="Arial"/>
          <w:sz w:val="44"/>
          <w:szCs w:val="44"/>
        </w:rPr>
      </w:pPr>
      <w:r w:rsidRPr="00D32CF5">
        <w:rPr>
          <w:rFonts w:ascii="Arial" w:hAnsi="Arial" w:cs="Arial"/>
          <w:sz w:val="44"/>
          <w:szCs w:val="44"/>
        </w:rPr>
        <w:t>Aude Extr</w:t>
      </w:r>
      <w:r>
        <w:rPr>
          <w:rFonts w:ascii="Arial" w:hAnsi="Arial" w:cs="Arial"/>
          <w:sz w:val="44"/>
          <w:szCs w:val="44"/>
        </w:rPr>
        <w:t>é</w:t>
      </w:r>
      <w:r w:rsidRPr="00D32CF5">
        <w:rPr>
          <w:rFonts w:ascii="Arial" w:hAnsi="Arial" w:cs="Arial"/>
          <w:sz w:val="44"/>
          <w:szCs w:val="44"/>
        </w:rPr>
        <w:t>mo</w:t>
      </w:r>
    </w:p>
    <w:p w14:paraId="02665FFB" w14:textId="4CFD3D8C" w:rsidR="0070209C" w:rsidRDefault="00D32CF5" w:rsidP="00512BD3">
      <w:pPr>
        <w:ind w:right="26"/>
        <w:rPr>
          <w:rFonts w:ascii="Arial" w:hAnsi="Arial" w:cs="Arial"/>
          <w:sz w:val="36"/>
          <w:szCs w:val="36"/>
        </w:rPr>
      </w:pPr>
      <w:bookmarkStart w:id="0" w:name="OLE_LINK1"/>
      <w:bookmarkStart w:id="1" w:name="OLE_LINK2"/>
      <w:r w:rsidRPr="00D32CF5">
        <w:rPr>
          <w:rFonts w:ascii="Arial" w:hAnsi="Arial" w:cs="Arial"/>
          <w:sz w:val="36"/>
          <w:szCs w:val="36"/>
        </w:rPr>
        <w:t>Mezzo-soprano</w:t>
      </w:r>
      <w:bookmarkEnd w:id="0"/>
      <w:bookmarkEnd w:id="1"/>
    </w:p>
    <w:p w14:paraId="007F994B" w14:textId="77777777" w:rsidR="004C0CFD" w:rsidRPr="00512BD3" w:rsidRDefault="004C0CFD" w:rsidP="00512BD3">
      <w:pPr>
        <w:ind w:right="26"/>
        <w:rPr>
          <w:rFonts w:ascii="Arial" w:hAnsi="Arial" w:cs="Arial"/>
          <w:sz w:val="36"/>
          <w:szCs w:val="36"/>
        </w:rPr>
      </w:pPr>
    </w:p>
    <w:p w14:paraId="166EC7CE" w14:textId="77777777" w:rsidR="004C0CFD" w:rsidRPr="004C0CFD" w:rsidRDefault="004C0CFD" w:rsidP="004C0CFD">
      <w:pPr>
        <w:pStyle w:val="xisselectedend"/>
        <w:shd w:val="clear" w:color="auto" w:fill="FFFFFF"/>
        <w:spacing w:before="0" w:beforeAutospacing="0" w:after="0" w:afterAutospacing="0"/>
        <w:jc w:val="both"/>
        <w:rPr>
          <w:rFonts w:ascii="Arial" w:hAnsi="Arial" w:cs="Arial"/>
          <w:sz w:val="23"/>
          <w:szCs w:val="23"/>
        </w:rPr>
      </w:pPr>
      <w:r w:rsidRPr="004C0CFD">
        <w:rPr>
          <w:rFonts w:ascii="Arial" w:hAnsi="Arial" w:cs="Arial"/>
          <w:sz w:val="20"/>
          <w:szCs w:val="20"/>
          <w:bdr w:val="none" w:sz="0" w:space="0" w:color="auto" w:frame="1"/>
        </w:rPr>
        <w:t>Aude Extrémo is an artist at the height of her considerable powers, endowed with a voice of exceptional beauty and scale.  Her richly coloured mezzo-soprano, distinguished by its dark, opulent timbre and commanding contralto depths, combines warmth with remarkable dramatic force.  She brings both technical mastery and magnetic stage presence to every role she inhabits, proving a formidable interpreter across a dramatic repertoire that spans the French tradition, Verdi and Wagner.  Celebrated for the emotional intensity of her characterisations and her seemingly inexhaustible vocal stamina, she continues to attract widespread critical acclaim.</w:t>
      </w:r>
    </w:p>
    <w:p w14:paraId="32F3F7FD" w14:textId="77777777" w:rsidR="004C0CFD" w:rsidRPr="004C0CFD" w:rsidRDefault="004C0CFD" w:rsidP="004C0CFD">
      <w:pPr>
        <w:shd w:val="clear" w:color="auto" w:fill="FFFFFF"/>
        <w:jc w:val="both"/>
        <w:textAlignment w:val="baseline"/>
        <w:rPr>
          <w:rFonts w:ascii="Arial" w:hAnsi="Arial" w:cs="Arial"/>
          <w:color w:val="242424"/>
          <w:sz w:val="20"/>
          <w:szCs w:val="20"/>
        </w:rPr>
      </w:pPr>
    </w:p>
    <w:p w14:paraId="547D69B2" w14:textId="77777777" w:rsidR="004C0CFD" w:rsidRPr="004C0CFD" w:rsidRDefault="004C0CFD" w:rsidP="004C0CFD">
      <w:pPr>
        <w:shd w:val="clear" w:color="auto" w:fill="FFFFFF"/>
        <w:jc w:val="both"/>
        <w:textAlignment w:val="baseline"/>
        <w:rPr>
          <w:rFonts w:ascii="Arial" w:hAnsi="Arial" w:cs="Arial"/>
          <w:color w:val="000000"/>
          <w:sz w:val="20"/>
          <w:szCs w:val="20"/>
        </w:rPr>
      </w:pPr>
      <w:r w:rsidRPr="004C0CFD">
        <w:rPr>
          <w:rFonts w:ascii="Arial" w:hAnsi="Arial" w:cs="Arial"/>
          <w:color w:val="000000"/>
          <w:sz w:val="20"/>
          <w:szCs w:val="20"/>
        </w:rPr>
        <w:t>The 2026/27 season sees Aude Extrémo further expand her Wagnerian repertoire with a return to Opéra national de Paris as First Norn in Calixto Bieito’s new staging of </w:t>
      </w:r>
      <w:r w:rsidRPr="004C0CFD">
        <w:rPr>
          <w:rFonts w:ascii="Arial" w:hAnsi="Arial" w:cs="Arial"/>
          <w:i/>
          <w:iCs/>
          <w:color w:val="000000"/>
          <w:sz w:val="20"/>
          <w:szCs w:val="20"/>
        </w:rPr>
        <w:t>Götterdämmerung</w:t>
      </w:r>
      <w:r w:rsidRPr="004C0CFD">
        <w:rPr>
          <w:rFonts w:ascii="Arial" w:hAnsi="Arial" w:cs="Arial"/>
          <w:color w:val="000000"/>
          <w:sz w:val="20"/>
          <w:szCs w:val="20"/>
        </w:rPr>
        <w:t>, conducted by Pablo Heras-Casado.  This engagement builds on a succession of acclaimed Wagner role debuts in recent seasons, including Fricka in </w:t>
      </w:r>
      <w:r w:rsidRPr="004C0CFD">
        <w:rPr>
          <w:rFonts w:ascii="Arial" w:hAnsi="Arial" w:cs="Arial"/>
          <w:i/>
          <w:iCs/>
          <w:color w:val="000000"/>
          <w:sz w:val="20"/>
          <w:szCs w:val="20"/>
        </w:rPr>
        <w:t xml:space="preserve">Die </w:t>
      </w:r>
      <w:proofErr w:type="spellStart"/>
      <w:r w:rsidRPr="004C0CFD">
        <w:rPr>
          <w:rFonts w:ascii="Arial" w:hAnsi="Arial" w:cs="Arial"/>
          <w:i/>
          <w:iCs/>
          <w:color w:val="000000"/>
          <w:sz w:val="20"/>
          <w:szCs w:val="20"/>
        </w:rPr>
        <w:t>Walküre</w:t>
      </w:r>
      <w:proofErr w:type="spellEnd"/>
      <w:r w:rsidRPr="004C0CFD">
        <w:rPr>
          <w:rFonts w:ascii="Arial" w:hAnsi="Arial" w:cs="Arial"/>
          <w:i/>
          <w:iCs/>
          <w:color w:val="000000"/>
          <w:sz w:val="20"/>
          <w:szCs w:val="20"/>
        </w:rPr>
        <w:t> </w:t>
      </w:r>
      <w:r w:rsidRPr="004C0CFD">
        <w:rPr>
          <w:rFonts w:ascii="Arial" w:hAnsi="Arial" w:cs="Arial"/>
          <w:color w:val="000000"/>
          <w:sz w:val="20"/>
          <w:szCs w:val="20"/>
        </w:rPr>
        <w:t xml:space="preserve">for Opéra national de Bordeaux and Opéra de Marseille, </w:t>
      </w:r>
      <w:proofErr w:type="spellStart"/>
      <w:r w:rsidRPr="004C0CFD">
        <w:rPr>
          <w:rFonts w:ascii="Arial" w:hAnsi="Arial" w:cs="Arial"/>
          <w:color w:val="000000"/>
          <w:sz w:val="20"/>
          <w:szCs w:val="20"/>
        </w:rPr>
        <w:t>Brangäne</w:t>
      </w:r>
      <w:proofErr w:type="spellEnd"/>
      <w:r w:rsidRPr="004C0CFD">
        <w:rPr>
          <w:rFonts w:ascii="Arial" w:hAnsi="Arial" w:cs="Arial"/>
          <w:color w:val="000000"/>
          <w:sz w:val="20"/>
          <w:szCs w:val="20"/>
        </w:rPr>
        <w:t xml:space="preserve"> in </w:t>
      </w:r>
      <w:r w:rsidRPr="004C0CFD">
        <w:rPr>
          <w:rFonts w:ascii="Arial" w:hAnsi="Arial" w:cs="Arial"/>
          <w:i/>
          <w:iCs/>
          <w:color w:val="000000"/>
          <w:sz w:val="20"/>
          <w:szCs w:val="20"/>
        </w:rPr>
        <w:t>Tristan und Isolde </w:t>
      </w:r>
      <w:r w:rsidRPr="004C0CFD">
        <w:rPr>
          <w:rFonts w:ascii="Arial" w:hAnsi="Arial" w:cs="Arial"/>
          <w:color w:val="000000"/>
          <w:sz w:val="20"/>
          <w:szCs w:val="20"/>
        </w:rPr>
        <w:t>at Opéra national de Lorraine, and Erda both in </w:t>
      </w:r>
      <w:r w:rsidRPr="004C0CFD">
        <w:rPr>
          <w:rFonts w:ascii="Arial" w:hAnsi="Arial" w:cs="Arial"/>
          <w:i/>
          <w:iCs/>
          <w:color w:val="000000"/>
          <w:sz w:val="20"/>
          <w:szCs w:val="20"/>
        </w:rPr>
        <w:t>Das Rheingold</w:t>
      </w:r>
      <w:r w:rsidRPr="004C0CFD">
        <w:rPr>
          <w:rFonts w:ascii="Arial" w:hAnsi="Arial" w:cs="Arial"/>
          <w:color w:val="000000"/>
          <w:sz w:val="20"/>
          <w:szCs w:val="20"/>
        </w:rPr>
        <w:t> with the Guangzhou Symphony Orchestra, and </w:t>
      </w:r>
      <w:r w:rsidRPr="004C0CFD">
        <w:rPr>
          <w:rFonts w:ascii="Arial" w:hAnsi="Arial" w:cs="Arial"/>
          <w:i/>
          <w:iCs/>
          <w:color w:val="000000"/>
          <w:sz w:val="20"/>
          <w:szCs w:val="20"/>
        </w:rPr>
        <w:t>Siegfried</w:t>
      </w:r>
      <w:r w:rsidRPr="004C0CFD">
        <w:rPr>
          <w:rFonts w:ascii="Arial" w:hAnsi="Arial" w:cs="Arial"/>
          <w:color w:val="000000"/>
          <w:sz w:val="20"/>
          <w:szCs w:val="20"/>
        </w:rPr>
        <w:t xml:space="preserve"> for </w:t>
      </w:r>
      <w:proofErr w:type="spellStart"/>
      <w:r w:rsidRPr="004C0CFD">
        <w:rPr>
          <w:rFonts w:ascii="Arial" w:hAnsi="Arial" w:cs="Arial"/>
          <w:color w:val="000000"/>
          <w:sz w:val="20"/>
          <w:szCs w:val="20"/>
        </w:rPr>
        <w:t>Theater</w:t>
      </w:r>
      <w:proofErr w:type="spellEnd"/>
      <w:r w:rsidRPr="004C0CFD">
        <w:rPr>
          <w:rFonts w:ascii="Arial" w:hAnsi="Arial" w:cs="Arial"/>
          <w:color w:val="000000"/>
          <w:sz w:val="20"/>
          <w:szCs w:val="20"/>
        </w:rPr>
        <w:t xml:space="preserve"> Dortmund.</w:t>
      </w:r>
    </w:p>
    <w:p w14:paraId="6A4CA1C3" w14:textId="77777777" w:rsidR="004C0CFD" w:rsidRPr="004C0CFD" w:rsidRDefault="004C0CFD" w:rsidP="004C0CFD">
      <w:pPr>
        <w:shd w:val="clear" w:color="auto" w:fill="FFFFFF"/>
        <w:jc w:val="both"/>
        <w:textAlignment w:val="baseline"/>
        <w:rPr>
          <w:rFonts w:ascii="Arial" w:hAnsi="Arial" w:cs="Arial"/>
          <w:color w:val="000000"/>
          <w:sz w:val="20"/>
          <w:szCs w:val="20"/>
        </w:rPr>
      </w:pPr>
    </w:p>
    <w:p w14:paraId="18E6965A" w14:textId="32E38587" w:rsidR="004C0CFD" w:rsidRPr="004C0CFD" w:rsidRDefault="004C0CFD" w:rsidP="004C0CFD">
      <w:pPr>
        <w:shd w:val="clear" w:color="auto" w:fill="FFFFFF"/>
        <w:jc w:val="both"/>
        <w:textAlignment w:val="baseline"/>
        <w:rPr>
          <w:rFonts w:ascii="Arial" w:hAnsi="Arial" w:cs="Arial"/>
          <w:color w:val="000000"/>
          <w:sz w:val="20"/>
          <w:szCs w:val="20"/>
        </w:rPr>
      </w:pPr>
      <w:r w:rsidRPr="004C0CFD">
        <w:rPr>
          <w:rFonts w:ascii="Arial" w:hAnsi="Arial" w:cs="Arial"/>
          <w:color w:val="000000"/>
          <w:sz w:val="20"/>
          <w:szCs w:val="20"/>
        </w:rPr>
        <w:t>This season also brings the release of two new recordings.  On Alpha Classics, Extrémo stars in </w:t>
      </w:r>
      <w:r w:rsidRPr="004C0CFD">
        <w:rPr>
          <w:rFonts w:ascii="Arial" w:hAnsi="Arial" w:cs="Arial"/>
          <w:i/>
          <w:iCs/>
          <w:color w:val="000000"/>
          <w:sz w:val="20"/>
          <w:szCs w:val="20"/>
        </w:rPr>
        <w:t>Abysses</w:t>
      </w:r>
      <w:r w:rsidRPr="004C0CFD">
        <w:rPr>
          <w:rFonts w:ascii="Arial" w:hAnsi="Arial" w:cs="Arial"/>
          <w:color w:val="000000"/>
          <w:sz w:val="20"/>
          <w:szCs w:val="20"/>
        </w:rPr>
        <w:t>, a programme of French operatic arias by Saint-Saëns, Massenet and Bizet with Concerto Budapest Symphony Orchestra under György Vashegyi.  She</w:t>
      </w:r>
      <w:r>
        <w:rPr>
          <w:rFonts w:ascii="Arial" w:hAnsi="Arial" w:cs="Arial"/>
          <w:color w:val="000000"/>
          <w:sz w:val="20"/>
          <w:szCs w:val="20"/>
        </w:rPr>
        <w:t xml:space="preserve"> also sings Yamina</w:t>
      </w:r>
      <w:r w:rsidRPr="004C0CFD">
        <w:rPr>
          <w:rFonts w:ascii="Arial" w:hAnsi="Arial" w:cs="Arial"/>
          <w:color w:val="000000"/>
          <w:sz w:val="20"/>
          <w:szCs w:val="20"/>
        </w:rPr>
        <w:t xml:space="preserve"> in Augusta </w:t>
      </w:r>
      <w:proofErr w:type="spellStart"/>
      <w:r w:rsidRPr="004C0CFD">
        <w:rPr>
          <w:rFonts w:ascii="Arial" w:hAnsi="Arial" w:cs="Arial"/>
          <w:color w:val="000000"/>
          <w:sz w:val="20"/>
          <w:szCs w:val="20"/>
        </w:rPr>
        <w:t>Holmès</w:t>
      </w:r>
      <w:proofErr w:type="spellEnd"/>
      <w:r w:rsidRPr="004C0CFD">
        <w:rPr>
          <w:rFonts w:ascii="Arial" w:hAnsi="Arial" w:cs="Arial"/>
          <w:color w:val="000000"/>
          <w:sz w:val="20"/>
          <w:szCs w:val="20"/>
        </w:rPr>
        <w:t>' </w:t>
      </w:r>
      <w:r w:rsidRPr="004C0CFD">
        <w:rPr>
          <w:rFonts w:ascii="Arial" w:hAnsi="Arial" w:cs="Arial"/>
          <w:i/>
          <w:iCs/>
          <w:color w:val="000000"/>
          <w:sz w:val="20"/>
          <w:szCs w:val="20"/>
        </w:rPr>
        <w:t>La Montagne Noire, </w:t>
      </w:r>
      <w:r w:rsidRPr="004C0CFD">
        <w:rPr>
          <w:rFonts w:ascii="Arial" w:hAnsi="Arial" w:cs="Arial"/>
          <w:color w:val="000000"/>
          <w:sz w:val="20"/>
          <w:szCs w:val="20"/>
        </w:rPr>
        <w:t>released</w:t>
      </w:r>
      <w:r w:rsidRPr="004C0CFD">
        <w:rPr>
          <w:rFonts w:ascii="Arial" w:hAnsi="Arial" w:cs="Arial"/>
          <w:i/>
          <w:iCs/>
          <w:color w:val="000000"/>
          <w:sz w:val="20"/>
          <w:szCs w:val="20"/>
        </w:rPr>
        <w:t> </w:t>
      </w:r>
      <w:r w:rsidRPr="004C0CFD">
        <w:rPr>
          <w:rFonts w:ascii="Arial" w:hAnsi="Arial" w:cs="Arial"/>
          <w:color w:val="000000"/>
          <w:sz w:val="20"/>
          <w:szCs w:val="20"/>
        </w:rPr>
        <w:t>as</w:t>
      </w:r>
      <w:r w:rsidRPr="004C0CFD">
        <w:rPr>
          <w:rFonts w:ascii="Arial" w:hAnsi="Arial" w:cs="Arial"/>
          <w:i/>
          <w:iCs/>
          <w:color w:val="000000"/>
          <w:sz w:val="20"/>
          <w:szCs w:val="20"/>
        </w:rPr>
        <w:t> </w:t>
      </w:r>
      <w:r w:rsidRPr="004C0CFD">
        <w:rPr>
          <w:rFonts w:ascii="Arial" w:hAnsi="Arial" w:cs="Arial"/>
          <w:color w:val="000000"/>
          <w:sz w:val="20"/>
          <w:szCs w:val="20"/>
        </w:rPr>
        <w:t>part of</w:t>
      </w:r>
      <w:r w:rsidRPr="004C0CFD">
        <w:rPr>
          <w:rFonts w:ascii="Arial" w:hAnsi="Arial" w:cs="Arial"/>
          <w:i/>
          <w:iCs/>
          <w:color w:val="000000"/>
          <w:sz w:val="20"/>
          <w:szCs w:val="20"/>
        </w:rPr>
        <w:t> </w:t>
      </w:r>
      <w:proofErr w:type="spellStart"/>
      <w:r w:rsidRPr="004C0CFD">
        <w:rPr>
          <w:rFonts w:ascii="Arial" w:hAnsi="Arial" w:cs="Arial"/>
          <w:color w:val="000000"/>
          <w:sz w:val="20"/>
          <w:szCs w:val="20"/>
        </w:rPr>
        <w:t>Palazzetto</w:t>
      </w:r>
      <w:proofErr w:type="spellEnd"/>
      <w:r w:rsidRPr="004C0CFD">
        <w:rPr>
          <w:rFonts w:ascii="Arial" w:hAnsi="Arial" w:cs="Arial"/>
          <w:color w:val="000000"/>
          <w:sz w:val="20"/>
          <w:szCs w:val="20"/>
        </w:rPr>
        <w:t xml:space="preserve"> Bru Zane’s </w:t>
      </w:r>
      <w:proofErr w:type="spellStart"/>
      <w:r w:rsidRPr="004C0CFD">
        <w:rPr>
          <w:rFonts w:ascii="Arial" w:hAnsi="Arial" w:cs="Arial"/>
          <w:color w:val="000000"/>
          <w:sz w:val="20"/>
          <w:szCs w:val="20"/>
        </w:rPr>
        <w:t>Opéras</w:t>
      </w:r>
      <w:proofErr w:type="spellEnd"/>
      <w:r w:rsidRPr="004C0CFD">
        <w:rPr>
          <w:rFonts w:ascii="Arial" w:hAnsi="Arial" w:cs="Arial"/>
          <w:color w:val="000000"/>
          <w:sz w:val="20"/>
          <w:szCs w:val="20"/>
        </w:rPr>
        <w:t xml:space="preserve"> français series.</w:t>
      </w:r>
    </w:p>
    <w:p w14:paraId="6122AC5F" w14:textId="77777777" w:rsidR="004C0CFD" w:rsidRPr="004C0CFD" w:rsidRDefault="004C0CFD" w:rsidP="004C0CFD">
      <w:pPr>
        <w:shd w:val="clear" w:color="auto" w:fill="FFFFFF"/>
        <w:jc w:val="both"/>
        <w:textAlignment w:val="baseline"/>
        <w:rPr>
          <w:rFonts w:ascii="Arial" w:hAnsi="Arial" w:cs="Arial"/>
          <w:color w:val="000000"/>
          <w:sz w:val="20"/>
          <w:szCs w:val="20"/>
        </w:rPr>
      </w:pPr>
    </w:p>
    <w:p w14:paraId="0A3BA2C3" w14:textId="1452C4FF" w:rsidR="004C0CFD" w:rsidRPr="004C0CFD" w:rsidRDefault="004C0CFD" w:rsidP="004C0CFD">
      <w:pPr>
        <w:shd w:val="clear" w:color="auto" w:fill="FFFFFF"/>
        <w:jc w:val="both"/>
        <w:textAlignment w:val="baseline"/>
        <w:rPr>
          <w:rFonts w:ascii="Arial" w:hAnsi="Arial" w:cs="Arial"/>
          <w:color w:val="000000"/>
          <w:sz w:val="20"/>
          <w:szCs w:val="20"/>
        </w:rPr>
      </w:pPr>
      <w:r w:rsidRPr="004C0CFD">
        <w:rPr>
          <w:rFonts w:ascii="Arial" w:hAnsi="Arial" w:cs="Arial"/>
          <w:color w:val="000000"/>
          <w:sz w:val="20"/>
          <w:szCs w:val="20"/>
          <w:bdr w:val="none" w:sz="0" w:space="0" w:color="auto" w:frame="1"/>
        </w:rPr>
        <w:t xml:space="preserve">Recent seasons have seen Aude Extrémo further consolidate her presence on Europe’s stages through a series of notable role debuts and acclaimed appearances.  She made a sensational debut at Madrid’s Teatro Real as </w:t>
      </w:r>
      <w:proofErr w:type="spellStart"/>
      <w:r w:rsidRPr="004C0CFD">
        <w:rPr>
          <w:rFonts w:ascii="Arial" w:hAnsi="Arial" w:cs="Arial"/>
          <w:color w:val="000000"/>
          <w:sz w:val="20"/>
          <w:szCs w:val="20"/>
          <w:bdr w:val="none" w:sz="0" w:space="0" w:color="auto" w:frame="1"/>
        </w:rPr>
        <w:t>Sélysette</w:t>
      </w:r>
      <w:proofErr w:type="spellEnd"/>
      <w:r w:rsidRPr="004C0CFD">
        <w:rPr>
          <w:rFonts w:ascii="Arial" w:hAnsi="Arial" w:cs="Arial"/>
          <w:color w:val="000000"/>
          <w:sz w:val="20"/>
          <w:szCs w:val="20"/>
          <w:bdr w:val="none" w:sz="0" w:space="0" w:color="auto" w:frame="1"/>
        </w:rPr>
        <w:t xml:space="preserve"> in Àlex Ollé’s production of </w:t>
      </w:r>
      <w:r w:rsidRPr="004C0CFD">
        <w:rPr>
          <w:rFonts w:ascii="Arial" w:hAnsi="Arial" w:cs="Arial"/>
          <w:i/>
          <w:iCs/>
          <w:color w:val="000000"/>
          <w:sz w:val="20"/>
          <w:szCs w:val="20"/>
          <w:bdr w:val="none" w:sz="0" w:space="0" w:color="auto" w:frame="1"/>
        </w:rPr>
        <w:t>Ariane et Barbe-</w:t>
      </w:r>
      <w:proofErr w:type="spellStart"/>
      <w:r w:rsidRPr="004C0CFD">
        <w:rPr>
          <w:rFonts w:ascii="Arial" w:hAnsi="Arial" w:cs="Arial"/>
          <w:i/>
          <w:iCs/>
          <w:color w:val="000000"/>
          <w:sz w:val="20"/>
          <w:szCs w:val="20"/>
          <w:bdr w:val="none" w:sz="0" w:space="0" w:color="auto" w:frame="1"/>
        </w:rPr>
        <w:t>Bleue</w:t>
      </w:r>
      <w:proofErr w:type="spellEnd"/>
      <w:r w:rsidRPr="004C0CFD">
        <w:rPr>
          <w:rFonts w:ascii="Arial" w:hAnsi="Arial" w:cs="Arial"/>
          <w:color w:val="000000"/>
          <w:sz w:val="20"/>
          <w:szCs w:val="20"/>
          <w:bdr w:val="none" w:sz="0" w:space="0" w:color="auto" w:frame="1"/>
        </w:rPr>
        <w:t>, conducted by Pinchas Steinberg</w:t>
      </w:r>
      <w:r>
        <w:rPr>
          <w:rFonts w:ascii="Arial" w:hAnsi="Arial" w:cs="Arial"/>
          <w:color w:val="000000"/>
          <w:sz w:val="20"/>
          <w:szCs w:val="20"/>
          <w:bdr w:val="none" w:sz="0" w:space="0" w:color="auto" w:frame="1"/>
        </w:rPr>
        <w:t>,</w:t>
      </w:r>
      <w:r w:rsidRPr="004C0CFD">
        <w:rPr>
          <w:rFonts w:ascii="Arial" w:hAnsi="Arial" w:cs="Arial"/>
          <w:color w:val="000000"/>
          <w:sz w:val="20"/>
          <w:szCs w:val="20"/>
          <w:bdr w:val="none" w:sz="0" w:space="0" w:color="auto" w:frame="1"/>
        </w:rPr>
        <w:t xml:space="preserve"> and scored a major success with her first </w:t>
      </w:r>
      <w:r w:rsidRPr="004C0CFD">
        <w:rPr>
          <w:rFonts w:ascii="Arial" w:hAnsi="Arial" w:cs="Arial"/>
          <w:color w:val="000000"/>
          <w:sz w:val="20"/>
          <w:szCs w:val="20"/>
        </w:rPr>
        <w:t>Azucena in Louis Désiré’s</w:t>
      </w:r>
      <w:r>
        <w:rPr>
          <w:rFonts w:ascii="Arial" w:hAnsi="Arial" w:cs="Arial"/>
          <w:color w:val="000000"/>
          <w:sz w:val="20"/>
          <w:szCs w:val="20"/>
        </w:rPr>
        <w:t xml:space="preserve"> production of</w:t>
      </w:r>
      <w:r w:rsidRPr="004C0CFD">
        <w:rPr>
          <w:rFonts w:ascii="Arial" w:hAnsi="Arial" w:cs="Arial"/>
          <w:color w:val="000000"/>
          <w:sz w:val="20"/>
          <w:szCs w:val="20"/>
        </w:rPr>
        <w:t> </w:t>
      </w:r>
      <w:r w:rsidRPr="004C0CFD">
        <w:rPr>
          <w:rFonts w:ascii="Arial" w:hAnsi="Arial" w:cs="Arial"/>
          <w:i/>
          <w:iCs/>
          <w:color w:val="000000"/>
          <w:sz w:val="20"/>
          <w:szCs w:val="20"/>
        </w:rPr>
        <w:t>Il Trovatore</w:t>
      </w:r>
      <w:r w:rsidRPr="004C0CFD">
        <w:rPr>
          <w:rFonts w:ascii="Arial" w:hAnsi="Arial" w:cs="Arial"/>
          <w:color w:val="000000"/>
          <w:sz w:val="20"/>
          <w:szCs w:val="20"/>
        </w:rPr>
        <w:t> for Opéra de Marseille under Michele Spotti.  She brought her trademark dramatic intensity to a compelling debut as Judith in </w:t>
      </w:r>
      <w:r w:rsidRPr="004C0CFD">
        <w:rPr>
          <w:rFonts w:ascii="Arial" w:hAnsi="Arial" w:cs="Arial"/>
          <w:i/>
          <w:iCs/>
          <w:color w:val="000000"/>
          <w:sz w:val="20"/>
          <w:szCs w:val="20"/>
        </w:rPr>
        <w:t>Bluebeard’s Castle </w:t>
      </w:r>
      <w:r w:rsidRPr="004C0CFD">
        <w:rPr>
          <w:rFonts w:ascii="Arial" w:hAnsi="Arial" w:cs="Arial"/>
          <w:color w:val="000000"/>
          <w:sz w:val="20"/>
          <w:szCs w:val="20"/>
        </w:rPr>
        <w:t>at Opéra de Dijon conducted by Kristiina Poska and demonstrated remarkable technical assurance as </w:t>
      </w:r>
      <w:r w:rsidRPr="004C0CFD">
        <w:rPr>
          <w:rFonts w:ascii="Arial" w:hAnsi="Arial" w:cs="Arial"/>
          <w:color w:val="000000"/>
          <w:sz w:val="20"/>
          <w:szCs w:val="20"/>
          <w:bdr w:val="none" w:sz="0" w:space="0" w:color="auto" w:frame="1"/>
        </w:rPr>
        <w:t xml:space="preserve">Yamina in Augusta </w:t>
      </w:r>
      <w:proofErr w:type="spellStart"/>
      <w:r w:rsidRPr="004C0CFD">
        <w:rPr>
          <w:rFonts w:ascii="Arial" w:hAnsi="Arial" w:cs="Arial"/>
          <w:color w:val="000000"/>
          <w:sz w:val="20"/>
          <w:szCs w:val="20"/>
          <w:bdr w:val="none" w:sz="0" w:space="0" w:color="auto" w:frame="1"/>
        </w:rPr>
        <w:t>Holmès</w:t>
      </w:r>
      <w:proofErr w:type="spellEnd"/>
      <w:r w:rsidRPr="004C0CFD">
        <w:rPr>
          <w:rFonts w:ascii="Arial" w:hAnsi="Arial" w:cs="Arial"/>
          <w:color w:val="000000"/>
          <w:sz w:val="20"/>
          <w:szCs w:val="20"/>
          <w:bdr w:val="none" w:sz="0" w:space="0" w:color="auto" w:frame="1"/>
        </w:rPr>
        <w:t>’ rarely performed </w:t>
      </w:r>
      <w:r w:rsidRPr="004C0CFD">
        <w:rPr>
          <w:rFonts w:ascii="Arial" w:hAnsi="Arial" w:cs="Arial"/>
          <w:i/>
          <w:iCs/>
          <w:color w:val="000000"/>
          <w:sz w:val="20"/>
          <w:szCs w:val="20"/>
        </w:rPr>
        <w:t>La Montagne Noire</w:t>
      </w:r>
      <w:r w:rsidRPr="004C0CFD">
        <w:rPr>
          <w:rFonts w:ascii="Arial" w:hAnsi="Arial" w:cs="Arial"/>
          <w:color w:val="000000"/>
          <w:sz w:val="20"/>
          <w:szCs w:val="20"/>
          <w:bdr w:val="none" w:sz="0" w:space="0" w:color="auto" w:frame="1"/>
        </w:rPr>
        <w:t xml:space="preserve"> for both </w:t>
      </w:r>
      <w:proofErr w:type="spellStart"/>
      <w:r w:rsidRPr="004C0CFD">
        <w:rPr>
          <w:rFonts w:ascii="Arial" w:hAnsi="Arial" w:cs="Arial"/>
          <w:color w:val="000000"/>
          <w:sz w:val="20"/>
          <w:szCs w:val="20"/>
          <w:bdr w:val="none" w:sz="0" w:space="0" w:color="auto" w:frame="1"/>
        </w:rPr>
        <w:t>Theater</w:t>
      </w:r>
      <w:proofErr w:type="spellEnd"/>
      <w:r w:rsidRPr="004C0CFD">
        <w:rPr>
          <w:rFonts w:ascii="Arial" w:hAnsi="Arial" w:cs="Arial"/>
          <w:color w:val="000000"/>
          <w:sz w:val="20"/>
          <w:szCs w:val="20"/>
          <w:bdr w:val="none" w:sz="0" w:space="0" w:color="auto" w:frame="1"/>
        </w:rPr>
        <w:t xml:space="preserve"> Dortmund and Opéra national de Bordeaux.  At </w:t>
      </w:r>
      <w:r w:rsidRPr="004C0CFD">
        <w:rPr>
          <w:rFonts w:ascii="Arial" w:hAnsi="Arial" w:cs="Arial"/>
          <w:color w:val="000000"/>
          <w:sz w:val="20"/>
          <w:szCs w:val="20"/>
        </w:rPr>
        <w:t>Opéra national de Paris, she showcased the breadth of her artistry in two contrasting Italian roles: Maddalena in </w:t>
      </w:r>
      <w:r w:rsidRPr="004C0CFD">
        <w:rPr>
          <w:rFonts w:ascii="Arial" w:hAnsi="Arial" w:cs="Arial"/>
          <w:i/>
          <w:iCs/>
          <w:color w:val="000000"/>
          <w:sz w:val="20"/>
          <w:szCs w:val="20"/>
        </w:rPr>
        <w:t>Rigoletto </w:t>
      </w:r>
      <w:r w:rsidRPr="004C0CFD">
        <w:rPr>
          <w:rFonts w:ascii="Arial" w:hAnsi="Arial" w:cs="Arial"/>
          <w:color w:val="000000"/>
          <w:sz w:val="20"/>
          <w:szCs w:val="20"/>
        </w:rPr>
        <w:t>under Domingo Hindoyan, and Suzuki in </w:t>
      </w:r>
      <w:r w:rsidRPr="004C0CFD">
        <w:rPr>
          <w:rFonts w:ascii="Arial" w:hAnsi="Arial" w:cs="Arial"/>
          <w:i/>
          <w:iCs/>
          <w:color w:val="000000"/>
          <w:sz w:val="20"/>
          <w:szCs w:val="20"/>
        </w:rPr>
        <w:t>Madama Butterfly,</w:t>
      </w:r>
      <w:r w:rsidRPr="004C0CFD">
        <w:rPr>
          <w:rFonts w:ascii="Arial" w:hAnsi="Arial" w:cs="Arial"/>
          <w:color w:val="000000"/>
          <w:sz w:val="20"/>
          <w:szCs w:val="20"/>
        </w:rPr>
        <w:t> conducted by Speranza Scappucci, uniting vocal power with elegance of line and dramatic nuance.  </w:t>
      </w:r>
    </w:p>
    <w:p w14:paraId="2CDFDC0C" w14:textId="5D86547F" w:rsidR="004C0CFD" w:rsidRPr="004C0CFD" w:rsidRDefault="004C0CFD" w:rsidP="004C0CFD">
      <w:pPr>
        <w:pStyle w:val="xisselectedend"/>
        <w:shd w:val="clear" w:color="auto" w:fill="FFFFFF"/>
        <w:spacing w:before="0" w:beforeAutospacing="0" w:after="0" w:afterAutospacing="0"/>
        <w:jc w:val="both"/>
        <w:rPr>
          <w:rFonts w:ascii="Arial" w:hAnsi="Arial" w:cs="Arial"/>
          <w:color w:val="242424"/>
          <w:sz w:val="23"/>
          <w:szCs w:val="23"/>
        </w:rPr>
      </w:pPr>
    </w:p>
    <w:p w14:paraId="23097D98" w14:textId="517B5ECF" w:rsidR="004C0CFD" w:rsidRDefault="004C0CFD" w:rsidP="004C0CFD">
      <w:pPr>
        <w:pStyle w:val="xisselectedend"/>
        <w:shd w:val="clear" w:color="auto" w:fill="FFFFFF"/>
        <w:spacing w:before="0" w:beforeAutospacing="0" w:after="0" w:afterAutospacing="0"/>
        <w:jc w:val="both"/>
        <w:rPr>
          <w:rFonts w:ascii="Arial" w:hAnsi="Arial" w:cs="Arial"/>
          <w:color w:val="000000"/>
          <w:sz w:val="20"/>
          <w:szCs w:val="20"/>
          <w:bdr w:val="none" w:sz="0" w:space="0" w:color="auto" w:frame="1"/>
        </w:rPr>
      </w:pPr>
      <w:r w:rsidRPr="004C0CFD">
        <w:rPr>
          <w:rFonts w:ascii="Arial" w:hAnsi="Arial" w:cs="Arial"/>
          <w:color w:val="242424"/>
          <w:sz w:val="20"/>
          <w:szCs w:val="20"/>
          <w:bdr w:val="none" w:sz="0" w:space="0" w:color="auto" w:frame="1"/>
        </w:rPr>
        <w:t xml:space="preserve">Among the highlights of the forthcoming season, </w:t>
      </w:r>
      <w:proofErr w:type="spellStart"/>
      <w:r w:rsidRPr="004C0CFD">
        <w:rPr>
          <w:rFonts w:ascii="Arial" w:hAnsi="Arial" w:cs="Arial"/>
          <w:color w:val="242424"/>
          <w:sz w:val="20"/>
          <w:szCs w:val="20"/>
          <w:bdr w:val="none" w:sz="0" w:space="0" w:color="auto" w:frame="1"/>
        </w:rPr>
        <w:t>Extrémo</w:t>
      </w:r>
      <w:proofErr w:type="spellEnd"/>
      <w:r w:rsidRPr="004C0CFD">
        <w:rPr>
          <w:rFonts w:ascii="Arial" w:hAnsi="Arial" w:cs="Arial"/>
          <w:color w:val="242424"/>
          <w:sz w:val="20"/>
          <w:szCs w:val="20"/>
          <w:bdr w:val="none" w:sz="0" w:space="0" w:color="auto" w:frame="1"/>
        </w:rPr>
        <w:t xml:space="preserve"> returns to </w:t>
      </w:r>
      <w:proofErr w:type="spellStart"/>
      <w:r w:rsidRPr="004C0CFD">
        <w:rPr>
          <w:rFonts w:ascii="Arial" w:hAnsi="Arial" w:cs="Arial"/>
          <w:color w:val="242424"/>
          <w:sz w:val="20"/>
          <w:szCs w:val="20"/>
          <w:bdr w:val="none" w:sz="0" w:space="0" w:color="auto" w:frame="1"/>
        </w:rPr>
        <w:t>Theater</w:t>
      </w:r>
      <w:proofErr w:type="spellEnd"/>
      <w:r w:rsidRPr="004C0CFD">
        <w:rPr>
          <w:rFonts w:ascii="Arial" w:hAnsi="Arial" w:cs="Arial"/>
          <w:color w:val="242424"/>
          <w:sz w:val="20"/>
          <w:szCs w:val="20"/>
          <w:bdr w:val="none" w:sz="0" w:space="0" w:color="auto" w:frame="1"/>
        </w:rPr>
        <w:t xml:space="preserve"> Dortmund as Giselle in Olivier Py’s new production of Albéric Magnard’s </w:t>
      </w:r>
      <w:proofErr w:type="spellStart"/>
      <w:r w:rsidRPr="004C0CFD">
        <w:rPr>
          <w:rFonts w:ascii="Arial" w:hAnsi="Arial" w:cs="Arial"/>
          <w:i/>
          <w:iCs/>
          <w:color w:val="000000"/>
          <w:sz w:val="20"/>
          <w:szCs w:val="20"/>
          <w:bdr w:val="none" w:sz="0" w:space="0" w:color="auto" w:frame="1"/>
        </w:rPr>
        <w:t>Guercœur</w:t>
      </w:r>
      <w:proofErr w:type="spellEnd"/>
      <w:r w:rsidRPr="004C0CFD">
        <w:rPr>
          <w:rFonts w:ascii="Arial" w:hAnsi="Arial" w:cs="Arial"/>
          <w:color w:val="242424"/>
          <w:sz w:val="20"/>
          <w:szCs w:val="20"/>
          <w:bdr w:val="none" w:sz="0" w:space="0" w:color="auto" w:frame="1"/>
        </w:rPr>
        <w:t xml:space="preserve">, conducted by Jordan de Souza, while in concert, she reprises her highly acclaimed Azucena with Le Cercle de </w:t>
      </w:r>
      <w:proofErr w:type="spellStart"/>
      <w:r w:rsidRPr="004C0CFD">
        <w:rPr>
          <w:rFonts w:ascii="Arial" w:hAnsi="Arial" w:cs="Arial"/>
          <w:color w:val="242424"/>
          <w:sz w:val="20"/>
          <w:szCs w:val="20"/>
          <w:bdr w:val="none" w:sz="0" w:space="0" w:color="auto" w:frame="1"/>
        </w:rPr>
        <w:t>l’Harmonie</w:t>
      </w:r>
      <w:proofErr w:type="spellEnd"/>
      <w:r w:rsidRPr="004C0CFD">
        <w:rPr>
          <w:rFonts w:ascii="Arial" w:hAnsi="Arial" w:cs="Arial"/>
          <w:color w:val="242424"/>
          <w:sz w:val="20"/>
          <w:szCs w:val="20"/>
          <w:bdr w:val="none" w:sz="0" w:space="0" w:color="auto" w:frame="1"/>
        </w:rPr>
        <w:t xml:space="preserve"> under Jérémie Rhorer.  Following a triumphant European tour as Handel’s </w:t>
      </w:r>
      <w:r w:rsidRPr="004C0CFD">
        <w:rPr>
          <w:rFonts w:ascii="Arial" w:hAnsi="Arial" w:cs="Arial"/>
          <w:i/>
          <w:iCs/>
          <w:color w:val="000000"/>
          <w:sz w:val="20"/>
          <w:szCs w:val="20"/>
          <w:bdr w:val="none" w:sz="0" w:space="0" w:color="auto" w:frame="1"/>
        </w:rPr>
        <w:t>Orlando</w:t>
      </w:r>
      <w:r w:rsidRPr="004C0CFD">
        <w:rPr>
          <w:rFonts w:ascii="Arial" w:hAnsi="Arial" w:cs="Arial"/>
          <w:color w:val="000000"/>
          <w:sz w:val="20"/>
          <w:szCs w:val="20"/>
          <w:bdr w:val="none" w:sz="0" w:space="0" w:color="auto" w:frame="1"/>
        </w:rPr>
        <w:t xml:space="preserve"> with Les </w:t>
      </w:r>
      <w:proofErr w:type="spellStart"/>
      <w:r w:rsidRPr="004C0CFD">
        <w:rPr>
          <w:rFonts w:ascii="Arial" w:hAnsi="Arial" w:cs="Arial"/>
          <w:color w:val="000000"/>
          <w:sz w:val="20"/>
          <w:szCs w:val="20"/>
          <w:bdr w:val="none" w:sz="0" w:space="0" w:color="auto" w:frame="1"/>
        </w:rPr>
        <w:t>Musiciens</w:t>
      </w:r>
      <w:proofErr w:type="spellEnd"/>
      <w:r w:rsidRPr="004C0CFD">
        <w:rPr>
          <w:rFonts w:ascii="Arial" w:hAnsi="Arial" w:cs="Arial"/>
          <w:color w:val="000000"/>
          <w:sz w:val="20"/>
          <w:szCs w:val="20"/>
          <w:bdr w:val="none" w:sz="0" w:space="0" w:color="auto" w:frame="1"/>
        </w:rPr>
        <w:t xml:space="preserve"> du Louvre and Marc Minkowski, which took her to Paris, Valencia and Barcelona and was hailed by Forum Opera as ‘a true masterstroke’, she renews her collaboration with Minkowski for </w:t>
      </w:r>
      <w:r w:rsidRPr="004C0CFD">
        <w:rPr>
          <w:rFonts w:ascii="Arial" w:hAnsi="Arial" w:cs="Arial"/>
          <w:color w:val="242424"/>
          <w:sz w:val="20"/>
          <w:szCs w:val="20"/>
          <w:bdr w:val="none" w:sz="0" w:space="0" w:color="auto" w:frame="1"/>
        </w:rPr>
        <w:t>Beethoven, Symphony No.9 with the</w:t>
      </w:r>
      <w:r w:rsidRPr="004C0CFD">
        <w:rPr>
          <w:rFonts w:ascii="Arial" w:hAnsi="Arial" w:cs="Arial"/>
          <w:color w:val="000000"/>
          <w:sz w:val="20"/>
          <w:szCs w:val="20"/>
          <w:bdr w:val="none" w:sz="0" w:space="0" w:color="auto" w:frame="1"/>
        </w:rPr>
        <w:t> Copenhagen Philharmonic.  </w:t>
      </w:r>
    </w:p>
    <w:p w14:paraId="5B126122" w14:textId="77777777" w:rsidR="004C0CFD" w:rsidRPr="004C0CFD" w:rsidRDefault="004C0CFD" w:rsidP="004C0CFD">
      <w:pPr>
        <w:pStyle w:val="xisselectedend"/>
        <w:shd w:val="clear" w:color="auto" w:fill="FFFFFF"/>
        <w:spacing w:before="0" w:beforeAutospacing="0" w:after="0" w:afterAutospacing="0"/>
        <w:jc w:val="both"/>
        <w:rPr>
          <w:rFonts w:ascii="Arial" w:hAnsi="Arial" w:cs="Arial"/>
          <w:color w:val="242424"/>
          <w:sz w:val="23"/>
          <w:szCs w:val="23"/>
        </w:rPr>
      </w:pPr>
    </w:p>
    <w:p w14:paraId="0A6959E7" w14:textId="05CE2C05" w:rsidR="006F151E" w:rsidRPr="004C0CFD" w:rsidRDefault="004C0CFD" w:rsidP="004C0CFD">
      <w:pPr>
        <w:shd w:val="clear" w:color="auto" w:fill="FFFFFF"/>
        <w:jc w:val="both"/>
        <w:textAlignment w:val="baseline"/>
        <w:rPr>
          <w:rFonts w:ascii="Arial" w:hAnsi="Arial" w:cs="Arial"/>
          <w:color w:val="000000"/>
          <w:sz w:val="20"/>
          <w:szCs w:val="20"/>
        </w:rPr>
      </w:pPr>
      <w:r w:rsidRPr="004C0CFD">
        <w:rPr>
          <w:rFonts w:ascii="Arial" w:hAnsi="Arial" w:cs="Arial"/>
          <w:color w:val="000000"/>
          <w:sz w:val="20"/>
          <w:szCs w:val="20"/>
        </w:rPr>
        <w:t>Alongside her operatic career, Aude Extrémo is recognised as a distinguished concert artist.  Her acclaimed performances of Verdi's </w:t>
      </w:r>
      <w:r w:rsidRPr="004C0CFD">
        <w:rPr>
          <w:rFonts w:ascii="Arial" w:hAnsi="Arial" w:cs="Arial"/>
          <w:i/>
          <w:iCs/>
          <w:color w:val="000000"/>
          <w:sz w:val="20"/>
          <w:szCs w:val="20"/>
        </w:rPr>
        <w:t>Messa da Requiem</w:t>
      </w:r>
      <w:r w:rsidRPr="004C0CFD">
        <w:rPr>
          <w:rFonts w:ascii="Arial" w:hAnsi="Arial" w:cs="Arial"/>
          <w:color w:val="000000"/>
          <w:sz w:val="20"/>
          <w:szCs w:val="20"/>
        </w:rPr>
        <w:t xml:space="preserve"> have included appearances with the Royal Liverpool Philharmonic Orchestra under Domingo Hindoyan, Orchestre de Paris under Jaap van </w:t>
      </w:r>
      <w:proofErr w:type="spellStart"/>
      <w:r w:rsidRPr="004C0CFD">
        <w:rPr>
          <w:rFonts w:ascii="Arial" w:hAnsi="Arial" w:cs="Arial"/>
          <w:color w:val="000000"/>
          <w:sz w:val="20"/>
          <w:szCs w:val="20"/>
        </w:rPr>
        <w:t>Zweden</w:t>
      </w:r>
      <w:proofErr w:type="spellEnd"/>
      <w:r w:rsidRPr="004C0CFD">
        <w:rPr>
          <w:rFonts w:ascii="Arial" w:hAnsi="Arial" w:cs="Arial"/>
          <w:color w:val="000000"/>
          <w:sz w:val="20"/>
          <w:szCs w:val="20"/>
        </w:rPr>
        <w:t xml:space="preserve"> and Orchestre national du </w:t>
      </w:r>
      <w:proofErr w:type="spellStart"/>
      <w:r w:rsidRPr="004C0CFD">
        <w:rPr>
          <w:rFonts w:ascii="Arial" w:hAnsi="Arial" w:cs="Arial"/>
          <w:color w:val="000000"/>
          <w:sz w:val="20"/>
          <w:szCs w:val="20"/>
        </w:rPr>
        <w:t>Capitole</w:t>
      </w:r>
      <w:proofErr w:type="spellEnd"/>
      <w:r w:rsidRPr="004C0CFD">
        <w:rPr>
          <w:rFonts w:ascii="Arial" w:hAnsi="Arial" w:cs="Arial"/>
          <w:color w:val="000000"/>
          <w:sz w:val="20"/>
          <w:szCs w:val="20"/>
        </w:rPr>
        <w:t xml:space="preserve"> de Toulouse under Jukka-Pekka </w:t>
      </w:r>
      <w:proofErr w:type="spellStart"/>
      <w:r w:rsidRPr="004C0CFD">
        <w:rPr>
          <w:rFonts w:ascii="Arial" w:hAnsi="Arial" w:cs="Arial"/>
          <w:color w:val="000000"/>
          <w:sz w:val="20"/>
          <w:szCs w:val="20"/>
        </w:rPr>
        <w:t>Saraste</w:t>
      </w:r>
      <w:proofErr w:type="spellEnd"/>
      <w:r w:rsidRPr="004C0CFD">
        <w:rPr>
          <w:rFonts w:ascii="Arial" w:hAnsi="Arial" w:cs="Arial"/>
          <w:color w:val="000000"/>
          <w:sz w:val="20"/>
          <w:szCs w:val="20"/>
        </w:rPr>
        <w:t xml:space="preserve">. Mahler has </w:t>
      </w:r>
      <w:r>
        <w:rPr>
          <w:rFonts w:ascii="Arial" w:hAnsi="Arial" w:cs="Arial"/>
          <w:color w:val="000000"/>
          <w:sz w:val="20"/>
          <w:szCs w:val="20"/>
        </w:rPr>
        <w:t xml:space="preserve">equally </w:t>
      </w:r>
      <w:r w:rsidRPr="004C0CFD">
        <w:rPr>
          <w:rFonts w:ascii="Arial" w:hAnsi="Arial" w:cs="Arial"/>
          <w:color w:val="000000"/>
          <w:sz w:val="20"/>
          <w:szCs w:val="20"/>
        </w:rPr>
        <w:t xml:space="preserve">become a particular focus of her recent concert activity.  Following her debut in Symphony No.2 with Orchestre </w:t>
      </w:r>
      <w:proofErr w:type="spellStart"/>
      <w:r w:rsidRPr="004C0CFD">
        <w:rPr>
          <w:rFonts w:ascii="Arial" w:hAnsi="Arial" w:cs="Arial"/>
          <w:color w:val="000000"/>
          <w:sz w:val="20"/>
          <w:szCs w:val="20"/>
        </w:rPr>
        <w:t>Philharmonique</w:t>
      </w:r>
      <w:proofErr w:type="spellEnd"/>
      <w:r w:rsidRPr="004C0CFD">
        <w:rPr>
          <w:rFonts w:ascii="Arial" w:hAnsi="Arial" w:cs="Arial"/>
          <w:color w:val="000000"/>
          <w:sz w:val="20"/>
          <w:szCs w:val="20"/>
        </w:rPr>
        <w:t xml:space="preserve"> de Marseille under Michele Spotti, she returned to </w:t>
      </w:r>
      <w:r w:rsidRPr="004C0CFD">
        <w:rPr>
          <w:rFonts w:ascii="Arial" w:hAnsi="Arial" w:cs="Arial"/>
          <w:i/>
          <w:iCs/>
          <w:color w:val="000000"/>
          <w:sz w:val="20"/>
          <w:szCs w:val="20"/>
        </w:rPr>
        <w:t xml:space="preserve">Lieder </w:t>
      </w:r>
      <w:proofErr w:type="spellStart"/>
      <w:r w:rsidRPr="004C0CFD">
        <w:rPr>
          <w:rFonts w:ascii="Arial" w:hAnsi="Arial" w:cs="Arial"/>
          <w:i/>
          <w:iCs/>
          <w:color w:val="000000"/>
          <w:sz w:val="20"/>
          <w:szCs w:val="20"/>
        </w:rPr>
        <w:t>eines</w:t>
      </w:r>
      <w:proofErr w:type="spellEnd"/>
      <w:r w:rsidRPr="004C0CFD">
        <w:rPr>
          <w:rFonts w:ascii="Arial" w:hAnsi="Arial" w:cs="Arial"/>
          <w:i/>
          <w:iCs/>
          <w:color w:val="000000"/>
          <w:sz w:val="20"/>
          <w:szCs w:val="20"/>
        </w:rPr>
        <w:t xml:space="preserve"> </w:t>
      </w:r>
      <w:proofErr w:type="spellStart"/>
      <w:r w:rsidRPr="004C0CFD">
        <w:rPr>
          <w:rFonts w:ascii="Arial" w:hAnsi="Arial" w:cs="Arial"/>
          <w:i/>
          <w:iCs/>
          <w:color w:val="000000"/>
          <w:sz w:val="20"/>
          <w:szCs w:val="20"/>
        </w:rPr>
        <w:t>fahrenden</w:t>
      </w:r>
      <w:proofErr w:type="spellEnd"/>
      <w:r w:rsidRPr="004C0CFD">
        <w:rPr>
          <w:rFonts w:ascii="Arial" w:hAnsi="Arial" w:cs="Arial"/>
          <w:i/>
          <w:iCs/>
          <w:color w:val="000000"/>
          <w:sz w:val="20"/>
          <w:szCs w:val="20"/>
        </w:rPr>
        <w:t xml:space="preserve"> </w:t>
      </w:r>
      <w:proofErr w:type="spellStart"/>
      <w:r w:rsidRPr="004C0CFD">
        <w:rPr>
          <w:rFonts w:ascii="Arial" w:hAnsi="Arial" w:cs="Arial"/>
          <w:i/>
          <w:iCs/>
          <w:color w:val="000000"/>
          <w:sz w:val="20"/>
          <w:szCs w:val="20"/>
        </w:rPr>
        <w:t>Gesellen</w:t>
      </w:r>
      <w:proofErr w:type="spellEnd"/>
      <w:r w:rsidRPr="004C0CFD">
        <w:rPr>
          <w:rFonts w:ascii="Arial" w:hAnsi="Arial" w:cs="Arial"/>
          <w:color w:val="000000"/>
          <w:sz w:val="20"/>
          <w:szCs w:val="20"/>
        </w:rPr>
        <w:t> with Orchestre national Avignon-Provence under Debora Waldman. Her recording of </w:t>
      </w:r>
      <w:proofErr w:type="spellStart"/>
      <w:r w:rsidRPr="004C0CFD">
        <w:rPr>
          <w:rFonts w:ascii="Arial" w:hAnsi="Arial" w:cs="Arial"/>
          <w:i/>
          <w:iCs/>
          <w:color w:val="000000"/>
          <w:sz w:val="20"/>
          <w:szCs w:val="20"/>
        </w:rPr>
        <w:t>Kindertotenlieder</w:t>
      </w:r>
      <w:proofErr w:type="spellEnd"/>
      <w:r w:rsidRPr="004C0CFD">
        <w:rPr>
          <w:rFonts w:ascii="Arial" w:hAnsi="Arial" w:cs="Arial"/>
          <w:color w:val="000000"/>
          <w:sz w:val="20"/>
          <w:szCs w:val="20"/>
        </w:rPr>
        <w:t> for B-Records has also been warmly reviewed by the critics, underlining the expressive intensity and musical intelligence she brings to the composer's works. </w:t>
      </w:r>
    </w:p>
    <w:sectPr w:rsidR="006F151E" w:rsidRPr="004C0CFD" w:rsidSect="00DD0146">
      <w:headerReference w:type="default" r:id="rId7"/>
      <w:footerReference w:type="default" r:id="rId8"/>
      <w:pgSz w:w="11900" w:h="16840"/>
      <w:pgMar w:top="1814" w:right="1797" w:bottom="1021" w:left="1797" w:header="1412"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D99352" w14:textId="77777777" w:rsidR="006F40C0" w:rsidRDefault="006F40C0" w:rsidP="00005774">
      <w:r>
        <w:separator/>
      </w:r>
    </w:p>
  </w:endnote>
  <w:endnote w:type="continuationSeparator" w:id="0">
    <w:p w14:paraId="7D750CEA" w14:textId="77777777" w:rsidR="006F40C0" w:rsidRDefault="006F40C0" w:rsidP="0000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A11D81" w14:textId="62D5A933" w:rsidR="00501C0C" w:rsidRPr="004512EC" w:rsidRDefault="00501C0C" w:rsidP="009C2271">
    <w:pPr>
      <w:ind w:right="26"/>
      <w:rPr>
        <w:rFonts w:ascii="Arial" w:hAnsi="Arial" w:cs="Arial"/>
        <w:sz w:val="20"/>
        <w:szCs w:val="20"/>
      </w:rPr>
    </w:pPr>
    <w:r>
      <w:rPr>
        <w:rFonts w:ascii="Arial" w:hAnsi="Arial" w:cs="Arial"/>
        <w:sz w:val="20"/>
        <w:szCs w:val="20"/>
      </w:rPr>
      <w:t>20</w:t>
    </w:r>
    <w:r w:rsidR="003B770D">
      <w:rPr>
        <w:rFonts w:ascii="Arial" w:hAnsi="Arial" w:cs="Arial"/>
        <w:sz w:val="20"/>
        <w:szCs w:val="20"/>
      </w:rPr>
      <w:t>2</w:t>
    </w:r>
    <w:r w:rsidR="00DC62DF">
      <w:rPr>
        <w:rFonts w:ascii="Arial" w:hAnsi="Arial" w:cs="Arial"/>
        <w:sz w:val="20"/>
        <w:szCs w:val="20"/>
      </w:rPr>
      <w:t>6</w:t>
    </w:r>
    <w:r w:rsidR="00094133">
      <w:rPr>
        <w:rFonts w:ascii="Arial" w:hAnsi="Arial" w:cs="Arial"/>
        <w:sz w:val="20"/>
        <w:szCs w:val="20"/>
      </w:rPr>
      <w:t>/27</w:t>
    </w:r>
    <w:r w:rsidR="00DC62DF">
      <w:rPr>
        <w:rFonts w:ascii="Arial" w:hAnsi="Arial" w:cs="Arial"/>
        <w:sz w:val="20"/>
        <w:szCs w:val="20"/>
      </w:rPr>
      <w:t xml:space="preserve"> </w:t>
    </w:r>
    <w:r w:rsidRPr="004512EC">
      <w:rPr>
        <w:rFonts w:ascii="Arial" w:hAnsi="Arial" w:cs="Arial"/>
        <w:sz w:val="20"/>
        <w:szCs w:val="20"/>
      </w:rPr>
      <w:t xml:space="preserve">season only. Please contact </w:t>
    </w:r>
    <w:proofErr w:type="spellStart"/>
    <w:r w:rsidRPr="004512EC">
      <w:rPr>
        <w:rFonts w:ascii="Arial" w:hAnsi="Arial" w:cs="Arial"/>
        <w:sz w:val="20"/>
        <w:szCs w:val="20"/>
      </w:rPr>
      <w:t>HarrisonParrott</w:t>
    </w:r>
    <w:proofErr w:type="spellEnd"/>
    <w:r w:rsidRPr="004512EC">
      <w:rPr>
        <w:rFonts w:ascii="Arial" w:hAnsi="Arial" w:cs="Arial"/>
        <w:sz w:val="20"/>
        <w:szCs w:val="20"/>
      </w:rPr>
      <w:t xml:space="preserve"> if you wish to edit this biography.</w:t>
    </w:r>
  </w:p>
  <w:p w14:paraId="02EB378F" w14:textId="77777777" w:rsidR="00501C0C" w:rsidRDefault="00501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0F8126" w14:textId="77777777" w:rsidR="006F40C0" w:rsidRDefault="006F40C0" w:rsidP="00005774">
      <w:r>
        <w:separator/>
      </w:r>
    </w:p>
  </w:footnote>
  <w:footnote w:type="continuationSeparator" w:id="0">
    <w:p w14:paraId="1BF2BC56" w14:textId="77777777" w:rsidR="006F40C0" w:rsidRDefault="006F40C0" w:rsidP="00005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1185D2" w14:textId="77777777" w:rsidR="00501C0C" w:rsidRPr="00005774" w:rsidRDefault="00FF094C" w:rsidP="00005774">
    <w:pPr>
      <w:pStyle w:val="Header"/>
    </w:pPr>
    <w:r>
      <w:rPr>
        <w:noProof/>
      </w:rPr>
      <w:drawing>
        <wp:anchor distT="0" distB="0" distL="114300" distR="114300" simplePos="0" relativeHeight="251657728" behindDoc="0" locked="0" layoutInCell="1" allowOverlap="1" wp14:anchorId="2D38A70C" wp14:editId="07777777">
          <wp:simplePos x="0" y="0"/>
          <wp:positionH relativeFrom="margin">
            <wp:posOffset>1738630</wp:posOffset>
          </wp:positionH>
          <wp:positionV relativeFrom="paragraph">
            <wp:posOffset>-653415</wp:posOffset>
          </wp:positionV>
          <wp:extent cx="1800225" cy="6743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74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86F041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A5122F"/>
    <w:multiLevelType w:val="multilevel"/>
    <w:tmpl w:val="9FD2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983152">
    <w:abstractNumId w:val="0"/>
  </w:num>
  <w:num w:numId="2" w16cid:durableId="85249618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4BD"/>
    <w:rsid w:val="00005774"/>
    <w:rsid w:val="00015C3B"/>
    <w:rsid w:val="00025253"/>
    <w:rsid w:val="00026C7F"/>
    <w:rsid w:val="00036A35"/>
    <w:rsid w:val="00043598"/>
    <w:rsid w:val="000544EC"/>
    <w:rsid w:val="00066B9A"/>
    <w:rsid w:val="0007165A"/>
    <w:rsid w:val="00071BB3"/>
    <w:rsid w:val="00075069"/>
    <w:rsid w:val="00075C09"/>
    <w:rsid w:val="000849FD"/>
    <w:rsid w:val="00092313"/>
    <w:rsid w:val="00094133"/>
    <w:rsid w:val="000A60EA"/>
    <w:rsid w:val="000B0A3C"/>
    <w:rsid w:val="000B65E3"/>
    <w:rsid w:val="000D3C48"/>
    <w:rsid w:val="000D45C2"/>
    <w:rsid w:val="000F0845"/>
    <w:rsid w:val="001009EC"/>
    <w:rsid w:val="001131E8"/>
    <w:rsid w:val="001140D9"/>
    <w:rsid w:val="001143C7"/>
    <w:rsid w:val="00120F40"/>
    <w:rsid w:val="00140F4A"/>
    <w:rsid w:val="001412CE"/>
    <w:rsid w:val="001747E2"/>
    <w:rsid w:val="001774D2"/>
    <w:rsid w:val="00192DEC"/>
    <w:rsid w:val="00196F65"/>
    <w:rsid w:val="00197193"/>
    <w:rsid w:val="001A299D"/>
    <w:rsid w:val="001A3120"/>
    <w:rsid w:val="001C1B99"/>
    <w:rsid w:val="001C2F7A"/>
    <w:rsid w:val="001D60F0"/>
    <w:rsid w:val="001D6202"/>
    <w:rsid w:val="001E1086"/>
    <w:rsid w:val="001E5422"/>
    <w:rsid w:val="001F51A3"/>
    <w:rsid w:val="00215043"/>
    <w:rsid w:val="00220599"/>
    <w:rsid w:val="00220FF1"/>
    <w:rsid w:val="00221C9D"/>
    <w:rsid w:val="0022689F"/>
    <w:rsid w:val="002335BA"/>
    <w:rsid w:val="0023681B"/>
    <w:rsid w:val="00240359"/>
    <w:rsid w:val="00242B63"/>
    <w:rsid w:val="0024388F"/>
    <w:rsid w:val="00247789"/>
    <w:rsid w:val="00261C61"/>
    <w:rsid w:val="002628B8"/>
    <w:rsid w:val="0026580C"/>
    <w:rsid w:val="00270EE9"/>
    <w:rsid w:val="0028624F"/>
    <w:rsid w:val="00292CC7"/>
    <w:rsid w:val="002945F9"/>
    <w:rsid w:val="002A4718"/>
    <w:rsid w:val="002B3863"/>
    <w:rsid w:val="002C3189"/>
    <w:rsid w:val="002D67B3"/>
    <w:rsid w:val="002E06A1"/>
    <w:rsid w:val="002F1397"/>
    <w:rsid w:val="002F27BD"/>
    <w:rsid w:val="003029DB"/>
    <w:rsid w:val="003049F8"/>
    <w:rsid w:val="00307603"/>
    <w:rsid w:val="003171CB"/>
    <w:rsid w:val="00332294"/>
    <w:rsid w:val="00337254"/>
    <w:rsid w:val="003711AE"/>
    <w:rsid w:val="00371671"/>
    <w:rsid w:val="00396296"/>
    <w:rsid w:val="003B770D"/>
    <w:rsid w:val="003C0464"/>
    <w:rsid w:val="003C616D"/>
    <w:rsid w:val="003C6D92"/>
    <w:rsid w:val="003F1FC5"/>
    <w:rsid w:val="003F3BA1"/>
    <w:rsid w:val="003F5F9E"/>
    <w:rsid w:val="0041448D"/>
    <w:rsid w:val="00414C03"/>
    <w:rsid w:val="004168EF"/>
    <w:rsid w:val="004219EA"/>
    <w:rsid w:val="0042215C"/>
    <w:rsid w:val="0042615E"/>
    <w:rsid w:val="0043164B"/>
    <w:rsid w:val="00432F81"/>
    <w:rsid w:val="00446685"/>
    <w:rsid w:val="004512EC"/>
    <w:rsid w:val="0045202A"/>
    <w:rsid w:val="004715D1"/>
    <w:rsid w:val="004715F4"/>
    <w:rsid w:val="00472CBE"/>
    <w:rsid w:val="0047303F"/>
    <w:rsid w:val="0047454C"/>
    <w:rsid w:val="00487E92"/>
    <w:rsid w:val="00487FCA"/>
    <w:rsid w:val="00491DBF"/>
    <w:rsid w:val="004A5AD7"/>
    <w:rsid w:val="004B534E"/>
    <w:rsid w:val="004B5E8E"/>
    <w:rsid w:val="004C0CFD"/>
    <w:rsid w:val="004D0DAD"/>
    <w:rsid w:val="004D0EC9"/>
    <w:rsid w:val="004D25C5"/>
    <w:rsid w:val="004D288C"/>
    <w:rsid w:val="004E5AB8"/>
    <w:rsid w:val="004F6449"/>
    <w:rsid w:val="0050088F"/>
    <w:rsid w:val="00501C0C"/>
    <w:rsid w:val="00503365"/>
    <w:rsid w:val="0050524F"/>
    <w:rsid w:val="00512BD3"/>
    <w:rsid w:val="00523985"/>
    <w:rsid w:val="0052585D"/>
    <w:rsid w:val="00550BE0"/>
    <w:rsid w:val="00557B08"/>
    <w:rsid w:val="0056787F"/>
    <w:rsid w:val="00576616"/>
    <w:rsid w:val="00584B89"/>
    <w:rsid w:val="00597A6A"/>
    <w:rsid w:val="005A1801"/>
    <w:rsid w:val="005B7BE9"/>
    <w:rsid w:val="005C030C"/>
    <w:rsid w:val="005C182A"/>
    <w:rsid w:val="005C29E0"/>
    <w:rsid w:val="005E10BF"/>
    <w:rsid w:val="005E46BF"/>
    <w:rsid w:val="005E5479"/>
    <w:rsid w:val="00616614"/>
    <w:rsid w:val="00621140"/>
    <w:rsid w:val="006273F8"/>
    <w:rsid w:val="00636960"/>
    <w:rsid w:val="00641278"/>
    <w:rsid w:val="0066770E"/>
    <w:rsid w:val="006700E7"/>
    <w:rsid w:val="00676CDB"/>
    <w:rsid w:val="00694740"/>
    <w:rsid w:val="006A102E"/>
    <w:rsid w:val="006A2B8F"/>
    <w:rsid w:val="006A3C0D"/>
    <w:rsid w:val="006B0181"/>
    <w:rsid w:val="006B0B3D"/>
    <w:rsid w:val="006B6184"/>
    <w:rsid w:val="006B61AA"/>
    <w:rsid w:val="006B6466"/>
    <w:rsid w:val="006B6CD6"/>
    <w:rsid w:val="006C32AD"/>
    <w:rsid w:val="006C37E4"/>
    <w:rsid w:val="006F151E"/>
    <w:rsid w:val="006F40C0"/>
    <w:rsid w:val="00700DA2"/>
    <w:rsid w:val="0070209C"/>
    <w:rsid w:val="007123B4"/>
    <w:rsid w:val="00741C9B"/>
    <w:rsid w:val="0074203E"/>
    <w:rsid w:val="0074749D"/>
    <w:rsid w:val="00754C69"/>
    <w:rsid w:val="00761261"/>
    <w:rsid w:val="00765B5D"/>
    <w:rsid w:val="007A2FF2"/>
    <w:rsid w:val="007C6942"/>
    <w:rsid w:val="007D3148"/>
    <w:rsid w:val="007D4D2A"/>
    <w:rsid w:val="007E36A6"/>
    <w:rsid w:val="007E6AFB"/>
    <w:rsid w:val="007F714E"/>
    <w:rsid w:val="008022CF"/>
    <w:rsid w:val="00813F44"/>
    <w:rsid w:val="008140C0"/>
    <w:rsid w:val="008172ED"/>
    <w:rsid w:val="008176F9"/>
    <w:rsid w:val="00821A42"/>
    <w:rsid w:val="00832A49"/>
    <w:rsid w:val="00836E89"/>
    <w:rsid w:val="00837429"/>
    <w:rsid w:val="0085783E"/>
    <w:rsid w:val="00861856"/>
    <w:rsid w:val="00862E3C"/>
    <w:rsid w:val="0086687C"/>
    <w:rsid w:val="0087099F"/>
    <w:rsid w:val="00874ECE"/>
    <w:rsid w:val="00877D9E"/>
    <w:rsid w:val="008852C8"/>
    <w:rsid w:val="00897AD3"/>
    <w:rsid w:val="008A16EB"/>
    <w:rsid w:val="008A6F23"/>
    <w:rsid w:val="008D5507"/>
    <w:rsid w:val="008E4770"/>
    <w:rsid w:val="008E6003"/>
    <w:rsid w:val="008F75A7"/>
    <w:rsid w:val="00906286"/>
    <w:rsid w:val="00906EB2"/>
    <w:rsid w:val="00916435"/>
    <w:rsid w:val="00923BB9"/>
    <w:rsid w:val="009273D3"/>
    <w:rsid w:val="00934D88"/>
    <w:rsid w:val="00935B32"/>
    <w:rsid w:val="00936F13"/>
    <w:rsid w:val="00937DFF"/>
    <w:rsid w:val="00953C43"/>
    <w:rsid w:val="00962744"/>
    <w:rsid w:val="0098453F"/>
    <w:rsid w:val="00987600"/>
    <w:rsid w:val="009938E1"/>
    <w:rsid w:val="009A491E"/>
    <w:rsid w:val="009A54BD"/>
    <w:rsid w:val="009B7487"/>
    <w:rsid w:val="009C2271"/>
    <w:rsid w:val="009C333D"/>
    <w:rsid w:val="009D18DD"/>
    <w:rsid w:val="009E442A"/>
    <w:rsid w:val="009E791B"/>
    <w:rsid w:val="009E7F2F"/>
    <w:rsid w:val="009F2552"/>
    <w:rsid w:val="00A27FA2"/>
    <w:rsid w:val="00A3138E"/>
    <w:rsid w:val="00A63872"/>
    <w:rsid w:val="00A807BA"/>
    <w:rsid w:val="00A97544"/>
    <w:rsid w:val="00AA037E"/>
    <w:rsid w:val="00AA2FE9"/>
    <w:rsid w:val="00AA7082"/>
    <w:rsid w:val="00AB3F16"/>
    <w:rsid w:val="00AC6C1E"/>
    <w:rsid w:val="00AC73AD"/>
    <w:rsid w:val="00AD704D"/>
    <w:rsid w:val="00AE00FE"/>
    <w:rsid w:val="00AF3A4C"/>
    <w:rsid w:val="00B118E6"/>
    <w:rsid w:val="00B229D0"/>
    <w:rsid w:val="00B30086"/>
    <w:rsid w:val="00B35D47"/>
    <w:rsid w:val="00B44AEB"/>
    <w:rsid w:val="00B54BE9"/>
    <w:rsid w:val="00B551A7"/>
    <w:rsid w:val="00B57FA6"/>
    <w:rsid w:val="00B728E9"/>
    <w:rsid w:val="00B7407A"/>
    <w:rsid w:val="00B80BEE"/>
    <w:rsid w:val="00B86492"/>
    <w:rsid w:val="00B915EA"/>
    <w:rsid w:val="00B95827"/>
    <w:rsid w:val="00BC44BA"/>
    <w:rsid w:val="00BF15CF"/>
    <w:rsid w:val="00BF256C"/>
    <w:rsid w:val="00C1167E"/>
    <w:rsid w:val="00C16080"/>
    <w:rsid w:val="00C24BDF"/>
    <w:rsid w:val="00C26571"/>
    <w:rsid w:val="00C27766"/>
    <w:rsid w:val="00C277AA"/>
    <w:rsid w:val="00C34FC6"/>
    <w:rsid w:val="00C36036"/>
    <w:rsid w:val="00C40431"/>
    <w:rsid w:val="00C5324C"/>
    <w:rsid w:val="00C54F61"/>
    <w:rsid w:val="00C54FBE"/>
    <w:rsid w:val="00C63E12"/>
    <w:rsid w:val="00C6596F"/>
    <w:rsid w:val="00C72AB7"/>
    <w:rsid w:val="00C767D4"/>
    <w:rsid w:val="00C86784"/>
    <w:rsid w:val="00CA1438"/>
    <w:rsid w:val="00CA3DDE"/>
    <w:rsid w:val="00CA48BE"/>
    <w:rsid w:val="00CA5BE4"/>
    <w:rsid w:val="00CB2C20"/>
    <w:rsid w:val="00CB73FC"/>
    <w:rsid w:val="00CC4966"/>
    <w:rsid w:val="00CC6E38"/>
    <w:rsid w:val="00CD4D81"/>
    <w:rsid w:val="00CD6266"/>
    <w:rsid w:val="00CF4E30"/>
    <w:rsid w:val="00CF52DF"/>
    <w:rsid w:val="00D0718F"/>
    <w:rsid w:val="00D32CF5"/>
    <w:rsid w:val="00D375D4"/>
    <w:rsid w:val="00D41E64"/>
    <w:rsid w:val="00D42F59"/>
    <w:rsid w:val="00D432E7"/>
    <w:rsid w:val="00D44C25"/>
    <w:rsid w:val="00D52D54"/>
    <w:rsid w:val="00D64806"/>
    <w:rsid w:val="00D67511"/>
    <w:rsid w:val="00D83A48"/>
    <w:rsid w:val="00D87CAA"/>
    <w:rsid w:val="00D929D7"/>
    <w:rsid w:val="00D94760"/>
    <w:rsid w:val="00D94A70"/>
    <w:rsid w:val="00D96F77"/>
    <w:rsid w:val="00DA7FCD"/>
    <w:rsid w:val="00DC21C4"/>
    <w:rsid w:val="00DC62DF"/>
    <w:rsid w:val="00DD0146"/>
    <w:rsid w:val="00DE686E"/>
    <w:rsid w:val="00DF124A"/>
    <w:rsid w:val="00DF1AD6"/>
    <w:rsid w:val="00DF2DE2"/>
    <w:rsid w:val="00DF5498"/>
    <w:rsid w:val="00DF708D"/>
    <w:rsid w:val="00E0213B"/>
    <w:rsid w:val="00E03B3C"/>
    <w:rsid w:val="00E0686C"/>
    <w:rsid w:val="00E21E4A"/>
    <w:rsid w:val="00E33245"/>
    <w:rsid w:val="00E344E6"/>
    <w:rsid w:val="00E529AE"/>
    <w:rsid w:val="00E53474"/>
    <w:rsid w:val="00E6266D"/>
    <w:rsid w:val="00E769E6"/>
    <w:rsid w:val="00EC65EE"/>
    <w:rsid w:val="00EC6CDB"/>
    <w:rsid w:val="00EE250F"/>
    <w:rsid w:val="00EE5A91"/>
    <w:rsid w:val="00F0005F"/>
    <w:rsid w:val="00F005F7"/>
    <w:rsid w:val="00F122A1"/>
    <w:rsid w:val="00F127E6"/>
    <w:rsid w:val="00F12A17"/>
    <w:rsid w:val="00F15B00"/>
    <w:rsid w:val="00F15D37"/>
    <w:rsid w:val="00F310F0"/>
    <w:rsid w:val="00F3321B"/>
    <w:rsid w:val="00F518B8"/>
    <w:rsid w:val="00F57430"/>
    <w:rsid w:val="00F60508"/>
    <w:rsid w:val="00F60F16"/>
    <w:rsid w:val="00F64823"/>
    <w:rsid w:val="00F81380"/>
    <w:rsid w:val="00F84408"/>
    <w:rsid w:val="00F859B2"/>
    <w:rsid w:val="00FA0D09"/>
    <w:rsid w:val="00FB4A31"/>
    <w:rsid w:val="00FD5B6D"/>
    <w:rsid w:val="00FD7EC2"/>
    <w:rsid w:val="00FE0268"/>
    <w:rsid w:val="00FF094C"/>
    <w:rsid w:val="00FF37B1"/>
    <w:rsid w:val="2C733A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47751"/>
  <w15:chartTrackingRefBased/>
  <w15:docId w15:val="{C89FB364-4056-497B-A46C-056C9D216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036"/>
    <w:rPr>
      <w:rFonts w:ascii="Times New Roman" w:eastAsia="Times New Roman" w:hAnsi="Times New Roman"/>
      <w:sz w:val="24"/>
      <w:szCs w:val="24"/>
      <w:lang w:eastAsia="en-GB"/>
    </w:rPr>
  </w:style>
  <w:style w:type="paragraph" w:styleId="Heading4">
    <w:name w:val="heading 4"/>
    <w:basedOn w:val="Normal"/>
    <w:link w:val="Heading4Char"/>
    <w:uiPriority w:val="9"/>
    <w:qFormat/>
    <w:rsid w:val="007E6AFB"/>
    <w:pPr>
      <w:spacing w:before="100" w:beforeAutospacing="1" w:after="100" w:afterAutospacing="1"/>
      <w:outlineLvl w:val="3"/>
    </w:pPr>
    <w:rPr>
      <w:b/>
      <w:bCs/>
    </w:rPr>
  </w:style>
  <w:style w:type="paragraph" w:styleId="Heading6">
    <w:name w:val="heading 6"/>
    <w:basedOn w:val="Normal"/>
    <w:next w:val="Normal"/>
    <w:link w:val="Heading6Char"/>
    <w:uiPriority w:val="9"/>
    <w:semiHidden/>
    <w:unhideWhenUsed/>
    <w:qFormat/>
    <w:rsid w:val="001D60F0"/>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774"/>
    <w:pPr>
      <w:tabs>
        <w:tab w:val="center" w:pos="4320"/>
        <w:tab w:val="right" w:pos="8640"/>
      </w:tabs>
    </w:pPr>
  </w:style>
  <w:style w:type="character" w:customStyle="1" w:styleId="HeaderChar">
    <w:name w:val="Header Char"/>
    <w:basedOn w:val="DefaultParagraphFont"/>
    <w:link w:val="Header"/>
    <w:uiPriority w:val="99"/>
    <w:rsid w:val="00005774"/>
  </w:style>
  <w:style w:type="paragraph" w:styleId="Footer">
    <w:name w:val="footer"/>
    <w:basedOn w:val="Normal"/>
    <w:link w:val="FooterChar"/>
    <w:uiPriority w:val="99"/>
    <w:unhideWhenUsed/>
    <w:rsid w:val="00005774"/>
    <w:pPr>
      <w:tabs>
        <w:tab w:val="center" w:pos="4320"/>
        <w:tab w:val="right" w:pos="8640"/>
      </w:tabs>
    </w:pPr>
  </w:style>
  <w:style w:type="character" w:customStyle="1" w:styleId="FooterChar">
    <w:name w:val="Footer Char"/>
    <w:basedOn w:val="DefaultParagraphFont"/>
    <w:link w:val="Footer"/>
    <w:uiPriority w:val="99"/>
    <w:rsid w:val="00005774"/>
  </w:style>
  <w:style w:type="paragraph" w:styleId="NormalWeb">
    <w:name w:val="Normal (Web)"/>
    <w:basedOn w:val="Normal"/>
    <w:uiPriority w:val="99"/>
    <w:unhideWhenUsed/>
    <w:rsid w:val="0098453F"/>
    <w:pPr>
      <w:spacing w:before="100" w:beforeAutospacing="1" w:after="100" w:afterAutospacing="1"/>
    </w:pPr>
  </w:style>
  <w:style w:type="character" w:customStyle="1" w:styleId="apple-converted-space">
    <w:name w:val="apple-converted-space"/>
    <w:rsid w:val="0098453F"/>
  </w:style>
  <w:style w:type="character" w:styleId="Emphasis">
    <w:name w:val="Emphasis"/>
    <w:uiPriority w:val="20"/>
    <w:qFormat/>
    <w:rsid w:val="00220FF1"/>
    <w:rPr>
      <w:i/>
      <w:iCs/>
    </w:rPr>
  </w:style>
  <w:style w:type="paragraph" w:customStyle="1" w:styleId="MediumGrid2-Accent11">
    <w:name w:val="Medium Grid 2 - Accent 11"/>
    <w:uiPriority w:val="1"/>
    <w:qFormat/>
    <w:rsid w:val="00220FF1"/>
    <w:rPr>
      <w:sz w:val="24"/>
      <w:szCs w:val="24"/>
      <w:lang w:val="en-US" w:eastAsia="en-US"/>
    </w:rPr>
  </w:style>
  <w:style w:type="character" w:customStyle="1" w:styleId="a-color-state">
    <w:name w:val="a-color-state"/>
    <w:rsid w:val="007C6942"/>
  </w:style>
  <w:style w:type="character" w:customStyle="1" w:styleId="st1">
    <w:name w:val="st1"/>
    <w:rsid w:val="00CC6E38"/>
  </w:style>
  <w:style w:type="character" w:styleId="Hyperlink">
    <w:name w:val="Hyperlink"/>
    <w:uiPriority w:val="99"/>
    <w:unhideWhenUsed/>
    <w:rsid w:val="006F151E"/>
    <w:rPr>
      <w:color w:val="0000FF"/>
      <w:u w:val="single"/>
    </w:rPr>
  </w:style>
  <w:style w:type="paragraph" w:styleId="BalloonText">
    <w:name w:val="Balloon Text"/>
    <w:basedOn w:val="Normal"/>
    <w:link w:val="BalloonTextChar"/>
    <w:uiPriority w:val="99"/>
    <w:semiHidden/>
    <w:unhideWhenUsed/>
    <w:rsid w:val="00CA3DDE"/>
    <w:rPr>
      <w:rFonts w:ascii="Lucida Grande" w:hAnsi="Lucida Grande" w:cs="Lucida Grande"/>
      <w:sz w:val="18"/>
      <w:szCs w:val="18"/>
    </w:rPr>
  </w:style>
  <w:style w:type="character" w:customStyle="1" w:styleId="BalloonTextChar">
    <w:name w:val="Balloon Text Char"/>
    <w:link w:val="BalloonText"/>
    <w:uiPriority w:val="99"/>
    <w:semiHidden/>
    <w:rsid w:val="00CA3DDE"/>
    <w:rPr>
      <w:rFonts w:ascii="Lucida Grande" w:hAnsi="Lucida Grande" w:cs="Lucida Grande"/>
      <w:sz w:val="18"/>
      <w:szCs w:val="18"/>
      <w:lang w:val="en-US"/>
    </w:rPr>
  </w:style>
  <w:style w:type="paragraph" w:styleId="NoSpacing">
    <w:name w:val="No Spacing"/>
    <w:uiPriority w:val="1"/>
    <w:qFormat/>
    <w:rsid w:val="00DD0146"/>
    <w:rPr>
      <w:sz w:val="24"/>
      <w:szCs w:val="24"/>
      <w:lang w:val="en-US" w:eastAsia="en-US"/>
    </w:rPr>
  </w:style>
  <w:style w:type="character" w:customStyle="1" w:styleId="color11">
    <w:name w:val="color11"/>
    <w:basedOn w:val="DefaultParagraphFont"/>
    <w:rsid w:val="00D32CF5"/>
  </w:style>
  <w:style w:type="character" w:customStyle="1" w:styleId="jss1578">
    <w:name w:val="jss1578"/>
    <w:basedOn w:val="DefaultParagraphFont"/>
    <w:rsid w:val="00D32CF5"/>
  </w:style>
  <w:style w:type="character" w:customStyle="1" w:styleId="Heading4Char">
    <w:name w:val="Heading 4 Char"/>
    <w:link w:val="Heading4"/>
    <w:uiPriority w:val="9"/>
    <w:rsid w:val="007E6AFB"/>
    <w:rPr>
      <w:rFonts w:ascii="Times New Roman" w:eastAsia="Times New Roman" w:hAnsi="Times New Roman"/>
      <w:b/>
      <w:bCs/>
      <w:sz w:val="24"/>
      <w:szCs w:val="24"/>
    </w:rPr>
  </w:style>
  <w:style w:type="character" w:styleId="Strong">
    <w:name w:val="Strong"/>
    <w:uiPriority w:val="22"/>
    <w:qFormat/>
    <w:rsid w:val="001D60F0"/>
    <w:rPr>
      <w:b/>
      <w:bCs/>
    </w:rPr>
  </w:style>
  <w:style w:type="character" w:customStyle="1" w:styleId="Heading6Char">
    <w:name w:val="Heading 6 Char"/>
    <w:link w:val="Heading6"/>
    <w:uiPriority w:val="9"/>
    <w:semiHidden/>
    <w:rsid w:val="001D60F0"/>
    <w:rPr>
      <w:rFonts w:ascii="Calibri" w:eastAsia="Times New Roman" w:hAnsi="Calibri" w:cs="Times New Roman"/>
      <w:b/>
      <w:bCs/>
      <w:sz w:val="22"/>
      <w:szCs w:val="22"/>
    </w:rPr>
  </w:style>
  <w:style w:type="paragraph" w:customStyle="1" w:styleId="casttext">
    <w:name w:val="cast__text"/>
    <w:basedOn w:val="Normal"/>
    <w:rsid w:val="001D60F0"/>
    <w:pPr>
      <w:spacing w:before="100" w:beforeAutospacing="1" w:after="100" w:afterAutospacing="1"/>
    </w:pPr>
  </w:style>
  <w:style w:type="character" w:customStyle="1" w:styleId="dquo">
    <w:name w:val="dquo"/>
    <w:basedOn w:val="DefaultParagraphFont"/>
    <w:rsid w:val="00FF37B1"/>
  </w:style>
  <w:style w:type="character" w:styleId="HTMLCite">
    <w:name w:val="HTML Cite"/>
    <w:uiPriority w:val="99"/>
    <w:semiHidden/>
    <w:unhideWhenUsed/>
    <w:rsid w:val="00FF37B1"/>
    <w:rPr>
      <w:i/>
      <w:iCs/>
    </w:rPr>
  </w:style>
  <w:style w:type="paragraph" w:customStyle="1" w:styleId="myvuie">
    <w:name w:val="myvuie"/>
    <w:basedOn w:val="Normal"/>
    <w:rsid w:val="007A2FF2"/>
    <w:pPr>
      <w:spacing w:before="100" w:beforeAutospacing="1" w:after="100" w:afterAutospacing="1"/>
    </w:pPr>
  </w:style>
  <w:style w:type="paragraph" w:customStyle="1" w:styleId="xmsonormal">
    <w:name w:val="x_msonormal"/>
    <w:basedOn w:val="Normal"/>
    <w:rsid w:val="00DC62DF"/>
    <w:pPr>
      <w:spacing w:before="100" w:beforeAutospacing="1" w:after="100" w:afterAutospacing="1"/>
    </w:pPr>
  </w:style>
  <w:style w:type="paragraph" w:customStyle="1" w:styleId="isselectedend">
    <w:name w:val="isselectedend"/>
    <w:basedOn w:val="Normal"/>
    <w:rsid w:val="0070209C"/>
    <w:pPr>
      <w:spacing w:before="100" w:beforeAutospacing="1" w:after="100" w:afterAutospacing="1"/>
    </w:pPr>
  </w:style>
  <w:style w:type="character" w:customStyle="1" w:styleId="markq7zc99sq0">
    <w:name w:val="markq7zc99sq0"/>
    <w:basedOn w:val="DefaultParagraphFont"/>
    <w:rsid w:val="007123B4"/>
  </w:style>
  <w:style w:type="paragraph" w:customStyle="1" w:styleId="xisselectedend">
    <w:name w:val="x_isselectedend"/>
    <w:basedOn w:val="Normal"/>
    <w:rsid w:val="004C0C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372564">
      <w:bodyDiv w:val="1"/>
      <w:marLeft w:val="0"/>
      <w:marRight w:val="0"/>
      <w:marTop w:val="0"/>
      <w:marBottom w:val="0"/>
      <w:divBdr>
        <w:top w:val="none" w:sz="0" w:space="0" w:color="auto"/>
        <w:left w:val="none" w:sz="0" w:space="0" w:color="auto"/>
        <w:bottom w:val="none" w:sz="0" w:space="0" w:color="auto"/>
        <w:right w:val="none" w:sz="0" w:space="0" w:color="auto"/>
      </w:divBdr>
    </w:div>
    <w:div w:id="67002095">
      <w:bodyDiv w:val="1"/>
      <w:marLeft w:val="0"/>
      <w:marRight w:val="0"/>
      <w:marTop w:val="0"/>
      <w:marBottom w:val="0"/>
      <w:divBdr>
        <w:top w:val="none" w:sz="0" w:space="0" w:color="auto"/>
        <w:left w:val="none" w:sz="0" w:space="0" w:color="auto"/>
        <w:bottom w:val="none" w:sz="0" w:space="0" w:color="auto"/>
        <w:right w:val="none" w:sz="0" w:space="0" w:color="auto"/>
      </w:divBdr>
    </w:div>
    <w:div w:id="73864626">
      <w:bodyDiv w:val="1"/>
      <w:marLeft w:val="0"/>
      <w:marRight w:val="0"/>
      <w:marTop w:val="0"/>
      <w:marBottom w:val="0"/>
      <w:divBdr>
        <w:top w:val="none" w:sz="0" w:space="0" w:color="auto"/>
        <w:left w:val="none" w:sz="0" w:space="0" w:color="auto"/>
        <w:bottom w:val="none" w:sz="0" w:space="0" w:color="auto"/>
        <w:right w:val="none" w:sz="0" w:space="0" w:color="auto"/>
      </w:divBdr>
      <w:divsChild>
        <w:div w:id="367224496">
          <w:marLeft w:val="0"/>
          <w:marRight w:val="0"/>
          <w:marTop w:val="0"/>
          <w:marBottom w:val="0"/>
          <w:divBdr>
            <w:top w:val="none" w:sz="0" w:space="0" w:color="auto"/>
            <w:left w:val="none" w:sz="0" w:space="0" w:color="auto"/>
            <w:bottom w:val="none" w:sz="0" w:space="0" w:color="auto"/>
            <w:right w:val="none" w:sz="0" w:space="0" w:color="auto"/>
          </w:divBdr>
          <w:divsChild>
            <w:div w:id="94062781">
              <w:marLeft w:val="0"/>
              <w:marRight w:val="0"/>
              <w:marTop w:val="0"/>
              <w:marBottom w:val="0"/>
              <w:divBdr>
                <w:top w:val="none" w:sz="0" w:space="0" w:color="auto"/>
                <w:left w:val="none" w:sz="0" w:space="0" w:color="auto"/>
                <w:bottom w:val="none" w:sz="0" w:space="0" w:color="auto"/>
                <w:right w:val="none" w:sz="0" w:space="0" w:color="auto"/>
              </w:divBdr>
              <w:divsChild>
                <w:div w:id="573516893">
                  <w:marLeft w:val="0"/>
                  <w:marRight w:val="0"/>
                  <w:marTop w:val="0"/>
                  <w:marBottom w:val="0"/>
                  <w:divBdr>
                    <w:top w:val="none" w:sz="0" w:space="0" w:color="auto"/>
                    <w:left w:val="none" w:sz="0" w:space="0" w:color="auto"/>
                    <w:bottom w:val="none" w:sz="0" w:space="0" w:color="auto"/>
                    <w:right w:val="none" w:sz="0" w:space="0" w:color="auto"/>
                  </w:divBdr>
                  <w:divsChild>
                    <w:div w:id="2014800337">
                      <w:marLeft w:val="0"/>
                      <w:marRight w:val="0"/>
                      <w:marTop w:val="0"/>
                      <w:marBottom w:val="0"/>
                      <w:divBdr>
                        <w:top w:val="none" w:sz="0" w:space="0" w:color="auto"/>
                        <w:left w:val="none" w:sz="0" w:space="0" w:color="auto"/>
                        <w:bottom w:val="none" w:sz="0" w:space="0" w:color="auto"/>
                        <w:right w:val="none" w:sz="0" w:space="0" w:color="auto"/>
                      </w:divBdr>
                      <w:divsChild>
                        <w:div w:id="58145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36835">
      <w:bodyDiv w:val="1"/>
      <w:marLeft w:val="0"/>
      <w:marRight w:val="0"/>
      <w:marTop w:val="0"/>
      <w:marBottom w:val="0"/>
      <w:divBdr>
        <w:top w:val="none" w:sz="0" w:space="0" w:color="auto"/>
        <w:left w:val="none" w:sz="0" w:space="0" w:color="auto"/>
        <w:bottom w:val="none" w:sz="0" w:space="0" w:color="auto"/>
        <w:right w:val="none" w:sz="0" w:space="0" w:color="auto"/>
      </w:divBdr>
    </w:div>
    <w:div w:id="83305581">
      <w:bodyDiv w:val="1"/>
      <w:marLeft w:val="0"/>
      <w:marRight w:val="0"/>
      <w:marTop w:val="0"/>
      <w:marBottom w:val="0"/>
      <w:divBdr>
        <w:top w:val="none" w:sz="0" w:space="0" w:color="auto"/>
        <w:left w:val="none" w:sz="0" w:space="0" w:color="auto"/>
        <w:bottom w:val="none" w:sz="0" w:space="0" w:color="auto"/>
        <w:right w:val="none" w:sz="0" w:space="0" w:color="auto"/>
      </w:divBdr>
    </w:div>
    <w:div w:id="116946993">
      <w:bodyDiv w:val="1"/>
      <w:marLeft w:val="0"/>
      <w:marRight w:val="0"/>
      <w:marTop w:val="0"/>
      <w:marBottom w:val="0"/>
      <w:divBdr>
        <w:top w:val="none" w:sz="0" w:space="0" w:color="auto"/>
        <w:left w:val="none" w:sz="0" w:space="0" w:color="auto"/>
        <w:bottom w:val="none" w:sz="0" w:space="0" w:color="auto"/>
        <w:right w:val="none" w:sz="0" w:space="0" w:color="auto"/>
      </w:divBdr>
    </w:div>
    <w:div w:id="198784952">
      <w:bodyDiv w:val="1"/>
      <w:marLeft w:val="0"/>
      <w:marRight w:val="0"/>
      <w:marTop w:val="0"/>
      <w:marBottom w:val="0"/>
      <w:divBdr>
        <w:top w:val="none" w:sz="0" w:space="0" w:color="auto"/>
        <w:left w:val="none" w:sz="0" w:space="0" w:color="auto"/>
        <w:bottom w:val="none" w:sz="0" w:space="0" w:color="auto"/>
        <w:right w:val="none" w:sz="0" w:space="0" w:color="auto"/>
      </w:divBdr>
    </w:div>
    <w:div w:id="204874893">
      <w:bodyDiv w:val="1"/>
      <w:marLeft w:val="0"/>
      <w:marRight w:val="0"/>
      <w:marTop w:val="0"/>
      <w:marBottom w:val="0"/>
      <w:divBdr>
        <w:top w:val="none" w:sz="0" w:space="0" w:color="auto"/>
        <w:left w:val="none" w:sz="0" w:space="0" w:color="auto"/>
        <w:bottom w:val="none" w:sz="0" w:space="0" w:color="auto"/>
        <w:right w:val="none" w:sz="0" w:space="0" w:color="auto"/>
      </w:divBdr>
    </w:div>
    <w:div w:id="452940008">
      <w:bodyDiv w:val="1"/>
      <w:marLeft w:val="0"/>
      <w:marRight w:val="0"/>
      <w:marTop w:val="0"/>
      <w:marBottom w:val="0"/>
      <w:divBdr>
        <w:top w:val="none" w:sz="0" w:space="0" w:color="auto"/>
        <w:left w:val="none" w:sz="0" w:space="0" w:color="auto"/>
        <w:bottom w:val="none" w:sz="0" w:space="0" w:color="auto"/>
        <w:right w:val="none" w:sz="0" w:space="0" w:color="auto"/>
      </w:divBdr>
    </w:div>
    <w:div w:id="479469714">
      <w:bodyDiv w:val="1"/>
      <w:marLeft w:val="0"/>
      <w:marRight w:val="0"/>
      <w:marTop w:val="0"/>
      <w:marBottom w:val="0"/>
      <w:divBdr>
        <w:top w:val="none" w:sz="0" w:space="0" w:color="auto"/>
        <w:left w:val="none" w:sz="0" w:space="0" w:color="auto"/>
        <w:bottom w:val="none" w:sz="0" w:space="0" w:color="auto"/>
        <w:right w:val="none" w:sz="0" w:space="0" w:color="auto"/>
      </w:divBdr>
    </w:div>
    <w:div w:id="532422895">
      <w:bodyDiv w:val="1"/>
      <w:marLeft w:val="0"/>
      <w:marRight w:val="0"/>
      <w:marTop w:val="0"/>
      <w:marBottom w:val="0"/>
      <w:divBdr>
        <w:top w:val="none" w:sz="0" w:space="0" w:color="auto"/>
        <w:left w:val="none" w:sz="0" w:space="0" w:color="auto"/>
        <w:bottom w:val="none" w:sz="0" w:space="0" w:color="auto"/>
        <w:right w:val="none" w:sz="0" w:space="0" w:color="auto"/>
      </w:divBdr>
      <w:divsChild>
        <w:div w:id="498425106">
          <w:marLeft w:val="0"/>
          <w:marRight w:val="0"/>
          <w:marTop w:val="0"/>
          <w:marBottom w:val="0"/>
          <w:divBdr>
            <w:top w:val="none" w:sz="0" w:space="0" w:color="auto"/>
            <w:left w:val="none" w:sz="0" w:space="0" w:color="auto"/>
            <w:bottom w:val="none" w:sz="0" w:space="0" w:color="auto"/>
            <w:right w:val="none" w:sz="0" w:space="0" w:color="auto"/>
          </w:divBdr>
        </w:div>
        <w:div w:id="1007170352">
          <w:marLeft w:val="0"/>
          <w:marRight w:val="0"/>
          <w:marTop w:val="0"/>
          <w:marBottom w:val="0"/>
          <w:divBdr>
            <w:top w:val="none" w:sz="0" w:space="0" w:color="auto"/>
            <w:left w:val="none" w:sz="0" w:space="0" w:color="auto"/>
            <w:bottom w:val="none" w:sz="0" w:space="0" w:color="auto"/>
            <w:right w:val="none" w:sz="0" w:space="0" w:color="auto"/>
          </w:divBdr>
        </w:div>
        <w:div w:id="1139954201">
          <w:marLeft w:val="0"/>
          <w:marRight w:val="0"/>
          <w:marTop w:val="0"/>
          <w:marBottom w:val="0"/>
          <w:divBdr>
            <w:top w:val="none" w:sz="0" w:space="0" w:color="auto"/>
            <w:left w:val="none" w:sz="0" w:space="0" w:color="auto"/>
            <w:bottom w:val="none" w:sz="0" w:space="0" w:color="auto"/>
            <w:right w:val="none" w:sz="0" w:space="0" w:color="auto"/>
          </w:divBdr>
        </w:div>
      </w:divsChild>
    </w:div>
    <w:div w:id="557742731">
      <w:bodyDiv w:val="1"/>
      <w:marLeft w:val="0"/>
      <w:marRight w:val="0"/>
      <w:marTop w:val="0"/>
      <w:marBottom w:val="0"/>
      <w:divBdr>
        <w:top w:val="none" w:sz="0" w:space="0" w:color="auto"/>
        <w:left w:val="none" w:sz="0" w:space="0" w:color="auto"/>
        <w:bottom w:val="none" w:sz="0" w:space="0" w:color="auto"/>
        <w:right w:val="none" w:sz="0" w:space="0" w:color="auto"/>
      </w:divBdr>
    </w:div>
    <w:div w:id="610671806">
      <w:bodyDiv w:val="1"/>
      <w:marLeft w:val="0"/>
      <w:marRight w:val="0"/>
      <w:marTop w:val="0"/>
      <w:marBottom w:val="0"/>
      <w:divBdr>
        <w:top w:val="none" w:sz="0" w:space="0" w:color="auto"/>
        <w:left w:val="none" w:sz="0" w:space="0" w:color="auto"/>
        <w:bottom w:val="none" w:sz="0" w:space="0" w:color="auto"/>
        <w:right w:val="none" w:sz="0" w:space="0" w:color="auto"/>
      </w:divBdr>
    </w:div>
    <w:div w:id="620763677">
      <w:bodyDiv w:val="1"/>
      <w:marLeft w:val="0"/>
      <w:marRight w:val="0"/>
      <w:marTop w:val="0"/>
      <w:marBottom w:val="0"/>
      <w:divBdr>
        <w:top w:val="none" w:sz="0" w:space="0" w:color="auto"/>
        <w:left w:val="none" w:sz="0" w:space="0" w:color="auto"/>
        <w:bottom w:val="none" w:sz="0" w:space="0" w:color="auto"/>
        <w:right w:val="none" w:sz="0" w:space="0" w:color="auto"/>
      </w:divBdr>
    </w:div>
    <w:div w:id="621885831">
      <w:bodyDiv w:val="1"/>
      <w:marLeft w:val="0"/>
      <w:marRight w:val="0"/>
      <w:marTop w:val="0"/>
      <w:marBottom w:val="0"/>
      <w:divBdr>
        <w:top w:val="none" w:sz="0" w:space="0" w:color="auto"/>
        <w:left w:val="none" w:sz="0" w:space="0" w:color="auto"/>
        <w:bottom w:val="none" w:sz="0" w:space="0" w:color="auto"/>
        <w:right w:val="none" w:sz="0" w:space="0" w:color="auto"/>
      </w:divBdr>
    </w:div>
    <w:div w:id="676611918">
      <w:bodyDiv w:val="1"/>
      <w:marLeft w:val="0"/>
      <w:marRight w:val="0"/>
      <w:marTop w:val="0"/>
      <w:marBottom w:val="0"/>
      <w:divBdr>
        <w:top w:val="none" w:sz="0" w:space="0" w:color="auto"/>
        <w:left w:val="none" w:sz="0" w:space="0" w:color="auto"/>
        <w:bottom w:val="none" w:sz="0" w:space="0" w:color="auto"/>
        <w:right w:val="none" w:sz="0" w:space="0" w:color="auto"/>
      </w:divBdr>
    </w:div>
    <w:div w:id="695276169">
      <w:bodyDiv w:val="1"/>
      <w:marLeft w:val="0"/>
      <w:marRight w:val="0"/>
      <w:marTop w:val="0"/>
      <w:marBottom w:val="0"/>
      <w:divBdr>
        <w:top w:val="none" w:sz="0" w:space="0" w:color="auto"/>
        <w:left w:val="none" w:sz="0" w:space="0" w:color="auto"/>
        <w:bottom w:val="none" w:sz="0" w:space="0" w:color="auto"/>
        <w:right w:val="none" w:sz="0" w:space="0" w:color="auto"/>
      </w:divBdr>
    </w:div>
    <w:div w:id="848133539">
      <w:bodyDiv w:val="1"/>
      <w:marLeft w:val="0"/>
      <w:marRight w:val="0"/>
      <w:marTop w:val="0"/>
      <w:marBottom w:val="0"/>
      <w:divBdr>
        <w:top w:val="none" w:sz="0" w:space="0" w:color="auto"/>
        <w:left w:val="none" w:sz="0" w:space="0" w:color="auto"/>
        <w:bottom w:val="none" w:sz="0" w:space="0" w:color="auto"/>
        <w:right w:val="none" w:sz="0" w:space="0" w:color="auto"/>
      </w:divBdr>
    </w:div>
    <w:div w:id="848953579">
      <w:bodyDiv w:val="1"/>
      <w:marLeft w:val="0"/>
      <w:marRight w:val="0"/>
      <w:marTop w:val="0"/>
      <w:marBottom w:val="0"/>
      <w:divBdr>
        <w:top w:val="none" w:sz="0" w:space="0" w:color="auto"/>
        <w:left w:val="none" w:sz="0" w:space="0" w:color="auto"/>
        <w:bottom w:val="none" w:sz="0" w:space="0" w:color="auto"/>
        <w:right w:val="none" w:sz="0" w:space="0" w:color="auto"/>
      </w:divBdr>
    </w:div>
    <w:div w:id="870190173">
      <w:bodyDiv w:val="1"/>
      <w:marLeft w:val="0"/>
      <w:marRight w:val="0"/>
      <w:marTop w:val="0"/>
      <w:marBottom w:val="0"/>
      <w:divBdr>
        <w:top w:val="none" w:sz="0" w:space="0" w:color="auto"/>
        <w:left w:val="none" w:sz="0" w:space="0" w:color="auto"/>
        <w:bottom w:val="none" w:sz="0" w:space="0" w:color="auto"/>
        <w:right w:val="none" w:sz="0" w:space="0" w:color="auto"/>
      </w:divBdr>
    </w:div>
    <w:div w:id="901988816">
      <w:bodyDiv w:val="1"/>
      <w:marLeft w:val="0"/>
      <w:marRight w:val="0"/>
      <w:marTop w:val="0"/>
      <w:marBottom w:val="0"/>
      <w:divBdr>
        <w:top w:val="none" w:sz="0" w:space="0" w:color="auto"/>
        <w:left w:val="none" w:sz="0" w:space="0" w:color="auto"/>
        <w:bottom w:val="none" w:sz="0" w:space="0" w:color="auto"/>
        <w:right w:val="none" w:sz="0" w:space="0" w:color="auto"/>
      </w:divBdr>
    </w:div>
    <w:div w:id="1006783247">
      <w:bodyDiv w:val="1"/>
      <w:marLeft w:val="0"/>
      <w:marRight w:val="0"/>
      <w:marTop w:val="0"/>
      <w:marBottom w:val="0"/>
      <w:divBdr>
        <w:top w:val="none" w:sz="0" w:space="0" w:color="auto"/>
        <w:left w:val="none" w:sz="0" w:space="0" w:color="auto"/>
        <w:bottom w:val="none" w:sz="0" w:space="0" w:color="auto"/>
        <w:right w:val="none" w:sz="0" w:space="0" w:color="auto"/>
      </w:divBdr>
    </w:div>
    <w:div w:id="1122846545">
      <w:bodyDiv w:val="1"/>
      <w:marLeft w:val="0"/>
      <w:marRight w:val="0"/>
      <w:marTop w:val="0"/>
      <w:marBottom w:val="0"/>
      <w:divBdr>
        <w:top w:val="none" w:sz="0" w:space="0" w:color="auto"/>
        <w:left w:val="none" w:sz="0" w:space="0" w:color="auto"/>
        <w:bottom w:val="none" w:sz="0" w:space="0" w:color="auto"/>
        <w:right w:val="none" w:sz="0" w:space="0" w:color="auto"/>
      </w:divBdr>
    </w:div>
    <w:div w:id="1218928530">
      <w:bodyDiv w:val="1"/>
      <w:marLeft w:val="0"/>
      <w:marRight w:val="0"/>
      <w:marTop w:val="0"/>
      <w:marBottom w:val="0"/>
      <w:divBdr>
        <w:top w:val="none" w:sz="0" w:space="0" w:color="auto"/>
        <w:left w:val="none" w:sz="0" w:space="0" w:color="auto"/>
        <w:bottom w:val="none" w:sz="0" w:space="0" w:color="auto"/>
        <w:right w:val="none" w:sz="0" w:space="0" w:color="auto"/>
      </w:divBdr>
    </w:div>
    <w:div w:id="1261255067">
      <w:bodyDiv w:val="1"/>
      <w:marLeft w:val="0"/>
      <w:marRight w:val="0"/>
      <w:marTop w:val="0"/>
      <w:marBottom w:val="0"/>
      <w:divBdr>
        <w:top w:val="none" w:sz="0" w:space="0" w:color="auto"/>
        <w:left w:val="none" w:sz="0" w:space="0" w:color="auto"/>
        <w:bottom w:val="none" w:sz="0" w:space="0" w:color="auto"/>
        <w:right w:val="none" w:sz="0" w:space="0" w:color="auto"/>
      </w:divBdr>
      <w:divsChild>
        <w:div w:id="1349140596">
          <w:marLeft w:val="0"/>
          <w:marRight w:val="0"/>
          <w:marTop w:val="0"/>
          <w:marBottom w:val="0"/>
          <w:divBdr>
            <w:top w:val="none" w:sz="0" w:space="0" w:color="auto"/>
            <w:left w:val="none" w:sz="0" w:space="0" w:color="auto"/>
            <w:bottom w:val="none" w:sz="0" w:space="0" w:color="auto"/>
            <w:right w:val="none" w:sz="0" w:space="0" w:color="auto"/>
          </w:divBdr>
          <w:divsChild>
            <w:div w:id="98744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39466">
      <w:bodyDiv w:val="1"/>
      <w:marLeft w:val="0"/>
      <w:marRight w:val="0"/>
      <w:marTop w:val="0"/>
      <w:marBottom w:val="0"/>
      <w:divBdr>
        <w:top w:val="none" w:sz="0" w:space="0" w:color="auto"/>
        <w:left w:val="none" w:sz="0" w:space="0" w:color="auto"/>
        <w:bottom w:val="none" w:sz="0" w:space="0" w:color="auto"/>
        <w:right w:val="none" w:sz="0" w:space="0" w:color="auto"/>
      </w:divBdr>
    </w:div>
    <w:div w:id="1423067787">
      <w:bodyDiv w:val="1"/>
      <w:marLeft w:val="0"/>
      <w:marRight w:val="0"/>
      <w:marTop w:val="0"/>
      <w:marBottom w:val="0"/>
      <w:divBdr>
        <w:top w:val="none" w:sz="0" w:space="0" w:color="auto"/>
        <w:left w:val="none" w:sz="0" w:space="0" w:color="auto"/>
        <w:bottom w:val="none" w:sz="0" w:space="0" w:color="auto"/>
        <w:right w:val="none" w:sz="0" w:space="0" w:color="auto"/>
      </w:divBdr>
    </w:div>
    <w:div w:id="1491796259">
      <w:bodyDiv w:val="1"/>
      <w:marLeft w:val="0"/>
      <w:marRight w:val="0"/>
      <w:marTop w:val="0"/>
      <w:marBottom w:val="0"/>
      <w:divBdr>
        <w:top w:val="none" w:sz="0" w:space="0" w:color="auto"/>
        <w:left w:val="none" w:sz="0" w:space="0" w:color="auto"/>
        <w:bottom w:val="none" w:sz="0" w:space="0" w:color="auto"/>
        <w:right w:val="none" w:sz="0" w:space="0" w:color="auto"/>
      </w:divBdr>
    </w:div>
    <w:div w:id="1492062458">
      <w:bodyDiv w:val="1"/>
      <w:marLeft w:val="0"/>
      <w:marRight w:val="0"/>
      <w:marTop w:val="0"/>
      <w:marBottom w:val="0"/>
      <w:divBdr>
        <w:top w:val="none" w:sz="0" w:space="0" w:color="auto"/>
        <w:left w:val="none" w:sz="0" w:space="0" w:color="auto"/>
        <w:bottom w:val="none" w:sz="0" w:space="0" w:color="auto"/>
        <w:right w:val="none" w:sz="0" w:space="0" w:color="auto"/>
      </w:divBdr>
    </w:div>
    <w:div w:id="1504510705">
      <w:bodyDiv w:val="1"/>
      <w:marLeft w:val="0"/>
      <w:marRight w:val="0"/>
      <w:marTop w:val="0"/>
      <w:marBottom w:val="0"/>
      <w:divBdr>
        <w:top w:val="none" w:sz="0" w:space="0" w:color="auto"/>
        <w:left w:val="none" w:sz="0" w:space="0" w:color="auto"/>
        <w:bottom w:val="none" w:sz="0" w:space="0" w:color="auto"/>
        <w:right w:val="none" w:sz="0" w:space="0" w:color="auto"/>
      </w:divBdr>
    </w:div>
    <w:div w:id="1539969268">
      <w:bodyDiv w:val="1"/>
      <w:marLeft w:val="0"/>
      <w:marRight w:val="0"/>
      <w:marTop w:val="0"/>
      <w:marBottom w:val="0"/>
      <w:divBdr>
        <w:top w:val="none" w:sz="0" w:space="0" w:color="auto"/>
        <w:left w:val="none" w:sz="0" w:space="0" w:color="auto"/>
        <w:bottom w:val="none" w:sz="0" w:space="0" w:color="auto"/>
        <w:right w:val="none" w:sz="0" w:space="0" w:color="auto"/>
      </w:divBdr>
    </w:div>
    <w:div w:id="1616061711">
      <w:bodyDiv w:val="1"/>
      <w:marLeft w:val="0"/>
      <w:marRight w:val="0"/>
      <w:marTop w:val="0"/>
      <w:marBottom w:val="0"/>
      <w:divBdr>
        <w:top w:val="none" w:sz="0" w:space="0" w:color="auto"/>
        <w:left w:val="none" w:sz="0" w:space="0" w:color="auto"/>
        <w:bottom w:val="none" w:sz="0" w:space="0" w:color="auto"/>
        <w:right w:val="none" w:sz="0" w:space="0" w:color="auto"/>
      </w:divBdr>
    </w:div>
    <w:div w:id="1649939248">
      <w:bodyDiv w:val="1"/>
      <w:marLeft w:val="0"/>
      <w:marRight w:val="0"/>
      <w:marTop w:val="0"/>
      <w:marBottom w:val="0"/>
      <w:divBdr>
        <w:top w:val="none" w:sz="0" w:space="0" w:color="auto"/>
        <w:left w:val="none" w:sz="0" w:space="0" w:color="auto"/>
        <w:bottom w:val="none" w:sz="0" w:space="0" w:color="auto"/>
        <w:right w:val="none" w:sz="0" w:space="0" w:color="auto"/>
      </w:divBdr>
    </w:div>
    <w:div w:id="1682395260">
      <w:bodyDiv w:val="1"/>
      <w:marLeft w:val="0"/>
      <w:marRight w:val="0"/>
      <w:marTop w:val="0"/>
      <w:marBottom w:val="0"/>
      <w:divBdr>
        <w:top w:val="none" w:sz="0" w:space="0" w:color="auto"/>
        <w:left w:val="none" w:sz="0" w:space="0" w:color="auto"/>
        <w:bottom w:val="none" w:sz="0" w:space="0" w:color="auto"/>
        <w:right w:val="none" w:sz="0" w:space="0" w:color="auto"/>
      </w:divBdr>
    </w:div>
    <w:div w:id="1717386471">
      <w:bodyDiv w:val="1"/>
      <w:marLeft w:val="0"/>
      <w:marRight w:val="0"/>
      <w:marTop w:val="0"/>
      <w:marBottom w:val="0"/>
      <w:divBdr>
        <w:top w:val="none" w:sz="0" w:space="0" w:color="auto"/>
        <w:left w:val="none" w:sz="0" w:space="0" w:color="auto"/>
        <w:bottom w:val="none" w:sz="0" w:space="0" w:color="auto"/>
        <w:right w:val="none" w:sz="0" w:space="0" w:color="auto"/>
      </w:divBdr>
    </w:div>
    <w:div w:id="1733382742">
      <w:bodyDiv w:val="1"/>
      <w:marLeft w:val="0"/>
      <w:marRight w:val="0"/>
      <w:marTop w:val="0"/>
      <w:marBottom w:val="0"/>
      <w:divBdr>
        <w:top w:val="none" w:sz="0" w:space="0" w:color="auto"/>
        <w:left w:val="none" w:sz="0" w:space="0" w:color="auto"/>
        <w:bottom w:val="none" w:sz="0" w:space="0" w:color="auto"/>
        <w:right w:val="none" w:sz="0" w:space="0" w:color="auto"/>
      </w:divBdr>
    </w:div>
    <w:div w:id="1739472511">
      <w:bodyDiv w:val="1"/>
      <w:marLeft w:val="0"/>
      <w:marRight w:val="0"/>
      <w:marTop w:val="0"/>
      <w:marBottom w:val="0"/>
      <w:divBdr>
        <w:top w:val="none" w:sz="0" w:space="0" w:color="auto"/>
        <w:left w:val="none" w:sz="0" w:space="0" w:color="auto"/>
        <w:bottom w:val="none" w:sz="0" w:space="0" w:color="auto"/>
        <w:right w:val="none" w:sz="0" w:space="0" w:color="auto"/>
      </w:divBdr>
    </w:div>
    <w:div w:id="1867787717">
      <w:bodyDiv w:val="1"/>
      <w:marLeft w:val="0"/>
      <w:marRight w:val="0"/>
      <w:marTop w:val="0"/>
      <w:marBottom w:val="0"/>
      <w:divBdr>
        <w:top w:val="none" w:sz="0" w:space="0" w:color="auto"/>
        <w:left w:val="none" w:sz="0" w:space="0" w:color="auto"/>
        <w:bottom w:val="none" w:sz="0" w:space="0" w:color="auto"/>
        <w:right w:val="none" w:sz="0" w:space="0" w:color="auto"/>
      </w:divBdr>
    </w:div>
    <w:div w:id="2024549385">
      <w:bodyDiv w:val="1"/>
      <w:marLeft w:val="0"/>
      <w:marRight w:val="0"/>
      <w:marTop w:val="0"/>
      <w:marBottom w:val="0"/>
      <w:divBdr>
        <w:top w:val="none" w:sz="0" w:space="0" w:color="auto"/>
        <w:left w:val="none" w:sz="0" w:space="0" w:color="auto"/>
        <w:bottom w:val="none" w:sz="0" w:space="0" w:color="auto"/>
        <w:right w:val="none" w:sz="0" w:space="0" w:color="auto"/>
      </w:divBdr>
    </w:div>
    <w:div w:id="2079284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611</Words>
  <Characters>3517</Characters>
  <Application>Microsoft Office Word</Application>
  <DocSecurity>0</DocSecurity>
  <Lines>57</Lines>
  <Paragraphs>9</Paragraphs>
  <ScaleCrop>false</ScaleCrop>
  <HeadingPairs>
    <vt:vector size="2" baseType="variant">
      <vt:variant>
        <vt:lpstr>Title</vt:lpstr>
      </vt:variant>
      <vt:variant>
        <vt:i4>1</vt:i4>
      </vt:variant>
    </vt:vector>
  </HeadingPairs>
  <TitlesOfParts>
    <vt:vector size="1" baseType="lpstr">
      <vt:lpstr>Anna Gillingham</vt:lpstr>
    </vt:vector>
  </TitlesOfParts>
  <Company>Harrison Parrott Ltd</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Anna Gillingham</dc:title>
  <dc:subject/>
  <dc:creator>Liz Menzies</dc:creator>
  <cp:keywords/>
  <dc:description/>
  <cp:lastModifiedBy>Evi Jaman</cp:lastModifiedBy>
  <cp:revision>3</cp:revision>
  <cp:lastPrinted>2014-10-27T22:53:00Z</cp:lastPrinted>
  <dcterms:created xsi:type="dcterms:W3CDTF">2026-07-17T11:16:00Z</dcterms:created>
  <dcterms:modified xsi:type="dcterms:W3CDTF">2026-07-20T07:58:00Z</dcterms:modified>
</cp:coreProperties>
</file>