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82144" w14:textId="77777777" w:rsidR="00E57F95" w:rsidRDefault="00731F41" w:rsidP="00B452D3"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08AC4A77" wp14:editId="34AE1690">
            <wp:simplePos x="0" y="0"/>
            <wp:positionH relativeFrom="page">
              <wp:posOffset>2644140</wp:posOffset>
            </wp:positionH>
            <wp:positionV relativeFrom="line">
              <wp:posOffset>0</wp:posOffset>
            </wp:positionV>
            <wp:extent cx="1756412" cy="657225"/>
            <wp:effectExtent l="0" t="0" r="0" b="0"/>
            <wp:wrapSquare wrapText="bothSides" distT="57150" distB="57150" distL="57150" distR="57150"/>
            <wp:docPr id="1073741825" name="officeArt object" descr="Master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sterLogo.png" descr="MasterLogo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6412" cy="657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970FCAE" w14:textId="77777777" w:rsidR="00E57F95" w:rsidRDefault="00E57F95" w:rsidP="00B452D3"/>
    <w:p w14:paraId="6E9A63EB" w14:textId="77777777" w:rsidR="00E57F95" w:rsidRDefault="00E57F95" w:rsidP="00B452D3">
      <w:pPr>
        <w:rPr>
          <w:sz w:val="52"/>
          <w:szCs w:val="52"/>
        </w:rPr>
      </w:pPr>
    </w:p>
    <w:p w14:paraId="602C21F5" w14:textId="77777777" w:rsidR="00B84338" w:rsidRDefault="00B84338" w:rsidP="00B452D3">
      <w:pPr>
        <w:pStyle w:val="Body"/>
        <w:spacing w:before="0"/>
        <w:rPr>
          <w:rFonts w:ascii="Arial" w:hAnsi="Arial"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Hlk80091896"/>
    </w:p>
    <w:p w14:paraId="4EE88C7D" w14:textId="15A46E67" w:rsidR="009B4551" w:rsidRPr="003B755E" w:rsidRDefault="00B84338" w:rsidP="00B452D3">
      <w:pPr>
        <w:pStyle w:val="Body"/>
        <w:spacing w:before="0"/>
        <w:rPr>
          <w:rFonts w:ascii="Arial" w:hAnsi="Arial"/>
          <w:sz w:val="34"/>
          <w:szCs w:val="3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Jennifer Johnston</w:t>
      </w:r>
    </w:p>
    <w:p w14:paraId="33F81DDE" w14:textId="13AAC562" w:rsidR="00E57F95" w:rsidRDefault="00B84338" w:rsidP="00B452D3">
      <w:pPr>
        <w:pStyle w:val="Body"/>
        <w:spacing w:before="0"/>
        <w:rPr>
          <w:rFonts w:ascii="Arial" w:hAnsi="Arial"/>
          <w:sz w:val="34"/>
          <w:szCs w:val="3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34"/>
          <w:szCs w:val="3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Mezzo-soprano</w:t>
      </w:r>
    </w:p>
    <w:p w14:paraId="24E94231" w14:textId="77777777" w:rsidR="003D2FEA" w:rsidRDefault="003D2FEA" w:rsidP="00B452D3">
      <w:pPr>
        <w:pStyle w:val="Body"/>
        <w:spacing w:before="0"/>
        <w:rPr>
          <w:rFonts w:ascii="Arial" w:hAnsi="Arial"/>
          <w:sz w:val="34"/>
          <w:szCs w:val="3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bookmarkEnd w:id="0"/>
    <w:p w14:paraId="541F4C78" w14:textId="44A3B748" w:rsidR="00210CA6" w:rsidRPr="00210CA6" w:rsidRDefault="00210CA6" w:rsidP="00B452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/>
          <w:lang w:val="en-GB"/>
          <w14:textOutline w14:w="0" w14:cap="rnd" w14:cmpd="sng" w14:algn="ctr">
            <w14:noFill/>
            <w14:prstDash w14:val="solid"/>
            <w14:bevel/>
          </w14:textOutline>
        </w:rPr>
      </w:pPr>
      <w:r w:rsidRPr="00210CA6">
        <w:rPr>
          <w:rFonts w:eastAsia="Times New Roman" w:cs="Arial"/>
          <w:bdr w:val="none" w:sz="0" w:space="0" w:color="auto" w:frame="1"/>
          <w:shd w:val="clear" w:color="auto" w:fill="FFFFFF"/>
          <w:lang w:val="en-GB"/>
          <w14:textOutline w14:w="0" w14:cap="rnd" w14:cmpd="sng" w14:algn="ctr">
            <w14:noFill/>
            <w14:prstDash w14:val="solid"/>
            <w14:bevel/>
          </w14:textOutline>
        </w:rPr>
        <w:t>Widely regarded as one of </w:t>
      </w:r>
      <w:r w:rsidRPr="00210CA6">
        <w:rPr>
          <w:rFonts w:eastAsia="Times New Roman" w:cs="Arial"/>
          <w:color w:val="242424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Britain’s most commanding vocal talents, mezzo-soprano Jennifer Johnston has carved out a distinguished career as a consummate interpreter of the monumental works of Mahler, Wagner, Britten, Beethoven, and Elgar, making her the soloist of choice for many of the world’s foremost orchestras and conductors.</w:t>
      </w:r>
      <w:r w:rsidR="00B452D3">
        <w:rPr>
          <w:rFonts w:eastAsia="Times New Roman" w:cs="Arial"/>
          <w:color w:val="242424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210CA6">
        <w:rPr>
          <w:rFonts w:eastAsia="Times New Roman" w:cs="Arial"/>
          <w:color w:val="242424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In 2021, Johnston was a</w:t>
      </w:r>
      <w:r w:rsidRPr="00210CA6">
        <w:rPr>
          <w:rFonts w:eastAsia="Times New Roman" w:cs="Arial"/>
          <w:bdr w:val="none" w:sz="0" w:space="0" w:color="auto" w:frame="1"/>
          <w:shd w:val="clear" w:color="auto" w:fill="FFFFFF"/>
          <w:lang w:val="en-GB"/>
          <w14:textOutline w14:w="0" w14:cap="rnd" w14:cmpd="sng" w14:algn="ctr">
            <w14:noFill/>
            <w14:prstDash w14:val="solid"/>
            <w14:bevel/>
          </w14:textOutline>
        </w:rPr>
        <w:t>warded the Royal Philharmonic Society’s Singer Award, honouring her “commitment and emotional force” in both performance and education and, beyond the stage, she is a passionate and articulate advocate for the Arts</w:t>
      </w:r>
      <w:r w:rsidR="00B452D3">
        <w:rPr>
          <w:rFonts w:eastAsia="Times New Roman" w:cs="Arial"/>
          <w:bdr w:val="none" w:sz="0" w:space="0" w:color="auto" w:frame="1"/>
          <w:shd w:val="clear" w:color="auto" w:fill="FFFFFF"/>
          <w:lang w:val="en-GB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4FC56B96" w14:textId="77777777" w:rsidR="00210CA6" w:rsidRPr="00210CA6" w:rsidRDefault="00210CA6" w:rsidP="00B452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/>
          <w:lang w:val="en-GB"/>
          <w14:textOutline w14:w="0" w14:cap="rnd" w14:cmpd="sng" w14:algn="ctr">
            <w14:noFill/>
            <w14:prstDash w14:val="solid"/>
            <w14:bevel/>
          </w14:textOutline>
        </w:rPr>
      </w:pPr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 </w:t>
      </w:r>
    </w:p>
    <w:p w14:paraId="6FF64C8D" w14:textId="3103A1C1" w:rsidR="00210CA6" w:rsidRPr="00210CA6" w:rsidRDefault="00210CA6" w:rsidP="00B452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/>
          <w:lang w:val="en-GB"/>
          <w14:textOutline w14:w="0" w14:cap="rnd" w14:cmpd="sng" w14:algn="ctr">
            <w14:noFill/>
            <w14:prstDash w14:val="solid"/>
            <w14:bevel/>
          </w14:textOutline>
        </w:rPr>
      </w:pPr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Jennifer Johnston’s 2025/2026 season is marked by </w:t>
      </w:r>
      <w:r w:rsidRPr="00210CA6">
        <w:rPr>
          <w:rFonts w:eastAsia="Times New Roman" w:cs="Arial"/>
          <w:bdr w:val="none" w:sz="0" w:space="0" w:color="auto" w:frame="1"/>
          <w:shd w:val="clear" w:color="auto" w:fill="FFFFFF"/>
          <w:lang w:val="en-GB"/>
          <w14:textOutline w14:w="0" w14:cap="rnd" w14:cmpd="sng" w14:algn="ctr">
            <w14:noFill/>
            <w14:prstDash w14:val="solid"/>
            <w14:bevel/>
          </w14:textOutline>
        </w:rPr>
        <w:t>several significant role debuts, notably</w:t>
      </w:r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 </w:t>
      </w:r>
      <w:proofErr w:type="spellStart"/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Ježibaba</w:t>
      </w:r>
      <w:proofErr w:type="spellEnd"/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(</w:t>
      </w:r>
      <w:r w:rsidRPr="00210CA6">
        <w:rPr>
          <w:rFonts w:eastAsia="Times New Roman" w:cs="Arial"/>
          <w:i/>
          <w:i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Rusalka</w:t>
      </w:r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) which she sings both in Tatjana </w:t>
      </w:r>
      <w:proofErr w:type="spellStart"/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Gürbaca’s</w:t>
      </w:r>
      <w:proofErr w:type="spellEnd"/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production for Den Norske Opera under the baton of Edward Gardner and </w:t>
      </w:r>
      <w:r w:rsidRPr="00210CA6">
        <w:rPr>
          <w:rFonts w:eastAsia="Times New Roman" w:cs="Arial"/>
          <w:color w:val="242424"/>
          <w:bdr w:val="none" w:sz="0" w:space="0" w:color="auto" w:frame="1"/>
          <w:shd w:val="clear" w:color="auto" w:fill="FFFFFF"/>
          <w:lang w:val="en-GB"/>
          <w14:textOutline w14:w="0" w14:cap="rnd" w14:cmpd="sng" w14:algn="ctr">
            <w14:noFill/>
            <w14:prstDash w14:val="solid"/>
            <w14:bevel/>
          </w14:textOutline>
        </w:rPr>
        <w:t>with Royal Liverpool Philharmonic Orchestra under Domingo Hindoyan, and</w:t>
      </w:r>
      <w:r w:rsidRPr="00210CA6">
        <w:rPr>
          <w:rFonts w:eastAsia="Times New Roman" w:cs="Arial"/>
          <w:bdr w:val="none" w:sz="0" w:space="0" w:color="auto" w:frame="1"/>
          <w:shd w:val="clear" w:color="auto" w:fill="FFFFFF"/>
          <w:lang w:val="en-GB"/>
          <w14:textOutline w14:w="0" w14:cap="rnd" w14:cmpd="sng" w14:algn="ctr">
            <w14:noFill/>
            <w14:prstDash w14:val="solid"/>
            <w14:bevel/>
          </w14:textOutline>
        </w:rPr>
        <w:t> Fricka in </w:t>
      </w:r>
      <w:r w:rsidRPr="00210CA6">
        <w:rPr>
          <w:rFonts w:eastAsia="Times New Roman" w:cs="Arial"/>
          <w:i/>
          <w:iCs/>
          <w:bdr w:val="none" w:sz="0" w:space="0" w:color="auto" w:frame="1"/>
          <w:shd w:val="clear" w:color="auto" w:fill="FFFFFF"/>
          <w:lang w:val="en-GB"/>
          <w14:textOutline w14:w="0" w14:cap="rnd" w14:cmpd="sng" w14:algn="ctr">
            <w14:noFill/>
            <w14:prstDash w14:val="solid"/>
            <w14:bevel/>
          </w14:textOutline>
        </w:rPr>
        <w:t>Das Rheingold</w:t>
      </w:r>
      <w:r w:rsidRPr="00210CA6">
        <w:rPr>
          <w:rFonts w:eastAsia="Times New Roman" w:cs="Arial"/>
          <w:bdr w:val="none" w:sz="0" w:space="0" w:color="auto" w:frame="1"/>
          <w:shd w:val="clear" w:color="auto" w:fill="FFFFFF"/>
          <w:lang w:val="en-GB"/>
          <w14:textOutline w14:w="0" w14:cap="rnd" w14:cmpd="sng" w14:algn="ctr">
            <w14:noFill/>
            <w14:prstDash w14:val="solid"/>
            <w14:bevel/>
          </w14:textOutline>
        </w:rPr>
        <w:t> and </w:t>
      </w:r>
      <w:r w:rsidRPr="00210CA6">
        <w:rPr>
          <w:rFonts w:eastAsia="Times New Roman" w:cs="Arial"/>
          <w:i/>
          <w:iCs/>
          <w:bdr w:val="none" w:sz="0" w:space="0" w:color="auto" w:frame="1"/>
          <w:shd w:val="clear" w:color="auto" w:fill="FFFFFF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Die </w:t>
      </w:r>
      <w:proofErr w:type="spellStart"/>
      <w:r w:rsidRPr="00210CA6">
        <w:rPr>
          <w:rFonts w:eastAsia="Times New Roman" w:cs="Arial"/>
          <w:i/>
          <w:iCs/>
          <w:bdr w:val="none" w:sz="0" w:space="0" w:color="auto" w:frame="1"/>
          <w:shd w:val="clear" w:color="auto" w:fill="FFFFFF"/>
          <w:lang w:val="en-GB"/>
          <w14:textOutline w14:w="0" w14:cap="rnd" w14:cmpd="sng" w14:algn="ctr">
            <w14:noFill/>
            <w14:prstDash w14:val="solid"/>
            <w14:bevel/>
          </w14:textOutline>
        </w:rPr>
        <w:t>Walküre</w:t>
      </w:r>
      <w:proofErr w:type="spellEnd"/>
      <w:r w:rsidRPr="00210CA6">
        <w:rPr>
          <w:rFonts w:eastAsia="Times New Roman" w:cs="Arial"/>
          <w:i/>
          <w:iCs/>
          <w:bdr w:val="none" w:sz="0" w:space="0" w:color="auto" w:frame="1"/>
          <w:shd w:val="clear" w:color="auto" w:fill="FFFFFF"/>
          <w:lang w:val="en-GB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210CA6">
        <w:rPr>
          <w:rFonts w:eastAsia="Times New Roman" w:cs="Arial"/>
          <w:bdr w:val="none" w:sz="0" w:space="0" w:color="auto" w:frame="1"/>
          <w:shd w:val="clear" w:color="auto" w:fill="FFFFFF"/>
          <w:lang w:val="en-GB"/>
          <w14:textOutline w14:w="0" w14:cap="rnd" w14:cmpd="sng" w14:algn="ctr">
            <w14:noFill/>
            <w14:prstDash w14:val="solid"/>
            <w14:bevel/>
          </w14:textOutline>
        </w:rPr>
        <w:t>with </w:t>
      </w:r>
      <w:proofErr w:type="spellStart"/>
      <w:r w:rsidRPr="00210CA6">
        <w:rPr>
          <w:rFonts w:eastAsia="Times New Roman" w:cs="Arial"/>
          <w:bdr w:val="none" w:sz="0" w:space="0" w:color="auto" w:frame="1"/>
          <w:shd w:val="clear" w:color="auto" w:fill="FFFFFF"/>
          <w:lang w:val="en-GB"/>
          <w14:textOutline w14:w="0" w14:cap="rnd" w14:cmpd="sng" w14:algn="ctr">
            <w14:noFill/>
            <w14:prstDash w14:val="solid"/>
            <w14:bevel/>
          </w14:textOutline>
        </w:rPr>
        <w:t>Sinfonieorchester</w:t>
      </w:r>
      <w:proofErr w:type="spellEnd"/>
      <w:r w:rsidRPr="00210CA6">
        <w:rPr>
          <w:rFonts w:eastAsia="Times New Roman" w:cs="Arial"/>
          <w:bdr w:val="none" w:sz="0" w:space="0" w:color="auto" w:frame="1"/>
          <w:shd w:val="clear" w:color="auto" w:fill="FFFFFF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Wuppertal under Patrick Hahn.  She returns to her acclaimed interpretation of Judith in</w:t>
      </w:r>
      <w:r w:rsidRPr="00210CA6">
        <w:rPr>
          <w:rFonts w:eastAsia="Times New Roman" w:cs="Arial"/>
          <w:i/>
          <w:iCs/>
          <w:bdr w:val="none" w:sz="0" w:space="0" w:color="auto" w:frame="1"/>
          <w:shd w:val="clear" w:color="auto" w:fill="FFFFFF"/>
          <w:lang w:val="en-GB"/>
          <w14:textOutline w14:w="0" w14:cap="rnd" w14:cmpd="sng" w14:algn="ctr">
            <w14:noFill/>
            <w14:prstDash w14:val="solid"/>
            <w14:bevel/>
          </w14:textOutline>
        </w:rPr>
        <w:t> Bluebeard’s Castle</w:t>
      </w:r>
      <w:r w:rsidRPr="00210CA6">
        <w:rPr>
          <w:rFonts w:eastAsia="Times New Roman" w:cs="Arial"/>
          <w:bdr w:val="none" w:sz="0" w:space="0" w:color="auto" w:frame="1"/>
          <w:shd w:val="clear" w:color="auto" w:fill="FFFFFF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 with BBC Philharmonic Orchestra under Anja </w:t>
      </w:r>
      <w:proofErr w:type="spellStart"/>
      <w:r w:rsidRPr="00210CA6">
        <w:rPr>
          <w:rFonts w:eastAsia="Times New Roman" w:cs="Arial"/>
          <w:bdr w:val="none" w:sz="0" w:space="0" w:color="auto" w:frame="1"/>
          <w:shd w:val="clear" w:color="auto" w:fill="FFFFFF"/>
          <w:lang w:val="en-GB"/>
          <w14:textOutline w14:w="0" w14:cap="rnd" w14:cmpd="sng" w14:algn="ctr">
            <w14:noFill/>
            <w14:prstDash w14:val="solid"/>
            <w14:bevel/>
          </w14:textOutline>
        </w:rPr>
        <w:t>Bihlmaier</w:t>
      </w:r>
      <w:proofErr w:type="spellEnd"/>
      <w:r w:rsidRPr="00210CA6">
        <w:rPr>
          <w:rFonts w:eastAsia="Times New Roman" w:cs="Arial"/>
          <w:bdr w:val="none" w:sz="0" w:space="0" w:color="auto" w:frame="1"/>
          <w:shd w:val="clear" w:color="auto" w:fill="FFFFFF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and </w:t>
      </w:r>
      <w:r w:rsidRPr="00210CA6">
        <w:rPr>
          <w:rFonts w:eastAsia="Times New Roman" w:cs="Arial"/>
          <w:color w:val="242424"/>
          <w:bdr w:val="none" w:sz="0" w:space="0" w:color="auto" w:frame="1"/>
          <w:shd w:val="clear" w:color="auto" w:fill="FFFFFF"/>
          <w:lang w:val="en-GB"/>
          <w14:textOutline w14:w="0" w14:cap="rnd" w14:cmpd="sng" w14:algn="ctr">
            <w14:noFill/>
            <w14:prstDash w14:val="solid"/>
            <w14:bevel/>
          </w14:textOutline>
        </w:rPr>
        <w:t>makes her debut at </w:t>
      </w:r>
      <w:r w:rsidRPr="00210CA6">
        <w:rPr>
          <w:rFonts w:eastAsia="Times New Roman" w:cs="Arial"/>
          <w:color w:val="242424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Opéra Comique in the French premiere of Matthias </w:t>
      </w:r>
      <w:proofErr w:type="spellStart"/>
      <w:r w:rsidRPr="00210CA6">
        <w:rPr>
          <w:rFonts w:eastAsia="Times New Roman" w:cs="Arial"/>
          <w:color w:val="242424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Pintscher’s</w:t>
      </w:r>
      <w:proofErr w:type="spellEnd"/>
      <w:r w:rsidRPr="00210CA6">
        <w:rPr>
          <w:rFonts w:eastAsia="Times New Roman" w:cs="Arial"/>
          <w:color w:val="242424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new work, </w:t>
      </w:r>
      <w:r w:rsidRPr="00210CA6">
        <w:rPr>
          <w:rFonts w:eastAsia="Times New Roman" w:cs="Arial"/>
          <w:i/>
          <w:i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Nuit sans </w:t>
      </w:r>
      <w:proofErr w:type="spellStart"/>
      <w:r w:rsidRPr="00210CA6">
        <w:rPr>
          <w:rFonts w:eastAsia="Times New Roman" w:cs="Arial"/>
          <w:i/>
          <w:i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aube</w:t>
      </w:r>
      <w:proofErr w:type="spellEnd"/>
      <w:r w:rsidRPr="00210CA6">
        <w:rPr>
          <w:rFonts w:eastAsia="Times New Roman" w:cs="Arial"/>
          <w:i/>
          <w:i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.  </w:t>
      </w:r>
      <w:r w:rsidRPr="00210CA6">
        <w:rPr>
          <w:rFonts w:eastAsia="Times New Roman" w:cs="Arial"/>
          <w:color w:val="242424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210CA6">
        <w:rPr>
          <w:rFonts w:eastAsia="Times New Roman" w:cs="Arial"/>
          <w:color w:val="242424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br/>
      </w:r>
    </w:p>
    <w:p w14:paraId="56E3BAF4" w14:textId="1DD33961" w:rsidR="00210CA6" w:rsidRPr="00210CA6" w:rsidRDefault="00210CA6" w:rsidP="00B452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/>
          <w:lang w:val="en-GB"/>
          <w14:textOutline w14:w="0" w14:cap="rnd" w14:cmpd="sng" w14:algn="ctr">
            <w14:noFill/>
            <w14:prstDash w14:val="solid"/>
            <w14:bevel/>
          </w14:textOutline>
        </w:rPr>
      </w:pPr>
      <w:r w:rsidRPr="00210CA6">
        <w:rPr>
          <w:rFonts w:eastAsia="Times New Roman" w:cs="Arial"/>
          <w:color w:val="242424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On the concert stage this season, Johnston brings her signature depth and artistry to Mahler Symphony No.3 with Taiwan Philharmonic and Jun </w:t>
      </w:r>
      <w:proofErr w:type="spellStart"/>
      <w:r w:rsidRPr="00210CA6">
        <w:rPr>
          <w:rFonts w:eastAsia="Times New Roman" w:cs="Arial"/>
          <w:color w:val="242424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Märkl</w:t>
      </w:r>
      <w:proofErr w:type="spellEnd"/>
      <w:r w:rsidRPr="00210CA6">
        <w:rPr>
          <w:rFonts w:eastAsia="Times New Roman" w:cs="Arial"/>
          <w:color w:val="242424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, and Symphony No.2 with the Antwerp Symphony Orchestra under Osmo Vänskä.  She performs Wagner </w:t>
      </w:r>
      <w:proofErr w:type="spellStart"/>
      <w:r w:rsidRPr="00210CA6">
        <w:rPr>
          <w:rFonts w:eastAsia="Times New Roman" w:cs="Arial"/>
          <w:color w:val="242424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Wesendonck</w:t>
      </w:r>
      <w:proofErr w:type="spellEnd"/>
      <w:r w:rsidRPr="00210CA6">
        <w:rPr>
          <w:rFonts w:eastAsia="Times New Roman" w:cs="Arial"/>
          <w:color w:val="242424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Lieder with Bournemouth Symphony Orchestra and David Hill, and Mendelssohn Elijah with Gulbenkian Orchestra under Hannu </w:t>
      </w:r>
      <w:proofErr w:type="spellStart"/>
      <w:r w:rsidRPr="00210CA6">
        <w:rPr>
          <w:rFonts w:eastAsia="Times New Roman" w:cs="Arial"/>
          <w:color w:val="242424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Lintu</w:t>
      </w:r>
      <w:proofErr w:type="spellEnd"/>
      <w:r w:rsidRPr="00210CA6">
        <w:rPr>
          <w:rFonts w:eastAsia="Times New Roman" w:cs="Arial"/>
          <w:color w:val="242424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. A passionate advocate for song and programme curation, she unveils two new programmes this season: </w:t>
      </w:r>
      <w:r w:rsidRPr="00210CA6">
        <w:rPr>
          <w:rFonts w:eastAsia="Times New Roman" w:cs="Arial"/>
          <w:i/>
          <w:i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The Age of Hollywood</w:t>
      </w:r>
      <w:r w:rsidRPr="00210CA6">
        <w:rPr>
          <w:rFonts w:eastAsia="Times New Roman" w:cs="Arial"/>
          <w:color w:val="242424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 at London’s Cadogan Hall with </w:t>
      </w:r>
      <w:proofErr w:type="gramStart"/>
      <w:r w:rsidRPr="00210CA6">
        <w:rPr>
          <w:rFonts w:eastAsia="Times New Roman" w:cs="Arial"/>
          <w:color w:val="242424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Julius</w:t>
      </w:r>
      <w:r w:rsidR="00B452D3">
        <w:rPr>
          <w:rFonts w:eastAsia="Times New Roman" w:cs="Arial"/>
          <w:color w:val="242424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210CA6">
        <w:rPr>
          <w:rFonts w:eastAsia="Times New Roman" w:cs="Arial"/>
          <w:color w:val="242424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Drake,</w:t>
      </w:r>
      <w:r w:rsidR="00B452D3">
        <w:rPr>
          <w:rFonts w:eastAsia="Times New Roman" w:cs="Arial"/>
          <w:color w:val="242424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210CA6">
        <w:rPr>
          <w:rFonts w:eastAsia="Times New Roman" w:cs="Arial"/>
          <w:color w:val="242424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and</w:t>
      </w:r>
      <w:proofErr w:type="gramEnd"/>
      <w:r w:rsidRPr="00210CA6">
        <w:rPr>
          <w:rFonts w:eastAsia="Times New Roman" w:cs="Arial"/>
          <w:color w:val="242424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210CA6">
        <w:rPr>
          <w:rFonts w:eastAsia="Times New Roman" w:cs="Arial"/>
          <w:i/>
          <w:i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Lost in the Stars</w:t>
      </w:r>
      <w:r w:rsidRPr="00210CA6">
        <w:rPr>
          <w:rFonts w:eastAsia="Times New Roman" w:cs="Arial"/>
          <w:color w:val="242424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 at Wigmore Hall with Malcolm Martineau. </w:t>
      </w:r>
    </w:p>
    <w:p w14:paraId="7987F4AF" w14:textId="77777777" w:rsidR="00210CA6" w:rsidRPr="00210CA6" w:rsidRDefault="00210CA6" w:rsidP="00B452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Autospacing="1" w:afterAutospacing="1"/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/>
          <w:lang w:val="en-GB"/>
          <w14:textOutline w14:w="0" w14:cap="rnd" w14:cmpd="sng" w14:algn="ctr">
            <w14:noFill/>
            <w14:prstDash w14:val="solid"/>
            <w14:bevel/>
          </w14:textOutline>
        </w:rPr>
      </w:pPr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Mahler’s works have been a central feature of Johnston’s career, with key performances including his Symphony No.8 with Royal Concertgebouw Orchestra under Klaus Mäkelä, Wiener </w:t>
      </w:r>
      <w:proofErr w:type="spellStart"/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Philharmoniker</w:t>
      </w:r>
      <w:proofErr w:type="spellEnd"/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under Franz Welser-Möst, </w:t>
      </w:r>
      <w:proofErr w:type="spellStart"/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Bayerisches</w:t>
      </w:r>
      <w:proofErr w:type="spellEnd"/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Staatsorchester</w:t>
      </w:r>
      <w:proofErr w:type="spellEnd"/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under Kirill Petrenko, and with </w:t>
      </w:r>
      <w:r w:rsidRPr="00210CA6">
        <w:rPr>
          <w:rFonts w:eastAsia="Times New Roman" w:cs="Arial"/>
          <w:bdr w:val="none" w:sz="0" w:space="0" w:color="auto" w:frame="1"/>
          <w:shd w:val="clear" w:color="auto" w:fill="FFFFFF"/>
          <w:lang w:val="en-GB"/>
          <w14:textOutline w14:w="0" w14:cap="rnd" w14:cmpd="sng" w14:algn="ctr">
            <w14:noFill/>
            <w14:prstDash w14:val="solid"/>
            <w14:bevel/>
          </w14:textOutline>
        </w:rPr>
        <w:t>Semyon Bychkov conducting </w:t>
      </w:r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both NDR Radio Philharmonic Orchestra and Prague Philharmonic Orchestra;  Symphony No.3 with Cleveland Orchestra under Mäkelä and with Royal Liverpool Philharmonic Orchestra under Domingo Hindoyan and Symphony No.2 with  </w:t>
      </w:r>
      <w:proofErr w:type="spellStart"/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Philharmonia</w:t>
      </w:r>
      <w:proofErr w:type="spellEnd"/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Orchestra under Santtu-Matias </w:t>
      </w:r>
      <w:proofErr w:type="spellStart"/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Rouvali</w:t>
      </w:r>
      <w:proofErr w:type="spellEnd"/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(released on disc).  In huge demand on the concert platform, other notable repertoire includes Judith (</w:t>
      </w:r>
      <w:r w:rsidRPr="00210CA6">
        <w:rPr>
          <w:rFonts w:eastAsia="Times New Roman" w:cs="Arial"/>
          <w:i/>
          <w:i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Bluebeard’s Castle</w:t>
      </w:r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) with Oslo </w:t>
      </w:r>
      <w:proofErr w:type="spellStart"/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Filharmonien</w:t>
      </w:r>
      <w:proofErr w:type="spellEnd"/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under Mäkelä, Ravel </w:t>
      </w:r>
      <w:proofErr w:type="spellStart"/>
      <w:r w:rsidRPr="00210CA6">
        <w:rPr>
          <w:rFonts w:eastAsia="Times New Roman" w:cs="Arial"/>
          <w:i/>
          <w:i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Schéhérazade</w:t>
      </w:r>
      <w:proofErr w:type="spellEnd"/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 with BBC Symphony Orchestra under Sakari Oramo, Jocasta (</w:t>
      </w:r>
      <w:r w:rsidRPr="00210CA6">
        <w:rPr>
          <w:rFonts w:eastAsia="Times New Roman" w:cs="Arial"/>
          <w:i/>
          <w:i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Oedipus Rex)</w:t>
      </w:r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 under Sir John Eliot Gardiner with Berliner </w:t>
      </w:r>
      <w:proofErr w:type="spellStart"/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Philharmoniker</w:t>
      </w:r>
      <w:proofErr w:type="spellEnd"/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, Wagner </w:t>
      </w:r>
      <w:proofErr w:type="spellStart"/>
      <w:r w:rsidRPr="00210CA6">
        <w:rPr>
          <w:rFonts w:eastAsia="Times New Roman" w:cs="Arial"/>
          <w:i/>
          <w:i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Wesendonck</w:t>
      </w:r>
      <w:proofErr w:type="spellEnd"/>
      <w:r w:rsidRPr="00210CA6">
        <w:rPr>
          <w:rFonts w:eastAsia="Times New Roman" w:cs="Arial"/>
          <w:i/>
          <w:i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Liede</w:t>
      </w:r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r with Hallé Orchestra under Madaras, Verdi </w:t>
      </w:r>
      <w:r w:rsidRPr="00210CA6">
        <w:rPr>
          <w:rFonts w:eastAsia="Times New Roman" w:cs="Arial"/>
          <w:i/>
          <w:i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Messa da Requiem</w:t>
      </w:r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 with BBC Symphony Orchestra and Oramo as part of the First Night of the BBC Proms, Schumann </w:t>
      </w:r>
      <w:proofErr w:type="spellStart"/>
      <w:r w:rsidRPr="00210CA6">
        <w:rPr>
          <w:rFonts w:eastAsia="Times New Roman" w:cs="Arial"/>
          <w:i/>
          <w:i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Faustszenen</w:t>
      </w:r>
      <w:proofErr w:type="spellEnd"/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 with Daniel Harding and </w:t>
      </w:r>
      <w:proofErr w:type="spellStart"/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Gewandhausorchester</w:t>
      </w:r>
      <w:proofErr w:type="spellEnd"/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, and Britten </w:t>
      </w:r>
      <w:r w:rsidRPr="00210CA6">
        <w:rPr>
          <w:rFonts w:eastAsia="Times New Roman" w:cs="Arial"/>
          <w:i/>
          <w:i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Phaedra</w:t>
      </w:r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 with Martyn Brabbins and Royal Liverpool Philharmonic Orchestra.</w:t>
      </w:r>
    </w:p>
    <w:p w14:paraId="6FC2D9CE" w14:textId="77777777" w:rsidR="00210CA6" w:rsidRPr="00210CA6" w:rsidRDefault="00210CA6" w:rsidP="00B452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Autospacing="1" w:afterAutospacing="1"/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/>
          <w:lang w:val="en-GB"/>
          <w14:textOutline w14:w="0" w14:cap="rnd" w14:cmpd="sng" w14:algn="ctr">
            <w14:noFill/>
            <w14:prstDash w14:val="solid"/>
            <w14:bevel/>
          </w14:textOutline>
        </w:rPr>
      </w:pPr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Jennifer Johnston has enjoyed a close collaboration with </w:t>
      </w:r>
      <w:proofErr w:type="spellStart"/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Bayerische</w:t>
      </w:r>
      <w:proofErr w:type="spellEnd"/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Staatsoper, where she has sung over 80 performances including as Brigitta (</w:t>
      </w:r>
      <w:r w:rsidRPr="00210CA6">
        <w:rPr>
          <w:rFonts w:eastAsia="Times New Roman" w:cs="Arial"/>
          <w:i/>
          <w:i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Die tote Stadt),</w:t>
      </w:r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 Mrs Sedley (</w:t>
      </w:r>
      <w:r w:rsidRPr="00210CA6">
        <w:rPr>
          <w:rFonts w:eastAsia="Times New Roman" w:cs="Arial"/>
          <w:i/>
          <w:i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Peter Grimes</w:t>
      </w:r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), Second Norn (</w:t>
      </w:r>
      <w:r w:rsidRPr="00210CA6">
        <w:rPr>
          <w:rFonts w:eastAsia="Times New Roman" w:cs="Arial"/>
          <w:i/>
          <w:i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Götterdämmerung</w:t>
      </w:r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), </w:t>
      </w:r>
      <w:proofErr w:type="spellStart"/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Roßweise</w:t>
      </w:r>
      <w:proofErr w:type="spellEnd"/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(</w:t>
      </w:r>
      <w:r w:rsidRPr="00210CA6">
        <w:rPr>
          <w:rFonts w:eastAsia="Times New Roman" w:cs="Arial"/>
          <w:i/>
          <w:i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Die </w:t>
      </w:r>
      <w:proofErr w:type="spellStart"/>
      <w:r w:rsidRPr="00210CA6">
        <w:rPr>
          <w:rFonts w:eastAsia="Times New Roman" w:cs="Arial"/>
          <w:i/>
          <w:i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Walküre</w:t>
      </w:r>
      <w:proofErr w:type="spellEnd"/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), </w:t>
      </w:r>
      <w:proofErr w:type="spellStart"/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Floßhilde</w:t>
      </w:r>
      <w:proofErr w:type="spellEnd"/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(</w:t>
      </w:r>
      <w:r w:rsidRPr="00210CA6">
        <w:rPr>
          <w:rFonts w:eastAsia="Times New Roman" w:cs="Arial"/>
          <w:i/>
          <w:i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Das Rheingold</w:t>
      </w:r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 and </w:t>
      </w:r>
      <w:r w:rsidRPr="00210CA6">
        <w:rPr>
          <w:rFonts w:eastAsia="Times New Roman" w:cs="Arial"/>
          <w:i/>
          <w:i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Götterdämmerung</w:t>
      </w:r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), Hedwige (</w:t>
      </w:r>
      <w:r w:rsidRPr="00210CA6">
        <w:rPr>
          <w:rFonts w:eastAsia="Times New Roman" w:cs="Arial"/>
          <w:i/>
          <w:i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Guillaume Tell</w:t>
      </w:r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) and La </w:t>
      </w:r>
      <w:proofErr w:type="spellStart"/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Ciesca</w:t>
      </w:r>
      <w:proofErr w:type="spellEnd"/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(</w:t>
      </w:r>
      <w:r w:rsidRPr="00210CA6">
        <w:rPr>
          <w:rFonts w:eastAsia="Times New Roman" w:cs="Arial"/>
          <w:i/>
          <w:i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Gianni </w:t>
      </w:r>
      <w:proofErr w:type="spellStart"/>
      <w:r w:rsidRPr="00210CA6">
        <w:rPr>
          <w:rFonts w:eastAsia="Times New Roman" w:cs="Arial"/>
          <w:i/>
          <w:i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Schicci</w:t>
      </w:r>
      <w:proofErr w:type="spellEnd"/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). Highlights elsewhere have included Johnston’s critically acclaimed Judith (</w:t>
      </w:r>
      <w:r w:rsidRPr="00210CA6">
        <w:rPr>
          <w:rFonts w:eastAsia="Times New Roman" w:cs="Arial"/>
          <w:i/>
          <w:i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Bluebeard’s Castle</w:t>
      </w:r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) for English National Opera, Juno (</w:t>
      </w:r>
      <w:r w:rsidRPr="00210CA6">
        <w:rPr>
          <w:rFonts w:eastAsia="Times New Roman" w:cs="Arial"/>
          <w:i/>
          <w:i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Semele</w:t>
      </w:r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) for Glyndebourne Festival Opera, Mrs Grose (</w:t>
      </w:r>
      <w:r w:rsidRPr="00210CA6">
        <w:rPr>
          <w:rFonts w:eastAsia="Times New Roman" w:cs="Arial"/>
          <w:i/>
          <w:i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The Turn of the Screw</w:t>
      </w:r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) and Gaia (Battistelli’s </w:t>
      </w:r>
      <w:r w:rsidRPr="00210CA6">
        <w:rPr>
          <w:rFonts w:eastAsia="Times New Roman" w:cs="Arial"/>
          <w:i/>
          <w:i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CO2</w:t>
      </w:r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) at Teatro </w:t>
      </w:r>
      <w:proofErr w:type="spellStart"/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alla</w:t>
      </w:r>
      <w:proofErr w:type="spellEnd"/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Scala, Carmi (Mozart’s </w:t>
      </w:r>
      <w:r w:rsidRPr="00210CA6">
        <w:rPr>
          <w:rFonts w:eastAsia="Times New Roman" w:cs="Arial"/>
          <w:i/>
          <w:i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La </w:t>
      </w:r>
      <w:proofErr w:type="spellStart"/>
      <w:r w:rsidRPr="00210CA6">
        <w:rPr>
          <w:rFonts w:eastAsia="Times New Roman" w:cs="Arial"/>
          <w:i/>
          <w:i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Betulia</w:t>
      </w:r>
      <w:proofErr w:type="spellEnd"/>
      <w:r w:rsidRPr="00210CA6">
        <w:rPr>
          <w:rFonts w:eastAsia="Times New Roman" w:cs="Arial"/>
          <w:i/>
          <w:i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Liberata</w:t>
      </w:r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) and Leda (</w:t>
      </w:r>
      <w:r w:rsidRPr="00210CA6">
        <w:rPr>
          <w:rFonts w:eastAsia="Times New Roman" w:cs="Arial"/>
          <w:i/>
          <w:i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Die Liebe Der Danae</w:t>
      </w:r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) at Salzburg Festival, and Dido (</w:t>
      </w:r>
      <w:r w:rsidRPr="00210CA6">
        <w:rPr>
          <w:rFonts w:eastAsia="Times New Roman" w:cs="Arial"/>
          <w:i/>
          <w:i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Dido and Aeneas</w:t>
      </w:r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) at Festival </w:t>
      </w:r>
      <w:proofErr w:type="spellStart"/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d’Aix</w:t>
      </w:r>
      <w:proofErr w:type="spellEnd"/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-</w:t>
      </w:r>
      <w:proofErr w:type="spellStart"/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en</w:t>
      </w:r>
      <w:proofErr w:type="spellEnd"/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-Provence.</w:t>
      </w:r>
    </w:p>
    <w:p w14:paraId="212A93F9" w14:textId="77777777" w:rsidR="00210CA6" w:rsidRPr="00210CA6" w:rsidRDefault="00210CA6" w:rsidP="00B452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Autospacing="1" w:afterAutospacing="1"/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/>
          <w:lang w:val="en-GB"/>
          <w14:textOutline w14:w="0" w14:cap="rnd" w14:cmpd="sng" w14:algn="ctr">
            <w14:noFill/>
            <w14:prstDash w14:val="solid"/>
            <w14:bevel/>
          </w14:textOutline>
        </w:rPr>
      </w:pPr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lastRenderedPageBreak/>
        <w:t>A former BBC New Generation Artist, and a graduate of Cambridge University and the Royal College of Music, Johnston has an extensive discography including her first solo recording,</w:t>
      </w:r>
      <w:r w:rsidRPr="00210CA6">
        <w:rPr>
          <w:rFonts w:eastAsia="Times New Roman" w:cs="Arial"/>
          <w:i/>
          <w:i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 A Love Letter to Liverpool</w:t>
      </w:r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 (Rubicon Classics), the Grammy-nominated Vaughan Williams’s </w:t>
      </w:r>
      <w:r w:rsidRPr="00210CA6">
        <w:rPr>
          <w:rFonts w:eastAsia="Times New Roman" w:cs="Arial"/>
          <w:i/>
          <w:i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Four Last Songs</w:t>
      </w:r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 (Albion Records), Stravinsky’s</w:t>
      </w:r>
      <w:r w:rsidRPr="00210CA6">
        <w:rPr>
          <w:rFonts w:eastAsia="Times New Roman" w:cs="Arial"/>
          <w:i/>
          <w:i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 Oedipus Rex</w:t>
      </w:r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 (LSO Live), Wagner’s </w:t>
      </w:r>
      <w:r w:rsidRPr="00210CA6">
        <w:rPr>
          <w:rFonts w:eastAsia="Times New Roman" w:cs="Arial"/>
          <w:i/>
          <w:i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Die </w:t>
      </w:r>
      <w:proofErr w:type="spellStart"/>
      <w:r w:rsidRPr="00210CA6">
        <w:rPr>
          <w:rFonts w:eastAsia="Times New Roman" w:cs="Arial"/>
          <w:i/>
          <w:i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Walküre</w:t>
      </w:r>
      <w:proofErr w:type="spellEnd"/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 (Waltraute) with Sir Simon Rattle and Bayerischer Rundfunk </w:t>
      </w:r>
      <w:proofErr w:type="spellStart"/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Orchester</w:t>
      </w:r>
      <w:proofErr w:type="spellEnd"/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and, Gramophone Awards’ 2022 Recording of the Year, Korngold’s </w:t>
      </w:r>
      <w:r w:rsidRPr="00210CA6">
        <w:rPr>
          <w:rFonts w:eastAsia="Times New Roman" w:cs="Arial"/>
          <w:i/>
          <w:iCs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Die tote Stadt</w:t>
      </w:r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 from </w:t>
      </w:r>
      <w:proofErr w:type="spellStart"/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>Bayerische</w:t>
      </w:r>
      <w:proofErr w:type="spellEnd"/>
      <w:r w:rsidRPr="00210CA6">
        <w:rPr>
          <w:rFonts w:eastAsia="Times New Roman" w:cs="Arial"/>
          <w:bdr w:val="none" w:sz="0" w:space="0" w:color="auto" w:frame="1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 Staatsoper.</w:t>
      </w:r>
    </w:p>
    <w:p w14:paraId="6976D3FA" w14:textId="6FB45C8F" w:rsidR="003D2FEA" w:rsidRPr="00C07AC4" w:rsidRDefault="003D2FEA" w:rsidP="00B452D3">
      <w:pPr>
        <w:pStyle w:val="NormalWeb"/>
        <w:rPr>
          <w:rFonts w:ascii="Arial" w:hAnsi="Arial" w:cs="Arial"/>
          <w:sz w:val="20"/>
          <w:szCs w:val="20"/>
        </w:rPr>
      </w:pPr>
    </w:p>
    <w:p w14:paraId="423865F5" w14:textId="0EAF1423" w:rsidR="00E57F95" w:rsidRPr="0015105E" w:rsidRDefault="00E57F95" w:rsidP="00B452D3">
      <w:pPr>
        <w:pStyle w:val="NormalWeb"/>
        <w:rPr>
          <w:rFonts w:ascii="Arial" w:hAnsi="Arial" w:cs="Arial"/>
          <w:sz w:val="20"/>
          <w:szCs w:val="20"/>
        </w:rPr>
      </w:pPr>
    </w:p>
    <w:sectPr w:rsidR="00E57F95" w:rsidRPr="0015105E">
      <w:footerReference w:type="default" r:id="rId8"/>
      <w:footerReference w:type="first" r:id="rId9"/>
      <w:pgSz w:w="11900" w:h="16840"/>
      <w:pgMar w:top="1440" w:right="1800" w:bottom="36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4DA6E" w14:textId="77777777" w:rsidR="001C1526" w:rsidRDefault="001C1526">
      <w:r>
        <w:separator/>
      </w:r>
    </w:p>
  </w:endnote>
  <w:endnote w:type="continuationSeparator" w:id="0">
    <w:p w14:paraId="75088065" w14:textId="77777777" w:rsidR="001C1526" w:rsidRDefault="001C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03F35" w14:textId="73CEC456" w:rsidR="00B84338" w:rsidRDefault="00B84338" w:rsidP="00B84338">
    <w:pPr>
      <w:ind w:right="26"/>
    </w:pPr>
    <w:r>
      <w:rPr>
        <w:color w:val="535353"/>
        <w:u w:color="535353"/>
      </w:rPr>
      <w:t>202</w:t>
    </w:r>
    <w:r w:rsidR="001C68B6">
      <w:rPr>
        <w:color w:val="535353"/>
        <w:u w:color="535353"/>
      </w:rPr>
      <w:t>4/25</w:t>
    </w:r>
    <w:r>
      <w:rPr>
        <w:color w:val="535353"/>
        <w:u w:color="535353"/>
      </w:rPr>
      <w:t xml:space="preserve"> season only. Please contact </w:t>
    </w:r>
    <w:proofErr w:type="spellStart"/>
    <w:r>
      <w:rPr>
        <w:color w:val="535353"/>
        <w:u w:color="535353"/>
      </w:rPr>
      <w:t>HarrisonParrott</w:t>
    </w:r>
    <w:proofErr w:type="spellEnd"/>
    <w:r>
      <w:rPr>
        <w:color w:val="535353"/>
        <w:u w:color="535353"/>
      </w:rPr>
      <w:t xml:space="preserve"> if you wish to edit this biography.</w:t>
    </w:r>
  </w:p>
  <w:p w14:paraId="7FAC7DB0" w14:textId="77777777" w:rsidR="00E57F95" w:rsidRDefault="00E57F95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81ADD" w14:textId="21274172" w:rsidR="00E57F95" w:rsidRPr="0015105E" w:rsidRDefault="00731F41">
    <w:pPr>
      <w:ind w:right="26"/>
      <w:rPr>
        <w:color w:val="535353"/>
        <w:u w:color="535353"/>
      </w:rPr>
    </w:pPr>
    <w:r>
      <w:rPr>
        <w:color w:val="535353"/>
        <w:u w:color="535353"/>
      </w:rPr>
      <w:t>202</w:t>
    </w:r>
    <w:r w:rsidR="00285DAE">
      <w:rPr>
        <w:color w:val="535353"/>
        <w:u w:color="535353"/>
      </w:rPr>
      <w:t>5/26</w:t>
    </w:r>
    <w:r>
      <w:rPr>
        <w:color w:val="535353"/>
        <w:u w:color="535353"/>
      </w:rPr>
      <w:t xml:space="preserve"> season only. Please contact </w:t>
    </w:r>
    <w:proofErr w:type="spellStart"/>
    <w:r>
      <w:rPr>
        <w:color w:val="535353"/>
        <w:u w:color="535353"/>
      </w:rPr>
      <w:t>HarrisonParrott</w:t>
    </w:r>
    <w:proofErr w:type="spellEnd"/>
    <w:r>
      <w:rPr>
        <w:color w:val="535353"/>
        <w:u w:color="535353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38C54" w14:textId="77777777" w:rsidR="001C1526" w:rsidRDefault="001C1526">
      <w:r>
        <w:separator/>
      </w:r>
    </w:p>
  </w:footnote>
  <w:footnote w:type="continuationSeparator" w:id="0">
    <w:p w14:paraId="64012385" w14:textId="77777777" w:rsidR="001C1526" w:rsidRDefault="001C1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C7227"/>
    <w:multiLevelType w:val="multilevel"/>
    <w:tmpl w:val="16A0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0659E5"/>
    <w:multiLevelType w:val="hybridMultilevel"/>
    <w:tmpl w:val="FA7AB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0606F"/>
    <w:multiLevelType w:val="hybridMultilevel"/>
    <w:tmpl w:val="75ACD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136434">
    <w:abstractNumId w:val="2"/>
  </w:num>
  <w:num w:numId="2" w16cid:durableId="1839733072">
    <w:abstractNumId w:val="1"/>
  </w:num>
  <w:num w:numId="3" w16cid:durableId="42133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F95"/>
    <w:rsid w:val="00061B94"/>
    <w:rsid w:val="000E6859"/>
    <w:rsid w:val="0015105E"/>
    <w:rsid w:val="001C1526"/>
    <w:rsid w:val="001C68B6"/>
    <w:rsid w:val="001F446B"/>
    <w:rsid w:val="00200335"/>
    <w:rsid w:val="00210CA6"/>
    <w:rsid w:val="00224DE8"/>
    <w:rsid w:val="00285DAE"/>
    <w:rsid w:val="003303ED"/>
    <w:rsid w:val="00387175"/>
    <w:rsid w:val="003A67C0"/>
    <w:rsid w:val="003B5E20"/>
    <w:rsid w:val="003B755E"/>
    <w:rsid w:val="003D2FEA"/>
    <w:rsid w:val="003E2458"/>
    <w:rsid w:val="0045245A"/>
    <w:rsid w:val="0046435B"/>
    <w:rsid w:val="004A17A1"/>
    <w:rsid w:val="004D5A92"/>
    <w:rsid w:val="004F1C7D"/>
    <w:rsid w:val="005314B5"/>
    <w:rsid w:val="005A0AD5"/>
    <w:rsid w:val="005F1B0A"/>
    <w:rsid w:val="00656054"/>
    <w:rsid w:val="006E4EFE"/>
    <w:rsid w:val="00731F41"/>
    <w:rsid w:val="007742E7"/>
    <w:rsid w:val="007C6ADB"/>
    <w:rsid w:val="007F305D"/>
    <w:rsid w:val="008F6B85"/>
    <w:rsid w:val="009357FC"/>
    <w:rsid w:val="009474F0"/>
    <w:rsid w:val="009A536A"/>
    <w:rsid w:val="009B4551"/>
    <w:rsid w:val="00A62ACC"/>
    <w:rsid w:val="00A6708F"/>
    <w:rsid w:val="00B15FC3"/>
    <w:rsid w:val="00B452D3"/>
    <w:rsid w:val="00B5226E"/>
    <w:rsid w:val="00B84338"/>
    <w:rsid w:val="00BD7732"/>
    <w:rsid w:val="00C0490C"/>
    <w:rsid w:val="00C07AC4"/>
    <w:rsid w:val="00C24C59"/>
    <w:rsid w:val="00C704F7"/>
    <w:rsid w:val="00CE791B"/>
    <w:rsid w:val="00D143F6"/>
    <w:rsid w:val="00D44E3C"/>
    <w:rsid w:val="00DB3B5A"/>
    <w:rsid w:val="00E425F3"/>
    <w:rsid w:val="00E57F95"/>
    <w:rsid w:val="00EC6628"/>
    <w:rsid w:val="00EE2B57"/>
    <w:rsid w:val="00F066EB"/>
    <w:rsid w:val="00FF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6847ABE"/>
  <w15:docId w15:val="{5970E9AC-1AF2-4BA3-8FA2-11C0C195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0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rmaltextrun">
    <w:name w:val="normaltextrun"/>
    <w:basedOn w:val="DefaultParagraphFont"/>
    <w:rsid w:val="003B5E20"/>
  </w:style>
  <w:style w:type="character" w:customStyle="1" w:styleId="eop">
    <w:name w:val="eop"/>
    <w:basedOn w:val="DefaultParagraphFont"/>
    <w:rsid w:val="003B5E20"/>
  </w:style>
  <w:style w:type="character" w:customStyle="1" w:styleId="ui-provider">
    <w:name w:val="ui-provider"/>
    <w:basedOn w:val="DefaultParagraphFont"/>
    <w:rsid w:val="004D5A92"/>
  </w:style>
  <w:style w:type="paragraph" w:styleId="NormalWeb">
    <w:name w:val="Normal (Web)"/>
    <w:basedOn w:val="Normal"/>
    <w:uiPriority w:val="99"/>
    <w:unhideWhenUsed/>
    <w:rsid w:val="00B843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n-GB"/>
      <w14:textOutline w14:w="0" w14:cap="rnd" w14:cmpd="sng" w14:algn="ctr">
        <w14:noFill/>
        <w14:prstDash w14:val="solid"/>
        <w14:bevel/>
      </w14:textOutline>
    </w:rPr>
  </w:style>
  <w:style w:type="character" w:styleId="Emphasis">
    <w:name w:val="Emphasis"/>
    <w:basedOn w:val="DefaultParagraphFont"/>
    <w:uiPriority w:val="20"/>
    <w:qFormat/>
    <w:rsid w:val="00B8433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843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338"/>
    <w:rPr>
      <w:rFonts w:ascii="Arial" w:hAnsi="Arial"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er">
    <w:name w:val="footer"/>
    <w:basedOn w:val="Normal"/>
    <w:link w:val="FooterChar"/>
    <w:uiPriority w:val="99"/>
    <w:unhideWhenUsed/>
    <w:rsid w:val="00B843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338"/>
    <w:rPr>
      <w:rFonts w:ascii="Arial" w:hAnsi="Arial"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08F"/>
    <w:rPr>
      <w:rFonts w:asciiTheme="majorHAnsi" w:eastAsiaTheme="majorEastAsia" w:hAnsiTheme="majorHAnsi" w:cstheme="majorBidi"/>
      <w:i/>
      <w:iCs/>
      <w:color w:val="365F91" w:themeColor="accent1" w:themeShade="BF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1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3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Bair</dc:creator>
  <cp:lastModifiedBy>Evi Jaman</cp:lastModifiedBy>
  <cp:revision>3</cp:revision>
  <dcterms:created xsi:type="dcterms:W3CDTF">2025-08-20T11:10:00Z</dcterms:created>
  <dcterms:modified xsi:type="dcterms:W3CDTF">2025-08-20T14:13:00Z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92f74c55d36c3f2bedf74d32066b8605b01d6f8ee0a44235d49e73b5b6c59909</vt:lpwstr>
  </property>
</Properties>
</file>