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943D3" w14:textId="4434C57C" w:rsidR="002671C9" w:rsidRPr="00090D12" w:rsidRDefault="002671C9" w:rsidP="001C1A03">
      <w:pPr>
        <w:jc w:val="center"/>
        <w:rPr>
          <w:rFonts w:ascii="Arial" w:hAnsi="Arial" w:cs="Arial"/>
          <w:b/>
          <w:bCs/>
          <w:color w:val="212121"/>
          <w:sz w:val="22"/>
          <w:szCs w:val="22"/>
        </w:rPr>
      </w:pPr>
      <w:r w:rsidRPr="00090D12">
        <w:rPr>
          <w:rFonts w:ascii="Arial" w:hAnsi="Arial" w:cs="Arial"/>
          <w:b/>
          <w:bCs/>
          <w:color w:val="212121"/>
          <w:sz w:val="22"/>
          <w:szCs w:val="22"/>
        </w:rPr>
        <w:t>KLAUS MÄKELÄ</w:t>
      </w:r>
    </w:p>
    <w:p w14:paraId="2DF459BB" w14:textId="77777777" w:rsidR="00DD7D27" w:rsidRPr="00090D12" w:rsidRDefault="002671C9" w:rsidP="001C1A03">
      <w:pPr>
        <w:jc w:val="both"/>
        <w:rPr>
          <w:rStyle w:val="Strong"/>
          <w:rFonts w:ascii="Arial" w:hAnsi="Arial" w:cs="Arial"/>
          <w:color w:val="141A1D"/>
          <w:sz w:val="22"/>
          <w:szCs w:val="22"/>
        </w:rPr>
      </w:pPr>
      <w:r w:rsidRPr="00090D12">
        <w:rPr>
          <w:rFonts w:ascii="Arial" w:hAnsi="Arial" w:cs="Arial"/>
          <w:color w:val="212121"/>
          <w:sz w:val="22"/>
          <w:szCs w:val="22"/>
        </w:rPr>
        <w:br/>
      </w:r>
    </w:p>
    <w:p w14:paraId="62695800" w14:textId="6EA79462" w:rsidR="004819CF" w:rsidRPr="00090D12" w:rsidRDefault="004819CF" w:rsidP="001C1A03">
      <w:pPr>
        <w:jc w:val="both"/>
        <w:rPr>
          <w:rStyle w:val="Strong"/>
          <w:rFonts w:ascii="Arial" w:hAnsi="Arial" w:cs="Arial"/>
          <w:b w:val="0"/>
          <w:bCs w:val="0"/>
          <w:color w:val="141A1D"/>
          <w:sz w:val="22"/>
          <w:szCs w:val="22"/>
        </w:rPr>
      </w:pPr>
      <w:r w:rsidRPr="00090D12">
        <w:rPr>
          <w:rStyle w:val="Strong"/>
          <w:rFonts w:ascii="Arial" w:hAnsi="Arial" w:cs="Arial"/>
          <w:b w:val="0"/>
          <w:bCs w:val="0"/>
          <w:color w:val="141A1D"/>
          <w:sz w:val="22"/>
          <w:szCs w:val="22"/>
        </w:rPr>
        <w:t xml:space="preserve">Finnish conductor Klaus Mäkelä has held the position of chief conductor of the Oslo Philharmonic since 2020 and music director of the Orchestre de Paris since September 2021. He assumes the title of chief conductor of the Royal Concertgebouw Orchestra in September 2027 and, in the same season, begins his tenure as Zell Music Director of the Chicago Symphony Orchestra. </w:t>
      </w:r>
    </w:p>
    <w:p w14:paraId="09B7A6F0" w14:textId="77777777" w:rsidR="004819CF" w:rsidRPr="00090D12" w:rsidRDefault="004819CF" w:rsidP="001C1A03">
      <w:pPr>
        <w:jc w:val="both"/>
        <w:rPr>
          <w:rStyle w:val="Strong"/>
          <w:rFonts w:ascii="Arial" w:hAnsi="Arial" w:cs="Arial"/>
          <w:b w:val="0"/>
          <w:bCs w:val="0"/>
          <w:color w:val="141A1D"/>
          <w:sz w:val="22"/>
          <w:szCs w:val="22"/>
        </w:rPr>
      </w:pPr>
    </w:p>
    <w:p w14:paraId="621FDCE4" w14:textId="77777777" w:rsidR="0018727A" w:rsidRPr="00090D12" w:rsidRDefault="0018727A" w:rsidP="0018727A">
      <w:pPr>
        <w:jc w:val="both"/>
        <w:rPr>
          <w:rFonts w:ascii="Arial" w:hAnsi="Arial" w:cs="Arial"/>
          <w:color w:val="141A1D"/>
          <w:sz w:val="22"/>
          <w:szCs w:val="22"/>
        </w:rPr>
      </w:pPr>
      <w:r w:rsidRPr="00090D12">
        <w:rPr>
          <w:rStyle w:val="Strong"/>
          <w:rFonts w:ascii="Arial" w:hAnsi="Arial" w:cs="Arial"/>
          <w:b w:val="0"/>
          <w:bCs w:val="0"/>
          <w:color w:val="141A1D"/>
          <w:sz w:val="22"/>
          <w:szCs w:val="22"/>
        </w:rPr>
        <w:t>An exclusive Decca Classics artist, Mäkelä has released three albums with the Orchestre de Paris including Ballet Russes scores by Stravinsky and Debussy, as well as Berlioz’s Symphonie fantastique and Ravel’s La Valse.  With the Oslo Philharmonic, he has recorded the complete Sibelius Symphonies, Sibelius’ and Prokofiev’s first Violin Concerto with Janine Jansen and Shostakovich’s Symphonies Nos. 4, 5 and 6.</w:t>
      </w:r>
    </w:p>
    <w:p w14:paraId="4FA4034F" w14:textId="77777777" w:rsidR="0018727A" w:rsidRPr="00090D12" w:rsidRDefault="0018727A" w:rsidP="00AD0273">
      <w:pPr>
        <w:autoSpaceDE w:val="0"/>
        <w:autoSpaceDN w:val="0"/>
        <w:adjustRightInd w:val="0"/>
        <w:jc w:val="both"/>
        <w:rPr>
          <w:rFonts w:ascii="Arial" w:hAnsi="Arial" w:cs="Arial"/>
          <w:color w:val="141A1D"/>
          <w:sz w:val="22"/>
          <w:szCs w:val="22"/>
        </w:rPr>
      </w:pPr>
    </w:p>
    <w:p w14:paraId="189683B2" w14:textId="1283EC3E" w:rsidR="006B7339" w:rsidRPr="00090D12" w:rsidRDefault="001B06D0" w:rsidP="006B7339">
      <w:pPr>
        <w:shd w:val="clear" w:color="auto" w:fill="FFFFFF"/>
        <w:jc w:val="both"/>
        <w:rPr>
          <w:rFonts w:ascii="Arial" w:hAnsi="Arial" w:cs="Arial"/>
          <w:color w:val="202122"/>
          <w:sz w:val="22"/>
          <w:szCs w:val="22"/>
          <w:shd w:val="clear" w:color="auto" w:fill="FFFFFF"/>
        </w:rPr>
      </w:pPr>
      <w:r>
        <w:rPr>
          <w:rFonts w:ascii="Arial" w:hAnsi="Arial" w:cs="Arial"/>
          <w:color w:val="202122"/>
          <w:sz w:val="22"/>
          <w:szCs w:val="22"/>
          <w:shd w:val="clear" w:color="auto" w:fill="FFFFFF"/>
        </w:rPr>
        <w:t xml:space="preserve">With the Oslo Philharmonic Klaus Mäkelä opens the 2025 / 26 season with Mahler’s Symphony No. 7 and closes with </w:t>
      </w:r>
      <w:r w:rsidRPr="00090D12">
        <w:rPr>
          <w:rFonts w:ascii="Arial" w:hAnsi="Arial" w:cs="Arial"/>
          <w:color w:val="202122"/>
          <w:sz w:val="22"/>
          <w:szCs w:val="22"/>
          <w:shd w:val="clear" w:color="auto" w:fill="FFFFFF"/>
        </w:rPr>
        <w:t xml:space="preserve">Magnus Lindberg’s 1985 tour de force, </w:t>
      </w:r>
      <w:r w:rsidRPr="00090D12">
        <w:rPr>
          <w:rFonts w:ascii="Arial" w:hAnsi="Arial" w:cs="Arial"/>
          <w:i/>
          <w:iCs/>
          <w:color w:val="202122"/>
          <w:sz w:val="22"/>
          <w:szCs w:val="22"/>
          <w:shd w:val="clear" w:color="auto" w:fill="FFFFFF"/>
        </w:rPr>
        <w:t>Kraft</w:t>
      </w:r>
      <w:r w:rsidRPr="00090D12">
        <w:rPr>
          <w:rFonts w:ascii="Arial" w:hAnsi="Arial" w:cs="Arial"/>
          <w:color w:val="202122"/>
          <w:sz w:val="22"/>
          <w:szCs w:val="22"/>
          <w:shd w:val="clear" w:color="auto" w:fill="FFFFFF"/>
        </w:rPr>
        <w:t xml:space="preserve">. </w:t>
      </w:r>
      <w:r>
        <w:rPr>
          <w:rFonts w:ascii="Arial" w:hAnsi="Arial" w:cs="Arial"/>
          <w:color w:val="202122"/>
          <w:sz w:val="22"/>
          <w:szCs w:val="22"/>
          <w:shd w:val="clear" w:color="auto" w:fill="FFFFFF"/>
        </w:rPr>
        <w:t xml:space="preserve">Additional highlights include a January tour </w:t>
      </w:r>
      <w:r w:rsidR="006B7339" w:rsidRPr="00090D12">
        <w:rPr>
          <w:rFonts w:ascii="Arial" w:hAnsi="Arial" w:cs="Arial"/>
          <w:color w:val="202122"/>
          <w:sz w:val="22"/>
          <w:szCs w:val="22"/>
          <w:shd w:val="clear" w:color="auto" w:fill="FFFFFF"/>
        </w:rPr>
        <w:t xml:space="preserve">and residencies in Hamburg, Vienna, Paris and Essen with performances of Shostakovich Symphony No. 8, Sibelius’ </w:t>
      </w:r>
      <w:r w:rsidR="006B7339" w:rsidRPr="00090D12">
        <w:rPr>
          <w:rFonts w:ascii="Arial" w:hAnsi="Arial" w:cs="Arial"/>
          <w:i/>
          <w:iCs/>
          <w:color w:val="28252A"/>
          <w:sz w:val="22"/>
          <w:szCs w:val="22"/>
        </w:rPr>
        <w:t xml:space="preserve">Lemminkäinen Suite </w:t>
      </w:r>
      <w:r w:rsidR="006B7339" w:rsidRPr="00090D12">
        <w:rPr>
          <w:rFonts w:ascii="Arial" w:hAnsi="Arial" w:cs="Arial"/>
          <w:color w:val="28252A"/>
          <w:sz w:val="22"/>
          <w:szCs w:val="22"/>
        </w:rPr>
        <w:t>and both the Tchaikovsky and Sibelius violin concertos</w:t>
      </w:r>
      <w:r w:rsidR="0073753A">
        <w:rPr>
          <w:rFonts w:ascii="Arial" w:hAnsi="Arial" w:cs="Arial"/>
          <w:color w:val="28252A"/>
          <w:sz w:val="22"/>
          <w:szCs w:val="22"/>
        </w:rPr>
        <w:t>,</w:t>
      </w:r>
      <w:r w:rsidR="006B7339" w:rsidRPr="00090D12">
        <w:rPr>
          <w:rFonts w:ascii="Arial" w:hAnsi="Arial" w:cs="Arial"/>
          <w:color w:val="28252A"/>
          <w:sz w:val="22"/>
          <w:szCs w:val="22"/>
        </w:rPr>
        <w:t xml:space="preserve"> with </w:t>
      </w:r>
      <w:r w:rsidR="006B7339" w:rsidRPr="00090D12">
        <w:rPr>
          <w:rFonts w:ascii="Arial" w:hAnsi="Arial" w:cs="Arial"/>
          <w:color w:val="202122"/>
          <w:sz w:val="22"/>
          <w:szCs w:val="22"/>
          <w:shd w:val="clear" w:color="auto" w:fill="FFFFFF"/>
        </w:rPr>
        <w:t xml:space="preserve">soloist Lisa Batiashvili. </w:t>
      </w:r>
    </w:p>
    <w:p w14:paraId="6146FA0F" w14:textId="77777777" w:rsidR="006B7339" w:rsidRPr="00090D12" w:rsidRDefault="006B7339" w:rsidP="006B7339">
      <w:pPr>
        <w:rPr>
          <w:rFonts w:ascii="Arial" w:hAnsi="Arial" w:cs="Arial"/>
          <w:sz w:val="22"/>
          <w:szCs w:val="22"/>
        </w:rPr>
      </w:pPr>
    </w:p>
    <w:p w14:paraId="7C785DD6" w14:textId="5919B37A" w:rsidR="00610949" w:rsidRPr="00090D12" w:rsidRDefault="00090D12" w:rsidP="00AD0273">
      <w:pPr>
        <w:autoSpaceDE w:val="0"/>
        <w:autoSpaceDN w:val="0"/>
        <w:adjustRightInd w:val="0"/>
        <w:jc w:val="both"/>
        <w:rPr>
          <w:rFonts w:ascii="Arial" w:hAnsi="Arial" w:cs="Arial"/>
          <w:color w:val="141A1D"/>
          <w:sz w:val="22"/>
          <w:szCs w:val="22"/>
        </w:rPr>
      </w:pPr>
      <w:r w:rsidRPr="00090D12">
        <w:rPr>
          <w:rFonts w:ascii="Arial" w:hAnsi="Arial" w:cs="Arial"/>
          <w:color w:val="141A1D"/>
          <w:sz w:val="22"/>
          <w:szCs w:val="22"/>
        </w:rPr>
        <w:t xml:space="preserve">Mäkielä’s fifth season with the </w:t>
      </w:r>
      <w:r w:rsidR="00A57565" w:rsidRPr="00090D12">
        <w:rPr>
          <w:rFonts w:ascii="Arial" w:hAnsi="Arial" w:cs="Arial"/>
          <w:color w:val="141A1D"/>
          <w:sz w:val="22"/>
          <w:szCs w:val="22"/>
        </w:rPr>
        <w:t xml:space="preserve">Orchestre de Paris </w:t>
      </w:r>
      <w:r w:rsidRPr="00090D12">
        <w:rPr>
          <w:rFonts w:ascii="Arial" w:hAnsi="Arial" w:cs="Arial"/>
          <w:color w:val="141A1D"/>
          <w:sz w:val="22"/>
          <w:szCs w:val="22"/>
        </w:rPr>
        <w:t xml:space="preserve">features </w:t>
      </w:r>
      <w:r w:rsidR="0018727A" w:rsidRPr="00090D12">
        <w:rPr>
          <w:rFonts w:ascii="Arial" w:hAnsi="Arial" w:cs="Arial"/>
          <w:color w:val="141A1D"/>
          <w:sz w:val="22"/>
          <w:szCs w:val="22"/>
        </w:rPr>
        <w:t>wide-ranging programmes</w:t>
      </w:r>
      <w:r w:rsidR="006B7339" w:rsidRPr="00090D12">
        <w:rPr>
          <w:rFonts w:ascii="Arial" w:hAnsi="Arial" w:cs="Arial"/>
          <w:color w:val="141A1D"/>
          <w:sz w:val="22"/>
          <w:szCs w:val="22"/>
        </w:rPr>
        <w:t xml:space="preserve">, from </w:t>
      </w:r>
      <w:r w:rsidR="00B52CE7" w:rsidRPr="00090D12">
        <w:rPr>
          <w:rFonts w:ascii="Arial" w:hAnsi="Arial" w:cs="Arial"/>
          <w:color w:val="141A1D"/>
          <w:sz w:val="22"/>
          <w:szCs w:val="22"/>
        </w:rPr>
        <w:t>Beethoven’s</w:t>
      </w:r>
      <w:r w:rsidR="00F2237C" w:rsidRPr="00090D12">
        <w:rPr>
          <w:rFonts w:ascii="Arial" w:hAnsi="Arial" w:cs="Arial"/>
          <w:color w:val="141A1D"/>
          <w:sz w:val="22"/>
          <w:szCs w:val="22"/>
        </w:rPr>
        <w:t xml:space="preserve"> </w:t>
      </w:r>
      <w:r w:rsidR="00F2237C" w:rsidRPr="00090D12">
        <w:rPr>
          <w:rFonts w:ascii="Arial" w:hAnsi="Arial" w:cs="Arial"/>
          <w:i/>
          <w:iCs/>
          <w:color w:val="141A1D"/>
          <w:sz w:val="22"/>
          <w:szCs w:val="22"/>
        </w:rPr>
        <w:t>Missa Solemnis</w:t>
      </w:r>
      <w:r w:rsidR="00F2237C" w:rsidRPr="00090D12">
        <w:rPr>
          <w:rFonts w:ascii="Arial" w:hAnsi="Arial" w:cs="Arial"/>
          <w:color w:val="141A1D"/>
          <w:sz w:val="22"/>
          <w:szCs w:val="22"/>
        </w:rPr>
        <w:t xml:space="preserve"> </w:t>
      </w:r>
      <w:r w:rsidR="006B7339" w:rsidRPr="00090D12">
        <w:rPr>
          <w:rFonts w:ascii="Arial" w:hAnsi="Arial" w:cs="Arial"/>
          <w:color w:val="141A1D"/>
          <w:sz w:val="22"/>
          <w:szCs w:val="22"/>
        </w:rPr>
        <w:t>to</w:t>
      </w:r>
      <w:r w:rsidR="00F2237C" w:rsidRPr="00090D12">
        <w:rPr>
          <w:rFonts w:ascii="Arial" w:hAnsi="Arial" w:cs="Arial"/>
          <w:color w:val="141A1D"/>
          <w:sz w:val="22"/>
          <w:szCs w:val="22"/>
        </w:rPr>
        <w:t xml:space="preserve"> Pascal Dusapin’s Opera Oratorio </w:t>
      </w:r>
      <w:r w:rsidR="00F2237C" w:rsidRPr="00090D12">
        <w:rPr>
          <w:rFonts w:ascii="Arial" w:hAnsi="Arial" w:cs="Arial"/>
          <w:i/>
          <w:iCs/>
          <w:color w:val="141A1D"/>
          <w:sz w:val="22"/>
          <w:szCs w:val="22"/>
        </w:rPr>
        <w:t>Antigone</w:t>
      </w:r>
      <w:r w:rsidR="00F2237C" w:rsidRPr="00090D12">
        <w:rPr>
          <w:rFonts w:ascii="Arial" w:hAnsi="Arial" w:cs="Arial"/>
          <w:color w:val="141A1D"/>
          <w:sz w:val="22"/>
          <w:szCs w:val="22"/>
        </w:rPr>
        <w:t xml:space="preserve">. </w:t>
      </w:r>
      <w:r w:rsidR="00610949" w:rsidRPr="00090D12">
        <w:rPr>
          <w:rFonts w:ascii="Arial" w:hAnsi="Arial" w:cs="Arial"/>
          <w:color w:val="141A1D"/>
          <w:sz w:val="22"/>
          <w:szCs w:val="22"/>
        </w:rPr>
        <w:t>With a continued focus</w:t>
      </w:r>
      <w:r w:rsidR="00E022E9" w:rsidRPr="00090D12">
        <w:rPr>
          <w:rFonts w:ascii="Arial" w:hAnsi="Arial" w:cs="Arial"/>
          <w:color w:val="141A1D"/>
          <w:sz w:val="22"/>
          <w:szCs w:val="22"/>
        </w:rPr>
        <w:t xml:space="preserve"> on French </w:t>
      </w:r>
      <w:r w:rsidR="00610949" w:rsidRPr="00090D12">
        <w:rPr>
          <w:rFonts w:ascii="Arial" w:hAnsi="Arial" w:cs="Arial"/>
          <w:color w:val="141A1D"/>
          <w:sz w:val="22"/>
          <w:szCs w:val="22"/>
        </w:rPr>
        <w:t>repertoire</w:t>
      </w:r>
      <w:r w:rsidR="009D23EC" w:rsidRPr="00090D12">
        <w:rPr>
          <w:rFonts w:ascii="Arial" w:hAnsi="Arial" w:cs="Arial"/>
          <w:color w:val="141A1D"/>
          <w:sz w:val="22"/>
          <w:szCs w:val="22"/>
        </w:rPr>
        <w:t xml:space="preserve"> </w:t>
      </w:r>
      <w:r w:rsidR="00610949" w:rsidRPr="00090D12">
        <w:rPr>
          <w:rFonts w:ascii="Arial" w:hAnsi="Arial" w:cs="Arial"/>
          <w:color w:val="141A1D"/>
          <w:sz w:val="22"/>
          <w:szCs w:val="22"/>
        </w:rPr>
        <w:t xml:space="preserve">and contemporary music </w:t>
      </w:r>
      <w:r w:rsidR="009D23EC" w:rsidRPr="00090D12">
        <w:rPr>
          <w:rFonts w:ascii="Arial" w:hAnsi="Arial" w:cs="Arial"/>
          <w:color w:val="141A1D"/>
          <w:sz w:val="22"/>
          <w:szCs w:val="22"/>
        </w:rPr>
        <w:t xml:space="preserve">they </w:t>
      </w:r>
      <w:r w:rsidR="00610949" w:rsidRPr="00090D12">
        <w:rPr>
          <w:rFonts w:ascii="Arial" w:hAnsi="Arial" w:cs="Arial"/>
          <w:color w:val="141A1D"/>
          <w:sz w:val="22"/>
          <w:szCs w:val="22"/>
        </w:rPr>
        <w:t xml:space="preserve">also </w:t>
      </w:r>
      <w:r w:rsidR="009D23EC" w:rsidRPr="00090D12">
        <w:rPr>
          <w:rFonts w:ascii="Arial" w:hAnsi="Arial" w:cs="Arial"/>
          <w:color w:val="141A1D"/>
          <w:sz w:val="22"/>
          <w:szCs w:val="22"/>
        </w:rPr>
        <w:t xml:space="preserve">perform Bizet’s Symphony in C and Franck’s </w:t>
      </w:r>
      <w:r w:rsidR="00610949" w:rsidRPr="00090D12">
        <w:rPr>
          <w:rFonts w:ascii="Arial" w:hAnsi="Arial" w:cs="Arial"/>
          <w:color w:val="141A1D"/>
          <w:sz w:val="22"/>
          <w:szCs w:val="22"/>
        </w:rPr>
        <w:t xml:space="preserve">Symphony in D minor, as well as new works by </w:t>
      </w:r>
      <w:r w:rsidR="00610949" w:rsidRPr="00090D12">
        <w:rPr>
          <w:rFonts w:ascii="Arial" w:eastAsia="Times New Roman" w:hAnsi="Arial" w:cs="Arial"/>
          <w:sz w:val="22"/>
          <w:szCs w:val="22"/>
          <w:bdr w:val="none" w:sz="0" w:space="0" w:color="auto"/>
        </w:rPr>
        <w:t xml:space="preserve">Guillaume Connesson, Joan Tower, Anders Hillborg, Ellen Reid and Sauli Zinovjev. </w:t>
      </w:r>
    </w:p>
    <w:p w14:paraId="58C3565A" w14:textId="3F4A21FD" w:rsidR="001B06D0" w:rsidRPr="006B7339" w:rsidRDefault="006B7339" w:rsidP="001B06D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rPr>
      </w:pPr>
      <w:r w:rsidRPr="006B7339">
        <w:rPr>
          <w:rFonts w:ascii="Arial" w:eastAsia="Times New Roman" w:hAnsi="Arial" w:cs="Arial"/>
          <w:sz w:val="22"/>
          <w:szCs w:val="22"/>
          <w:bdr w:val="none" w:sz="0" w:space="0" w:color="auto"/>
          <w:lang w:val="en-GB"/>
        </w:rPr>
        <w:br/>
      </w:r>
      <w:r w:rsidR="00090D12" w:rsidRPr="00090D12">
        <w:rPr>
          <w:rFonts w:ascii="Arial" w:eastAsia="Times New Roman" w:hAnsi="Arial" w:cs="Arial"/>
          <w:sz w:val="22"/>
          <w:szCs w:val="22"/>
          <w:bdr w:val="none" w:sz="0" w:space="0" w:color="auto"/>
          <w:lang w:val="en-GB"/>
        </w:rPr>
        <w:t xml:space="preserve">With the </w:t>
      </w:r>
      <w:r w:rsidR="0073753A">
        <w:rPr>
          <w:rFonts w:ascii="Arial" w:eastAsia="Times New Roman" w:hAnsi="Arial" w:cs="Arial"/>
          <w:sz w:val="22"/>
          <w:szCs w:val="22"/>
          <w:bdr w:val="none" w:sz="0" w:space="0" w:color="auto"/>
          <w:lang w:val="en-GB"/>
        </w:rPr>
        <w:t xml:space="preserve">Royal </w:t>
      </w:r>
      <w:r w:rsidR="00090D12" w:rsidRPr="00090D12">
        <w:rPr>
          <w:rFonts w:ascii="Arial" w:eastAsia="Times New Roman" w:hAnsi="Arial" w:cs="Arial"/>
          <w:sz w:val="22"/>
          <w:szCs w:val="22"/>
          <w:bdr w:val="none" w:sz="0" w:space="0" w:color="auto"/>
          <w:lang w:val="en-GB"/>
        </w:rPr>
        <w:t>Concertgebouw Orchestra, Mäkelä</w:t>
      </w:r>
      <w:r w:rsidR="0073753A">
        <w:rPr>
          <w:rFonts w:ascii="Arial" w:eastAsia="Times New Roman" w:hAnsi="Arial" w:cs="Arial"/>
          <w:sz w:val="22"/>
          <w:szCs w:val="22"/>
          <w:bdr w:val="none" w:sz="0" w:space="0" w:color="auto"/>
          <w:lang w:val="en-GB"/>
        </w:rPr>
        <w:t>’s</w:t>
      </w:r>
      <w:r w:rsidR="00090D12" w:rsidRPr="00090D12">
        <w:rPr>
          <w:rFonts w:ascii="Arial" w:eastAsia="Times New Roman" w:hAnsi="Arial" w:cs="Arial"/>
          <w:sz w:val="22"/>
          <w:szCs w:val="22"/>
          <w:bdr w:val="none" w:sz="0" w:space="0" w:color="auto"/>
          <w:lang w:val="en-GB"/>
        </w:rPr>
        <w:t xml:space="preserve"> </w:t>
      </w:r>
      <w:r w:rsidR="0073753A">
        <w:rPr>
          <w:rFonts w:ascii="Arial" w:eastAsia="Times New Roman" w:hAnsi="Arial" w:cs="Arial"/>
          <w:sz w:val="22"/>
          <w:szCs w:val="22"/>
          <w:bdr w:val="none" w:sz="0" w:space="0" w:color="auto"/>
          <w:lang w:val="en-GB"/>
        </w:rPr>
        <w:t>performances</w:t>
      </w:r>
      <w:r w:rsidR="00090D12" w:rsidRPr="00090D12">
        <w:rPr>
          <w:rFonts w:ascii="Arial" w:eastAsia="Times New Roman" w:hAnsi="Arial" w:cs="Arial"/>
          <w:sz w:val="22"/>
          <w:szCs w:val="22"/>
          <w:bdr w:val="none" w:sz="0" w:space="0" w:color="auto"/>
          <w:lang w:val="en-GB"/>
        </w:rPr>
        <w:t xml:space="preserve"> at the 2025 BBC Proms and Salzburg Festival</w:t>
      </w:r>
      <w:r w:rsidR="0073753A">
        <w:rPr>
          <w:rFonts w:ascii="Arial" w:eastAsia="Times New Roman" w:hAnsi="Arial" w:cs="Arial"/>
          <w:sz w:val="22"/>
          <w:szCs w:val="22"/>
          <w:bdr w:val="none" w:sz="0" w:space="0" w:color="auto"/>
          <w:lang w:val="en-GB"/>
        </w:rPr>
        <w:t xml:space="preserve"> are followed by an extensive tour of South Korea and Japan in the fall.</w:t>
      </w:r>
      <w:r w:rsidR="0073753A" w:rsidRPr="0073753A">
        <w:rPr>
          <w:rFonts w:ascii="Arial" w:eastAsia="Times New Roman" w:hAnsi="Arial" w:cs="Arial"/>
          <w:sz w:val="22"/>
          <w:szCs w:val="22"/>
          <w:bdr w:val="none" w:sz="0" w:space="0" w:color="auto"/>
          <w:lang w:val="en-GB"/>
        </w:rPr>
        <w:t xml:space="preserve"> </w:t>
      </w:r>
      <w:r w:rsidR="0073753A">
        <w:rPr>
          <w:rFonts w:ascii="Arial" w:eastAsia="Times New Roman" w:hAnsi="Arial" w:cs="Arial"/>
          <w:sz w:val="22"/>
          <w:szCs w:val="22"/>
          <w:bdr w:val="none" w:sz="0" w:space="0" w:color="auto"/>
          <w:lang w:val="en-GB"/>
        </w:rPr>
        <w:t>At home they celebrate the 50</w:t>
      </w:r>
      <w:r w:rsidR="0073753A" w:rsidRPr="001B06D0">
        <w:rPr>
          <w:rFonts w:ascii="Arial" w:eastAsia="Times New Roman" w:hAnsi="Arial" w:cs="Arial"/>
          <w:sz w:val="22"/>
          <w:szCs w:val="22"/>
          <w:bdr w:val="none" w:sz="0" w:space="0" w:color="auto"/>
          <w:vertAlign w:val="superscript"/>
          <w:lang w:val="en-GB"/>
        </w:rPr>
        <w:t>th</w:t>
      </w:r>
      <w:r w:rsidR="0073753A">
        <w:rPr>
          <w:rFonts w:ascii="Arial" w:eastAsia="Times New Roman" w:hAnsi="Arial" w:cs="Arial"/>
          <w:sz w:val="22"/>
          <w:szCs w:val="22"/>
          <w:bdr w:val="none" w:sz="0" w:space="0" w:color="auto"/>
          <w:lang w:val="en-GB"/>
        </w:rPr>
        <w:t xml:space="preserve"> anniversary of the traditional Christmas Matinée TV broadcasts and a</w:t>
      </w:r>
      <w:r w:rsidR="001B06D0">
        <w:rPr>
          <w:rFonts w:ascii="Arial" w:eastAsia="Times New Roman" w:hAnsi="Arial" w:cs="Arial"/>
          <w:sz w:val="22"/>
          <w:szCs w:val="22"/>
          <w:bdr w:val="none" w:sz="0" w:space="0" w:color="auto"/>
          <w:lang w:val="en-GB"/>
        </w:rPr>
        <w:t xml:space="preserve">t the </w:t>
      </w:r>
      <w:r w:rsidR="0073753A">
        <w:rPr>
          <w:rFonts w:ascii="Arial" w:eastAsia="Times New Roman" w:hAnsi="Arial" w:cs="Arial"/>
          <w:sz w:val="22"/>
          <w:szCs w:val="22"/>
          <w:bdr w:val="none" w:sz="0" w:space="0" w:color="auto"/>
          <w:lang w:val="en-GB"/>
        </w:rPr>
        <w:t xml:space="preserve">2026 </w:t>
      </w:r>
      <w:r w:rsidR="001B06D0">
        <w:rPr>
          <w:rFonts w:ascii="Arial" w:eastAsia="Times New Roman" w:hAnsi="Arial" w:cs="Arial"/>
          <w:sz w:val="22"/>
          <w:szCs w:val="22"/>
          <w:bdr w:val="none" w:sz="0" w:space="0" w:color="auto"/>
          <w:lang w:val="en-GB"/>
        </w:rPr>
        <w:t>Baden Baden Easter Festival</w:t>
      </w:r>
      <w:r w:rsidR="001B06D0" w:rsidRPr="00090D12">
        <w:rPr>
          <w:rFonts w:ascii="Arial" w:eastAsia="Times New Roman" w:hAnsi="Arial" w:cs="Arial"/>
          <w:sz w:val="22"/>
          <w:szCs w:val="22"/>
          <w:bdr w:val="none" w:sz="0" w:space="0" w:color="auto"/>
          <w:lang w:val="en-GB"/>
        </w:rPr>
        <w:t xml:space="preserve"> </w:t>
      </w:r>
      <w:r w:rsidR="001B06D0">
        <w:rPr>
          <w:rFonts w:ascii="Arial" w:eastAsia="Times New Roman" w:hAnsi="Arial" w:cs="Arial"/>
          <w:sz w:val="22"/>
          <w:szCs w:val="22"/>
          <w:bdr w:val="none" w:sz="0" w:space="0" w:color="auto"/>
          <w:lang w:val="en-GB"/>
        </w:rPr>
        <w:t>commence an annual residency, taking</w:t>
      </w:r>
      <w:r w:rsidR="001B06D0" w:rsidRPr="006B7339">
        <w:rPr>
          <w:rFonts w:ascii="Arial" w:eastAsia="Times New Roman" w:hAnsi="Arial" w:cs="Arial"/>
          <w:sz w:val="22"/>
          <w:szCs w:val="22"/>
          <w:bdr w:val="none" w:sz="0" w:space="0" w:color="auto"/>
          <w:lang w:val="en-GB"/>
        </w:rPr>
        <w:t xml:space="preserve"> over from the Berliner Philharmoniker</w:t>
      </w:r>
      <w:r w:rsidR="0073753A">
        <w:rPr>
          <w:rFonts w:ascii="Arial" w:eastAsia="Times New Roman" w:hAnsi="Arial" w:cs="Arial"/>
          <w:sz w:val="22"/>
          <w:szCs w:val="22"/>
          <w:bdr w:val="none" w:sz="0" w:space="0" w:color="auto"/>
          <w:lang w:val="en-GB"/>
        </w:rPr>
        <w:t>.</w:t>
      </w:r>
    </w:p>
    <w:p w14:paraId="1D709F42" w14:textId="77777777" w:rsidR="001B06D0" w:rsidRPr="00090D12" w:rsidRDefault="001B06D0" w:rsidP="00090D12">
      <w:pPr>
        <w:autoSpaceDE w:val="0"/>
        <w:autoSpaceDN w:val="0"/>
        <w:adjustRightInd w:val="0"/>
        <w:jc w:val="both"/>
        <w:rPr>
          <w:rFonts w:ascii="Arial" w:hAnsi="Arial" w:cs="Arial"/>
          <w:color w:val="212121"/>
          <w:sz w:val="22"/>
          <w:szCs w:val="22"/>
        </w:rPr>
      </w:pPr>
    </w:p>
    <w:p w14:paraId="6E2BAEB9" w14:textId="4DB52B5E" w:rsidR="000E1C54" w:rsidRPr="000E1C54" w:rsidRDefault="00090D12" w:rsidP="000E1C54">
      <w:pPr>
        <w:pStyle w:val="p1"/>
        <w:rPr>
          <w:sz w:val="22"/>
          <w:szCs w:val="22"/>
        </w:rPr>
      </w:pPr>
      <w:r w:rsidRPr="000E1C54">
        <w:rPr>
          <w:sz w:val="22"/>
          <w:szCs w:val="22"/>
        </w:rPr>
        <w:t xml:space="preserve">Klaus Mäkelä </w:t>
      </w:r>
      <w:r w:rsidR="00E23294" w:rsidRPr="000E1C54">
        <w:rPr>
          <w:sz w:val="22"/>
          <w:szCs w:val="22"/>
        </w:rPr>
        <w:t>conducts the</w:t>
      </w:r>
      <w:r w:rsidRPr="000E1C54">
        <w:rPr>
          <w:sz w:val="22"/>
          <w:szCs w:val="22"/>
        </w:rPr>
        <w:t xml:space="preserve"> Chicago </w:t>
      </w:r>
      <w:r w:rsidR="00E23294" w:rsidRPr="000E1C54">
        <w:rPr>
          <w:sz w:val="22"/>
          <w:szCs w:val="22"/>
        </w:rPr>
        <w:t xml:space="preserve">Symphony Orchestra in four </w:t>
      </w:r>
      <w:r w:rsidRPr="000E1C54">
        <w:rPr>
          <w:sz w:val="22"/>
          <w:szCs w:val="22"/>
        </w:rPr>
        <w:t xml:space="preserve">residencies </w:t>
      </w:r>
      <w:r w:rsidR="00E23294" w:rsidRPr="000E1C54">
        <w:rPr>
          <w:sz w:val="22"/>
          <w:szCs w:val="22"/>
        </w:rPr>
        <w:t xml:space="preserve">at </w:t>
      </w:r>
      <w:r w:rsidR="000E1C54" w:rsidRPr="000E1C54">
        <w:rPr>
          <w:sz w:val="22"/>
          <w:szCs w:val="22"/>
        </w:rPr>
        <w:t xml:space="preserve">Symphony Center this sesaon and leads a U.S. tour, making his first appearance with the CSO at Carnegie Hall </w:t>
      </w:r>
      <w:r w:rsidR="000E1C54">
        <w:rPr>
          <w:sz w:val="22"/>
          <w:szCs w:val="22"/>
        </w:rPr>
        <w:t>in February, performing</w:t>
      </w:r>
      <w:r w:rsidR="000E1C54" w:rsidRPr="000E1C54">
        <w:rPr>
          <w:sz w:val="22"/>
          <w:szCs w:val="22"/>
        </w:rPr>
        <w:t xml:space="preserve"> Sibelius’ </w:t>
      </w:r>
      <w:r w:rsidR="000E1C54" w:rsidRPr="000E1C54">
        <w:rPr>
          <w:i/>
          <w:iCs/>
          <w:spacing w:val="-5"/>
          <w:sz w:val="22"/>
          <w:szCs w:val="22"/>
          <w:bdr w:val="none" w:sz="0" w:space="0" w:color="auto" w:frame="1"/>
        </w:rPr>
        <w:t>Lemminkäinen</w:t>
      </w:r>
      <w:r w:rsidR="000E1C54" w:rsidRPr="000E1C54">
        <w:rPr>
          <w:sz w:val="22"/>
          <w:szCs w:val="22"/>
        </w:rPr>
        <w:t xml:space="preserve"> and Ricjhard Strauss’ </w:t>
      </w:r>
      <w:r w:rsidR="000E1C54" w:rsidRPr="000E1C54">
        <w:rPr>
          <w:i/>
          <w:iCs/>
          <w:sz w:val="22"/>
          <w:szCs w:val="22"/>
        </w:rPr>
        <w:t>Ein Heldenleben</w:t>
      </w:r>
      <w:r w:rsidR="000E1C54" w:rsidRPr="000E1C54">
        <w:rPr>
          <w:sz w:val="22"/>
          <w:szCs w:val="22"/>
        </w:rPr>
        <w:t xml:space="preserve">. He returns to the States in </w:t>
      </w:r>
      <w:r w:rsidR="000F0DDD">
        <w:rPr>
          <w:sz w:val="22"/>
          <w:szCs w:val="22"/>
        </w:rPr>
        <w:t>S</w:t>
      </w:r>
      <w:r w:rsidR="000E1C54" w:rsidRPr="000E1C54">
        <w:rPr>
          <w:sz w:val="22"/>
          <w:szCs w:val="22"/>
        </w:rPr>
        <w:t>ummer 2026 for his Ravinia Festival debut, leading the CSO in two program</w:t>
      </w:r>
      <w:r w:rsidR="000F0DDD">
        <w:rPr>
          <w:sz w:val="22"/>
          <w:szCs w:val="22"/>
        </w:rPr>
        <w:t>mes</w:t>
      </w:r>
      <w:r w:rsidR="000E1C54" w:rsidRPr="000E1C54">
        <w:rPr>
          <w:sz w:val="22"/>
          <w:szCs w:val="22"/>
        </w:rPr>
        <w:t>.</w:t>
      </w:r>
    </w:p>
    <w:p w14:paraId="284AD0E8" w14:textId="77777777" w:rsidR="00090D12" w:rsidRPr="000E1C54" w:rsidRDefault="00090D12">
      <w:pPr>
        <w:rPr>
          <w:rFonts w:ascii="Arial" w:hAnsi="Arial" w:cs="Arial"/>
          <w:sz w:val="22"/>
          <w:szCs w:val="22"/>
          <w:lang/>
        </w:rPr>
      </w:pPr>
    </w:p>
    <w:p w14:paraId="0742E669" w14:textId="034B5232" w:rsidR="00090D12" w:rsidRPr="00090D12" w:rsidRDefault="00090D12" w:rsidP="00090D12">
      <w:pPr>
        <w:autoSpaceDE w:val="0"/>
        <w:autoSpaceDN w:val="0"/>
        <w:adjustRightInd w:val="0"/>
        <w:jc w:val="both"/>
        <w:rPr>
          <w:rFonts w:ascii="Arial" w:hAnsi="Arial" w:cs="Arial"/>
          <w:color w:val="212121"/>
          <w:sz w:val="22"/>
          <w:szCs w:val="22"/>
        </w:rPr>
      </w:pPr>
      <w:r w:rsidRPr="00090D12">
        <w:rPr>
          <w:rFonts w:ascii="Arial" w:eastAsia="Times New Roman" w:hAnsi="Arial" w:cs="Arial"/>
          <w:sz w:val="22"/>
          <w:szCs w:val="22"/>
          <w:bdr w:val="none" w:sz="0" w:space="0" w:color="auto"/>
          <w:lang w:val="en-GB"/>
        </w:rPr>
        <w:t xml:space="preserve">In the 2025 / 26 season Mäkelä appears as guest conductor with the </w:t>
      </w:r>
      <w:r w:rsidRPr="00090D12">
        <w:rPr>
          <w:rFonts w:ascii="Arial" w:hAnsi="Arial" w:cs="Arial"/>
          <w:color w:val="212121"/>
          <w:sz w:val="22"/>
          <w:szCs w:val="22"/>
        </w:rPr>
        <w:t>Berliner Philharmoniker. As a cellist he partners with members of the Orchestre de Paris and Concertgebouw Orchestra</w:t>
      </w:r>
      <w:r w:rsidR="000F0DDD">
        <w:rPr>
          <w:rFonts w:ascii="Arial" w:hAnsi="Arial" w:cs="Arial"/>
          <w:color w:val="212121"/>
          <w:sz w:val="22"/>
          <w:szCs w:val="22"/>
        </w:rPr>
        <w:t>.</w:t>
      </w:r>
    </w:p>
    <w:p w14:paraId="3E9C24F7" w14:textId="77777777" w:rsidR="00090D12" w:rsidRDefault="00090D12">
      <w:pPr>
        <w:rPr>
          <w:rFonts w:ascii="Arial" w:hAnsi="Arial" w:cs="Arial"/>
          <w:sz w:val="22"/>
          <w:szCs w:val="22"/>
        </w:rPr>
      </w:pPr>
    </w:p>
    <w:p w14:paraId="5F3E38CB" w14:textId="77777777" w:rsidR="000F0DDD" w:rsidRPr="00090D12" w:rsidRDefault="000F0DDD">
      <w:pPr>
        <w:rPr>
          <w:rFonts w:ascii="Arial" w:hAnsi="Arial" w:cs="Arial"/>
          <w:sz w:val="22"/>
          <w:szCs w:val="22"/>
        </w:rPr>
      </w:pPr>
    </w:p>
    <w:sectPr w:rsidR="000F0DDD" w:rsidRPr="00090D12">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5C8F8" w14:textId="77777777" w:rsidR="00677B33" w:rsidRDefault="00677B33">
      <w:r>
        <w:separator/>
      </w:r>
    </w:p>
  </w:endnote>
  <w:endnote w:type="continuationSeparator" w:id="0">
    <w:p w14:paraId="784856B4" w14:textId="77777777" w:rsidR="00677B33" w:rsidRDefault="0067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C25A" w14:textId="1D61FA33" w:rsidR="0019276A" w:rsidRDefault="0019276A">
    <w:pPr>
      <w:ind w:right="26"/>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C0CC" w14:textId="77777777" w:rsidR="00677B33" w:rsidRDefault="00677B33">
      <w:r>
        <w:separator/>
      </w:r>
    </w:p>
  </w:footnote>
  <w:footnote w:type="continuationSeparator" w:id="0">
    <w:p w14:paraId="40F47343" w14:textId="77777777" w:rsidR="00677B33" w:rsidRDefault="0067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2EDA" w14:textId="77777777" w:rsidR="0019276A" w:rsidRDefault="00394E77">
    <w:pPr>
      <w:pStyle w:val="Header"/>
      <w:tabs>
        <w:tab w:val="clear" w:pos="8640"/>
        <w:tab w:val="right" w:pos="8280"/>
      </w:tabs>
    </w:pPr>
    <w:r>
      <w:rPr>
        <w:noProof/>
      </w:rPr>
      <w:drawing>
        <wp:anchor distT="152400" distB="152400" distL="152400" distR="152400" simplePos="0" relativeHeight="251659264" behindDoc="1" locked="0" layoutInCell="1" allowOverlap="1" wp14:anchorId="50410D99" wp14:editId="6AB38810">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C9"/>
    <w:rsid w:val="00006CCE"/>
    <w:rsid w:val="000311BE"/>
    <w:rsid w:val="00052A64"/>
    <w:rsid w:val="00053E22"/>
    <w:rsid w:val="00090D12"/>
    <w:rsid w:val="00091F48"/>
    <w:rsid w:val="000D2617"/>
    <w:rsid w:val="000E1C54"/>
    <w:rsid w:val="000F0DDD"/>
    <w:rsid w:val="000F7353"/>
    <w:rsid w:val="001263AE"/>
    <w:rsid w:val="00151E89"/>
    <w:rsid w:val="00160F3F"/>
    <w:rsid w:val="00171C2A"/>
    <w:rsid w:val="0018727A"/>
    <w:rsid w:val="0019276A"/>
    <w:rsid w:val="001B06D0"/>
    <w:rsid w:val="001B1F57"/>
    <w:rsid w:val="001C1A03"/>
    <w:rsid w:val="001E54E6"/>
    <w:rsid w:val="0025063A"/>
    <w:rsid w:val="002671C9"/>
    <w:rsid w:val="00272479"/>
    <w:rsid w:val="00282F77"/>
    <w:rsid w:val="002A0FAC"/>
    <w:rsid w:val="002C1284"/>
    <w:rsid w:val="00310879"/>
    <w:rsid w:val="0037765E"/>
    <w:rsid w:val="00394E77"/>
    <w:rsid w:val="003F3D4F"/>
    <w:rsid w:val="00463AB4"/>
    <w:rsid w:val="0047643E"/>
    <w:rsid w:val="004819CF"/>
    <w:rsid w:val="004948A9"/>
    <w:rsid w:val="00532292"/>
    <w:rsid w:val="00560FAB"/>
    <w:rsid w:val="00610949"/>
    <w:rsid w:val="0061358E"/>
    <w:rsid w:val="00650821"/>
    <w:rsid w:val="006662FC"/>
    <w:rsid w:val="00677B33"/>
    <w:rsid w:val="00693E78"/>
    <w:rsid w:val="00694839"/>
    <w:rsid w:val="006A27C0"/>
    <w:rsid w:val="006B7339"/>
    <w:rsid w:val="006C4A6A"/>
    <w:rsid w:val="006D01FE"/>
    <w:rsid w:val="006D7474"/>
    <w:rsid w:val="006F566D"/>
    <w:rsid w:val="00714869"/>
    <w:rsid w:val="00716322"/>
    <w:rsid w:val="0073753A"/>
    <w:rsid w:val="007F60E0"/>
    <w:rsid w:val="008138FD"/>
    <w:rsid w:val="00816F8F"/>
    <w:rsid w:val="00872F02"/>
    <w:rsid w:val="008B09EB"/>
    <w:rsid w:val="008C1CC8"/>
    <w:rsid w:val="008C6F4D"/>
    <w:rsid w:val="008F7BB0"/>
    <w:rsid w:val="0099573C"/>
    <w:rsid w:val="009B6C98"/>
    <w:rsid w:val="009C0C0F"/>
    <w:rsid w:val="009D23EC"/>
    <w:rsid w:val="009E6018"/>
    <w:rsid w:val="00A27310"/>
    <w:rsid w:val="00A57565"/>
    <w:rsid w:val="00A97A81"/>
    <w:rsid w:val="00AD0273"/>
    <w:rsid w:val="00AD1FD3"/>
    <w:rsid w:val="00AD4650"/>
    <w:rsid w:val="00AE44C1"/>
    <w:rsid w:val="00B21A54"/>
    <w:rsid w:val="00B27A8C"/>
    <w:rsid w:val="00B52CE7"/>
    <w:rsid w:val="00C943B4"/>
    <w:rsid w:val="00CD44FE"/>
    <w:rsid w:val="00CE669A"/>
    <w:rsid w:val="00CF2F83"/>
    <w:rsid w:val="00D72661"/>
    <w:rsid w:val="00D759C8"/>
    <w:rsid w:val="00DB20A0"/>
    <w:rsid w:val="00DC5C88"/>
    <w:rsid w:val="00DD7D27"/>
    <w:rsid w:val="00E022E9"/>
    <w:rsid w:val="00E046C1"/>
    <w:rsid w:val="00E10F1F"/>
    <w:rsid w:val="00E23294"/>
    <w:rsid w:val="00E46C66"/>
    <w:rsid w:val="00E62787"/>
    <w:rsid w:val="00E64FDB"/>
    <w:rsid w:val="00E87406"/>
    <w:rsid w:val="00E87B0C"/>
    <w:rsid w:val="00EE0E88"/>
    <w:rsid w:val="00F2237C"/>
    <w:rsid w:val="00F5758F"/>
    <w:rsid w:val="00F74D9D"/>
    <w:rsid w:val="00FB529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8A7E"/>
  <w15:chartTrackingRefBased/>
  <w15:docId w15:val="{B94310EA-1983-5342-A29A-BFBC0E64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C9"/>
    <w:pPr>
      <w:pBdr>
        <w:top w:val="nil"/>
        <w:left w:val="nil"/>
        <w:bottom w:val="nil"/>
        <w:right w:val="nil"/>
        <w:between w:val="nil"/>
        <w:bar w:val="nil"/>
      </w:pBdr>
    </w:pPr>
    <w:rPr>
      <w:rFonts w:ascii="Cambria" w:eastAsia="Cambria" w:hAnsi="Cambria" w:cs="Cambria"/>
      <w:color w:val="000000"/>
      <w:kern w:val="0"/>
      <w:u w:color="000000"/>
      <w:bdr w:val="nil"/>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71C9"/>
    <w:pPr>
      <w:pBdr>
        <w:top w:val="nil"/>
        <w:left w:val="nil"/>
        <w:bottom w:val="nil"/>
        <w:right w:val="nil"/>
        <w:between w:val="nil"/>
        <w:bar w:val="nil"/>
      </w:pBdr>
      <w:tabs>
        <w:tab w:val="center" w:pos="4320"/>
        <w:tab w:val="right" w:pos="8640"/>
      </w:tabs>
    </w:pPr>
    <w:rPr>
      <w:rFonts w:ascii="Cambria" w:eastAsia="Cambria" w:hAnsi="Cambria" w:cs="Cambria"/>
      <w:color w:val="000000"/>
      <w:kern w:val="0"/>
      <w:u w:color="000000"/>
      <w:bdr w:val="nil"/>
      <w:lang w:val="en-US" w:eastAsia="en-GB"/>
      <w14:ligatures w14:val="none"/>
    </w:rPr>
  </w:style>
  <w:style w:type="character" w:customStyle="1" w:styleId="HeaderChar">
    <w:name w:val="Header Char"/>
    <w:basedOn w:val="DefaultParagraphFont"/>
    <w:link w:val="Header"/>
    <w:rsid w:val="002671C9"/>
    <w:rPr>
      <w:rFonts w:ascii="Cambria" w:eastAsia="Cambria" w:hAnsi="Cambria" w:cs="Cambria"/>
      <w:color w:val="000000"/>
      <w:kern w:val="0"/>
      <w:u w:color="000000"/>
      <w:bdr w:val="nil"/>
      <w:lang w:val="en-US" w:eastAsia="en-GB"/>
      <w14:ligatures w14:val="none"/>
    </w:rPr>
  </w:style>
  <w:style w:type="paragraph" w:styleId="NormalWeb">
    <w:name w:val="Normal (Web)"/>
    <w:basedOn w:val="Normal"/>
    <w:uiPriority w:val="99"/>
    <w:unhideWhenUsed/>
    <w:rsid w:val="00F74D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Strong">
    <w:name w:val="Strong"/>
    <w:basedOn w:val="DefaultParagraphFont"/>
    <w:uiPriority w:val="22"/>
    <w:qFormat/>
    <w:rsid w:val="00F74D9D"/>
    <w:rPr>
      <w:b/>
      <w:bCs/>
    </w:rPr>
  </w:style>
  <w:style w:type="character" w:styleId="Emphasis">
    <w:name w:val="Emphasis"/>
    <w:basedOn w:val="DefaultParagraphFont"/>
    <w:uiPriority w:val="20"/>
    <w:qFormat/>
    <w:rsid w:val="00DB20A0"/>
    <w:rPr>
      <w:i/>
      <w:iCs/>
    </w:rPr>
  </w:style>
  <w:style w:type="paragraph" w:styleId="Revision">
    <w:name w:val="Revision"/>
    <w:hidden/>
    <w:uiPriority w:val="99"/>
    <w:semiHidden/>
    <w:rsid w:val="008F7BB0"/>
    <w:rPr>
      <w:rFonts w:ascii="Cambria" w:eastAsia="Cambria" w:hAnsi="Cambria" w:cs="Cambria"/>
      <w:color w:val="000000"/>
      <w:kern w:val="0"/>
      <w:u w:color="000000"/>
      <w:bdr w:val="nil"/>
      <w:lang w:val="en-US" w:eastAsia="en-GB"/>
      <w14:ligatures w14:val="none"/>
    </w:rPr>
  </w:style>
  <w:style w:type="paragraph" w:styleId="Footer">
    <w:name w:val="footer"/>
    <w:basedOn w:val="Normal"/>
    <w:link w:val="FooterChar"/>
    <w:uiPriority w:val="99"/>
    <w:unhideWhenUsed/>
    <w:rsid w:val="00694839"/>
    <w:pPr>
      <w:tabs>
        <w:tab w:val="center" w:pos="4513"/>
        <w:tab w:val="right" w:pos="9026"/>
      </w:tabs>
    </w:pPr>
  </w:style>
  <w:style w:type="character" w:customStyle="1" w:styleId="FooterChar">
    <w:name w:val="Footer Char"/>
    <w:basedOn w:val="DefaultParagraphFont"/>
    <w:link w:val="Footer"/>
    <w:uiPriority w:val="99"/>
    <w:rsid w:val="00694839"/>
    <w:rPr>
      <w:rFonts w:ascii="Cambria" w:eastAsia="Cambria" w:hAnsi="Cambria" w:cs="Cambria"/>
      <w:color w:val="000000"/>
      <w:kern w:val="0"/>
      <w:u w:color="000000"/>
      <w:bdr w:val="nil"/>
      <w:lang w:val="en-US" w:eastAsia="en-GB"/>
      <w14:ligatures w14:val="none"/>
    </w:rPr>
  </w:style>
  <w:style w:type="character" w:customStyle="1" w:styleId="apple-converted-space">
    <w:name w:val="apple-converted-space"/>
    <w:basedOn w:val="DefaultParagraphFont"/>
    <w:rsid w:val="004819CF"/>
  </w:style>
  <w:style w:type="paragraph" w:customStyle="1" w:styleId="p1">
    <w:name w:val="p1"/>
    <w:basedOn w:val="Normal"/>
    <w:rsid w:val="00090D1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17"/>
      <w:szCs w:val="17"/>
      <w:bdr w:val="none" w:sz="0" w:space="0" w:color="auto"/>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3209">
      <w:bodyDiv w:val="1"/>
      <w:marLeft w:val="0"/>
      <w:marRight w:val="0"/>
      <w:marTop w:val="0"/>
      <w:marBottom w:val="0"/>
      <w:divBdr>
        <w:top w:val="none" w:sz="0" w:space="0" w:color="auto"/>
        <w:left w:val="none" w:sz="0" w:space="0" w:color="auto"/>
        <w:bottom w:val="none" w:sz="0" w:space="0" w:color="auto"/>
        <w:right w:val="none" w:sz="0" w:space="0" w:color="auto"/>
      </w:divBdr>
    </w:div>
    <w:div w:id="314796184">
      <w:bodyDiv w:val="1"/>
      <w:marLeft w:val="0"/>
      <w:marRight w:val="0"/>
      <w:marTop w:val="0"/>
      <w:marBottom w:val="0"/>
      <w:divBdr>
        <w:top w:val="none" w:sz="0" w:space="0" w:color="auto"/>
        <w:left w:val="none" w:sz="0" w:space="0" w:color="auto"/>
        <w:bottom w:val="none" w:sz="0" w:space="0" w:color="auto"/>
        <w:right w:val="none" w:sz="0" w:space="0" w:color="auto"/>
      </w:divBdr>
    </w:div>
    <w:div w:id="591663455">
      <w:bodyDiv w:val="1"/>
      <w:marLeft w:val="0"/>
      <w:marRight w:val="0"/>
      <w:marTop w:val="0"/>
      <w:marBottom w:val="0"/>
      <w:divBdr>
        <w:top w:val="none" w:sz="0" w:space="0" w:color="auto"/>
        <w:left w:val="none" w:sz="0" w:space="0" w:color="auto"/>
        <w:bottom w:val="none" w:sz="0" w:space="0" w:color="auto"/>
        <w:right w:val="none" w:sz="0" w:space="0" w:color="auto"/>
      </w:divBdr>
    </w:div>
    <w:div w:id="810516056">
      <w:bodyDiv w:val="1"/>
      <w:marLeft w:val="0"/>
      <w:marRight w:val="0"/>
      <w:marTop w:val="0"/>
      <w:marBottom w:val="0"/>
      <w:divBdr>
        <w:top w:val="none" w:sz="0" w:space="0" w:color="auto"/>
        <w:left w:val="none" w:sz="0" w:space="0" w:color="auto"/>
        <w:bottom w:val="none" w:sz="0" w:space="0" w:color="auto"/>
        <w:right w:val="none" w:sz="0" w:space="0" w:color="auto"/>
      </w:divBdr>
    </w:div>
    <w:div w:id="1140996671">
      <w:bodyDiv w:val="1"/>
      <w:marLeft w:val="0"/>
      <w:marRight w:val="0"/>
      <w:marTop w:val="0"/>
      <w:marBottom w:val="0"/>
      <w:divBdr>
        <w:top w:val="none" w:sz="0" w:space="0" w:color="auto"/>
        <w:left w:val="none" w:sz="0" w:space="0" w:color="auto"/>
        <w:bottom w:val="none" w:sz="0" w:space="0" w:color="auto"/>
        <w:right w:val="none" w:sz="0" w:space="0" w:color="auto"/>
      </w:divBdr>
    </w:div>
    <w:div w:id="1243029628">
      <w:bodyDiv w:val="1"/>
      <w:marLeft w:val="0"/>
      <w:marRight w:val="0"/>
      <w:marTop w:val="0"/>
      <w:marBottom w:val="0"/>
      <w:divBdr>
        <w:top w:val="none" w:sz="0" w:space="0" w:color="auto"/>
        <w:left w:val="none" w:sz="0" w:space="0" w:color="auto"/>
        <w:bottom w:val="none" w:sz="0" w:space="0" w:color="auto"/>
        <w:right w:val="none" w:sz="0" w:space="0" w:color="auto"/>
      </w:divBdr>
    </w:div>
    <w:div w:id="1653027762">
      <w:bodyDiv w:val="1"/>
      <w:marLeft w:val="0"/>
      <w:marRight w:val="0"/>
      <w:marTop w:val="0"/>
      <w:marBottom w:val="0"/>
      <w:divBdr>
        <w:top w:val="none" w:sz="0" w:space="0" w:color="auto"/>
        <w:left w:val="none" w:sz="0" w:space="0" w:color="auto"/>
        <w:bottom w:val="none" w:sz="0" w:space="0" w:color="auto"/>
        <w:right w:val="none" w:sz="0" w:space="0" w:color="auto"/>
      </w:divBdr>
    </w:div>
    <w:div w:id="18288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Hanke</dc:creator>
  <cp:keywords/>
  <dc:description/>
  <cp:lastModifiedBy>Alice Moore</cp:lastModifiedBy>
  <cp:revision>2</cp:revision>
  <dcterms:created xsi:type="dcterms:W3CDTF">2025-06-26T10:50:00Z</dcterms:created>
  <dcterms:modified xsi:type="dcterms:W3CDTF">2025-06-26T10:50:00Z</dcterms:modified>
</cp:coreProperties>
</file>