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00626C95" w:rsidP="506E8467" w:rsidRDefault="00626C95" w14:paraId="24B3E09B" w14:textId="77777777" w14:noSpellErr="1">
      <w:pPr>
        <w:jc w:val="center"/>
        <w:rPr>
          <w:rFonts w:ascii="Helvetica" w:hAnsi="Helvetica" w:eastAsia="Times New Roman" w:cs="Times New Roman"/>
          <w:b w:val="1"/>
          <w:bCs w:val="1"/>
          <w:i w:val="1"/>
          <w:iCs w:val="1"/>
          <w:color w:val="000000"/>
          <w:kern w:val="0"/>
          <w:sz w:val="18"/>
          <w:szCs w:val="18"/>
          <w:lang w:eastAsia="en-GB"/>
          <w14:ligatures w14:val="none"/>
        </w:rPr>
      </w:pPr>
    </w:p>
    <w:p w:rsidR="00626C95" w:rsidP="506E8467" w:rsidRDefault="00626C95" w14:paraId="0BBE75A6" w14:noSpellErr="1" w14:textId="117CF2A2">
      <w:pPr>
        <w:ind w:left="7920"/>
        <w:jc w:val="center"/>
      </w:pPr>
    </w:p>
    <w:p w:rsidR="00626C95" w:rsidP="7C8A1DE5" w:rsidRDefault="00626C95" w14:paraId="1640AB74" w14:textId="681AB300">
      <w:pPr>
        <w:pStyle w:val="Heading1"/>
        <w:jc w:val="center"/>
        <w:rPr>
          <w:rFonts w:eastAsia="Times New Roman"/>
          <w:b w:val="1"/>
          <w:bCs w:val="1"/>
          <w:i w:val="1"/>
          <w:iCs w:val="1"/>
          <w:color w:val="000000" w:themeColor="text1"/>
          <w:sz w:val="32"/>
          <w:szCs w:val="32"/>
          <w:lang w:eastAsia="en-GB"/>
        </w:rPr>
      </w:pPr>
      <w:r w:rsidRPr="7C8A1DE5" w:rsidR="00626C95">
        <w:rPr>
          <w:rFonts w:eastAsia="Times New Roman"/>
          <w:b w:val="1"/>
          <w:bCs w:val="1"/>
          <w:i w:val="1"/>
          <w:iCs w:val="1"/>
          <w:color w:val="000000" w:themeColor="text1" w:themeTint="FF" w:themeShade="FF"/>
          <w:sz w:val="32"/>
          <w:szCs w:val="32"/>
          <w:lang w:eastAsia="en-GB"/>
        </w:rPr>
        <w:t xml:space="preserve">Where to </w:t>
      </w:r>
      <w:r w:rsidRPr="7C8A1DE5" w:rsidR="00626C95">
        <w:rPr>
          <w:rFonts w:eastAsia="Times New Roman"/>
          <w:b w:val="1"/>
          <w:bCs w:val="1"/>
          <w:i w:val="1"/>
          <w:iCs w:val="1"/>
          <w:color w:val="000000" w:themeColor="text1" w:themeTint="FF" w:themeShade="FF"/>
          <w:sz w:val="32"/>
          <w:szCs w:val="32"/>
          <w:lang w:eastAsia="en-GB"/>
        </w:rPr>
        <w:t>From</w:t>
      </w:r>
    </w:p>
    <w:p w:rsidRPr="00626C95" w:rsidR="00626C95" w:rsidP="7C8A1DE5" w:rsidRDefault="00626C95" w14:paraId="5CCAD9C5" w14:textId="1133E3DC">
      <w:pPr>
        <w:jc w:val="center"/>
        <w:rPr>
          <w:sz w:val="24"/>
          <w:szCs w:val="24"/>
          <w:lang w:eastAsia="en-GB"/>
        </w:rPr>
      </w:pPr>
      <w:r w:rsidRPr="7C8A1DE5" w:rsidR="00626C95">
        <w:rPr>
          <w:sz w:val="24"/>
          <w:szCs w:val="24"/>
          <w:lang w:eastAsia="en-GB"/>
        </w:rPr>
        <w:t xml:space="preserve">Intro from </w:t>
      </w:r>
      <w:r w:rsidRPr="7C8A1DE5" w:rsidR="00626C95">
        <w:rPr>
          <w:sz w:val="24"/>
          <w:szCs w:val="24"/>
          <w:lang w:eastAsia="en-GB"/>
        </w:rPr>
        <w:t xml:space="preserve">Hildur </w:t>
      </w:r>
      <w:r w:rsidRPr="7C8A1DE5" w:rsidR="00626C95">
        <w:rPr>
          <w:sz w:val="24"/>
          <w:szCs w:val="24"/>
          <w:lang w:eastAsia="en-GB"/>
        </w:rPr>
        <w:t>G</w:t>
      </w:r>
      <w:r w:rsidRPr="7C8A1DE5" w:rsidR="00626C95">
        <w:rPr>
          <w:sz w:val="24"/>
          <w:szCs w:val="24"/>
          <w:lang w:eastAsia="en-GB"/>
        </w:rPr>
        <w:t>uðnadóttir</w:t>
      </w:r>
    </w:p>
    <w:p w:rsidRPr="00626C95" w:rsidR="00626C95" w:rsidP="7C8A1DE5" w:rsidRDefault="00626C95" w14:noSpellErr="1" w14:paraId="3D64BCF4" w14:textId="54BAC7A4">
      <w:pPr>
        <w:pStyle w:val="Normal"/>
        <w:jc w:val="center"/>
        <w:rPr>
          <w:rFonts w:ascii="Aptos" w:hAnsi="Aptos" w:eastAsia="Times New Roman" w:cs="Times New Roman"/>
          <w:color w:val="212121"/>
          <w:sz w:val="18"/>
          <w:szCs w:val="18"/>
          <w:lang w:eastAsia="en-GB"/>
        </w:rPr>
      </w:pPr>
    </w:p>
    <w:p w:rsidRPr="00626C95" w:rsidR="00626C95" w:rsidP="7C8A1DE5" w:rsidRDefault="00626C95" w14:paraId="1583099A" w14:textId="623C3D0F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64BD78FB" w14:textId="6FED3054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04DCBAD5" w14:textId="4E1D9E42">
      <w:pPr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</w:pP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A special evening of music commissioned by the Barbica</w:t>
      </w:r>
      <w:r w:rsidRPr="7C8A1DE5" w:rsidR="518F645F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n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and a consortium of </w:t>
      </w:r>
      <w:r w:rsidRPr="7C8A1DE5" w:rsidR="4CD0E46B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acclaimed 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partner venues and 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festivals,  featuring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Hildur on vocals, Cello, trio of musicians and two vocalists, with special light</w:t>
      </w:r>
      <w:r w:rsidRPr="7C8A1DE5" w:rsidR="0451173F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design </w:t>
      </w:r>
      <w:r w:rsidRPr="7C8A1DE5" w:rsidR="0451173F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by Theresa Baumgartner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.</w:t>
      </w:r>
    </w:p>
    <w:p w:rsidRPr="00626C95" w:rsidR="00626C95" w:rsidP="7C8A1DE5" w:rsidRDefault="00626C95" w14:paraId="40BF12A4" w14:textId="42456AA5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0B2A209A" w14:textId="5581F7B2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“As is common with musicians, I have a fairly constant stream of music playing in my head.</w:t>
      </w:r>
    </w:p>
    <w:p w:rsidRPr="00626C95" w:rsidR="00626C95" w:rsidP="7C8A1DE5" w:rsidRDefault="00626C95" w14:paraId="26314562" w14:textId="6F6D98D5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Sometimes I record this stream on my phone, for no other purpose than taking a snapshot of my feeling tone at that moment.</w:t>
      </w:r>
    </w:p>
    <w:p w:rsidRPr="00626C95" w:rsidR="00626C95" w:rsidP="7C8A1DE5" w:rsidRDefault="00626C95" w14:paraId="751AB9E5" w14:textId="49B21F17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You can capture a sense of timing with audio which you can not with a pen.</w:t>
      </w:r>
    </w:p>
    <w:p w:rsidRPr="00626C95" w:rsidR="00626C95" w:rsidP="7C8A1DE5" w:rsidRDefault="00626C95" w14:paraId="522BC3FB" w14:textId="7CB3CB4E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So these recordings became a sort of diary of tonality and timings.</w:t>
      </w:r>
    </w:p>
    <w:p w:rsidRPr="00626C95" w:rsidR="00626C95" w:rsidP="7C8A1DE5" w:rsidRDefault="00626C95" w14:paraId="6C3230B3" w14:textId="011E4F52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7F882A2E" w14:textId="394C850D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Friendship has always been one of the most important elements of how I make and play music.</w:t>
      </w:r>
    </w:p>
    <w:p w:rsidRPr="00626C95" w:rsidR="00626C95" w:rsidP="7C8A1DE5" w:rsidRDefault="00626C95" w14:paraId="5904FEC0" w14:textId="5F792BF8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The person and our friendship 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comes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first and their instrument comes second. 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So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my orchestrations are often based around who is playing.</w:t>
      </w:r>
    </w:p>
    <w:p w:rsidRPr="00626C95" w:rsidR="00626C95" w:rsidP="7C8A1DE5" w:rsidRDefault="00626C95" w14:paraId="67927092" w14:textId="7160CCD0">
      <w:pPr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</w:pPr>
    </w:p>
    <w:p w:rsidRPr="00626C95" w:rsidR="00626C95" w:rsidP="7C8A1DE5" w:rsidRDefault="00626C95" w14:paraId="495D147D" w14:textId="0EB9129B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When I learned that my friends Eyvind Kang and Jessika Kenney were going to be in Europe in the summer of 2024, I really wanted to grab the chance to play with them. </w:t>
      </w:r>
    </w:p>
    <w:p w:rsidRPr="00626C95" w:rsidR="00626C95" w:rsidP="7C8A1DE5" w:rsidRDefault="00626C95" w14:paraId="780BDCFB" w14:textId="3D2989B2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412C9CA8" w14:textId="76DCFF32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Strings and voices being our shared instruments, we have always had a strong resonance when we play together.</w:t>
      </w:r>
    </w:p>
    <w:p w:rsidRPr="00626C95" w:rsidR="00626C95" w:rsidP="7C8A1DE5" w:rsidRDefault="00626C95" w14:paraId="26E75E79" w14:textId="5F971E96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In addition, I called some of my favourite people and musicians and asked them to join - Else Torp, Liam Byrne and Clare O´Connell.</w:t>
      </w:r>
    </w:p>
    <w:p w:rsidRPr="00626C95" w:rsidR="00626C95" w:rsidP="7C8A1DE5" w:rsidRDefault="00626C95" w14:paraId="4AFAA0B1" w14:textId="4A40ACB9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Wanting to continue to explore the contemplative tonality from my previous solo records, I orchestrated a handful of my diary entries for them to play.</w:t>
      </w:r>
    </w:p>
    <w:p w:rsidRPr="00626C95" w:rsidR="00626C95" w:rsidP="7C8A1DE5" w:rsidRDefault="00626C95" w14:paraId="00891356" w14:textId="12DDC75F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</w:t>
      </w:r>
    </w:p>
    <w:p w:rsidRPr="00626C95" w:rsidR="00626C95" w:rsidP="7C8A1DE5" w:rsidRDefault="00626C95" w14:paraId="70E33BBB" w14:textId="783A8A8F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Having largely retreated from touring and playing concerts in the last years, apart from the odd venture,</w:t>
      </w:r>
    </w:p>
    <w:p w:rsidRPr="00626C95" w:rsidR="00626C95" w:rsidP="7C8A1DE5" w:rsidRDefault="00626C95" w14:paraId="3677A000" w14:textId="642361AF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I am very excited to be joined by an ensemble of friends and come out of my concert playing hiatus to play the music of 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Where to From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, </w:t>
      </w:r>
    </w:p>
    <w:p w:rsidRPr="00626C95" w:rsidR="00626C95" w:rsidP="7C8A1DE5" w:rsidRDefault="00626C95" w14:paraId="212463B4" w14:textId="5E077064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along with older pieces from my 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previous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records that I was unable to perform as a 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one woman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band in my touring days.</w:t>
      </w:r>
    </w:p>
    <w:p w:rsidRPr="00626C95" w:rsidR="00626C95" w:rsidP="7C8A1DE5" w:rsidRDefault="00626C95" w14:paraId="4119203A" w14:textId="4D5ACE1E">
      <w:pPr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</w:pPr>
    </w:p>
    <w:p w:rsidRPr="00626C95" w:rsidR="00626C95" w:rsidP="7C8A1DE5" w:rsidRDefault="00626C95" w14:paraId="78E3F6C4" w14:textId="34686C41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As the 20th anniversary of the release of my first solo record </w:t>
      </w:r>
      <w:r w:rsidRPr="7C8A1DE5" w:rsidR="368100B5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mount A</w:t>
      </w: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is on the horizon - the concert will span compositions from </w:t>
      </w:r>
    </w:p>
    <w:p w:rsidRPr="00626C95" w:rsidR="00626C95" w:rsidP="7C8A1DE5" w:rsidRDefault="00626C95" w14:paraId="2F98C9E7" w14:textId="4EEE60AE">
      <w:pPr>
        <w:spacing w:before="0" w:beforeAutospacing="off" w:after="0" w:afterAutospacing="off"/>
        <w:jc w:val="center"/>
      </w:pPr>
      <w:r w:rsidRPr="7C8A1DE5" w:rsidR="368100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2 decades of exploring the relationship between strings and voices, and the space that music both creates and captures.”</w:t>
      </w:r>
    </w:p>
    <w:p w:rsidRPr="00626C95" w:rsidR="00626C95" w:rsidP="7C8A1DE5" w:rsidRDefault="00626C95" w14:paraId="49EA1B1C" w14:textId="702AED69">
      <w:pPr>
        <w:spacing w:before="0" w:beforeAutospacing="off" w:after="0" w:afterAutospacing="off"/>
        <w:jc w:val="center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212121"/>
          <w:sz w:val="22"/>
          <w:szCs w:val="22"/>
          <w:u w:val="none"/>
          <w:lang w:val="en-GB"/>
        </w:rPr>
      </w:pPr>
    </w:p>
    <w:p w:rsidRPr="00626C95" w:rsidR="00626C95" w:rsidP="506E8467" w:rsidRDefault="00626C95" w14:textId="77777777" w14:paraId="707BCC70">
      <w:pPr>
        <w:jc w:val="center"/>
      </w:pPr>
      <w:r w:rsidRPr="00626C95">
        <w:rPr>
          <w:rFonts w:ascii="Helvetica" w:hAnsi="Helvetica" w:eastAsia="Times New Roman" w:cs="Times New Roman"/>
          <w:color w:val="000000"/>
          <w:kern w:val="0"/>
          <w:sz w:val="21"/>
          <w:szCs w:val="21"/>
          <w:lang w:eastAsia="en-GB"/>
          <w14:ligatures w14:val="none"/>
        </w:rPr>
        <w:br/>
      </w:r>
    </w:p>
    <w:p w:rsidR="006D2975" w:rsidP="506E8467" w:rsidRDefault="006D2975" w14:paraId="7261B9C8" w14:textId="77777777" w14:noSpellErr="1">
      <w:pPr>
        <w:rPr>
          <w:sz w:val="18"/>
          <w:szCs w:val="18"/>
        </w:rPr>
      </w:pPr>
    </w:p>
    <w:sectPr w:rsidR="006D2975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942536"/>
    <w:multiLevelType w:val="hybridMultilevel"/>
    <w:tmpl w:val="25C2C630"/>
    <w:lvl w:ilvl="0" w:tplc="9B6AD19E">
      <w:numFmt w:val="bullet"/>
      <w:lvlText w:val="-"/>
      <w:lvlJc w:val="left"/>
      <w:pPr>
        <w:ind w:left="720" w:hanging="360"/>
      </w:pPr>
      <w:rPr>
        <w:rFonts w:hint="default" w:ascii="Aptos" w:hAnsi="Aptos" w:eastAsia="Times New Roman" w:cs="Times New Roman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3971634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C95"/>
    <w:rsid w:val="003A6E5C"/>
    <w:rsid w:val="004B240C"/>
    <w:rsid w:val="00626C95"/>
    <w:rsid w:val="006D2975"/>
    <w:rsid w:val="00C900C3"/>
    <w:rsid w:val="0451173F"/>
    <w:rsid w:val="12CA0B14"/>
    <w:rsid w:val="368100B5"/>
    <w:rsid w:val="44D5B802"/>
    <w:rsid w:val="4C61CEF2"/>
    <w:rsid w:val="4CD0E46B"/>
    <w:rsid w:val="506E8467"/>
    <w:rsid w:val="518F645F"/>
    <w:rsid w:val="5A8E2E8F"/>
    <w:rsid w:val="63EDB13E"/>
    <w:rsid w:val="7C8A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BAEAD1"/>
  <w15:chartTrackingRefBased/>
  <w15:docId w15:val="{E1F3464C-6FC4-744E-BBCF-77FA97B36E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26C95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26C95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26C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6C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26C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26C9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26C9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26C9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26C9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626C95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626C95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626C95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626C95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626C95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626C95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626C95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626C95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626C9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26C95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626C9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26C9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626C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26C95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626C9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26C9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26C9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26C95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626C9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26C95"/>
    <w:rPr>
      <w:b/>
      <w:bCs/>
      <w:smallCaps/>
      <w:color w:val="0F4761" w:themeColor="accent1" w:themeShade="BF"/>
      <w:spacing w:val="5"/>
    </w:rPr>
  </w:style>
  <w:style w:type="character" w:styleId="apple-converted-space" w:customStyle="1">
    <w:name w:val="apple-converted-space"/>
    <w:basedOn w:val="DefaultParagraphFont"/>
    <w:rsid w:val="00626C95"/>
  </w:style>
  <w:style w:type="character" w:styleId="outlook-search-highlight" w:customStyle="1">
    <w:name w:val="outlook-search-highlight"/>
    <w:basedOn w:val="DefaultParagraphFont"/>
    <w:rsid w:val="00626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7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Eva Pires</dc:creator>
  <keywords/>
  <dc:description/>
  <lastModifiedBy>Eva Pires</lastModifiedBy>
  <revision>4</revision>
  <dcterms:created xsi:type="dcterms:W3CDTF">2025-03-25T16:45:00.0000000Z</dcterms:created>
  <dcterms:modified xsi:type="dcterms:W3CDTF">2025-04-04T14:54:09.5172406Z</dcterms:modified>
</coreProperties>
</file>