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35E5" w14:textId="32DA3406" w:rsidR="145AE0E0" w:rsidRPr="005E1420" w:rsidRDefault="145AE0E0" w:rsidP="145AE0E0">
      <w:pPr>
        <w:rPr>
          <w:rFonts w:ascii="Arial" w:hAnsi="Arial" w:cs="Arial"/>
          <w:sz w:val="40"/>
          <w:szCs w:val="40"/>
        </w:rPr>
      </w:pPr>
    </w:p>
    <w:p w14:paraId="78C247AE" w14:textId="23BC2765" w:rsidR="00D92F1A" w:rsidRPr="005E1420" w:rsidRDefault="005E1420" w:rsidP="2F596497">
      <w:pPr>
        <w:spacing w:line="259" w:lineRule="auto"/>
        <w:rPr>
          <w:rFonts w:ascii="Arial" w:eastAsia="Arial" w:hAnsi="Arial" w:cs="Arial"/>
        </w:rPr>
      </w:pPr>
      <w:r w:rsidRPr="005E1420">
        <w:rPr>
          <w:rFonts w:ascii="Arial" w:hAnsi="Arial" w:cs="Arial"/>
          <w:sz w:val="40"/>
          <w:szCs w:val="40"/>
        </w:rPr>
        <w:t>Frank Dupree Trio</w:t>
      </w:r>
    </w:p>
    <w:p w14:paraId="1848C647" w14:textId="04710BB2" w:rsidR="005E1420" w:rsidRDefault="005E1420" w:rsidP="005E1420">
      <w:pPr>
        <w:spacing w:line="259" w:lineRule="auto"/>
        <w:rPr>
          <w:rFonts w:ascii="Arial" w:hAnsi="Arial" w:cs="Arial"/>
          <w:lang w:val="pl-PL"/>
        </w:rPr>
      </w:pPr>
      <w:r w:rsidRPr="005E1420">
        <w:rPr>
          <w:rFonts w:ascii="Arial" w:hAnsi="Arial" w:cs="Arial"/>
          <w:lang w:val="pl-PL"/>
        </w:rPr>
        <w:t xml:space="preserve">Frank </w:t>
      </w:r>
      <w:proofErr w:type="spellStart"/>
      <w:r w:rsidRPr="005E1420">
        <w:rPr>
          <w:rFonts w:ascii="Arial" w:hAnsi="Arial" w:cs="Arial"/>
          <w:lang w:val="pl-PL"/>
        </w:rPr>
        <w:t>Dupree</w:t>
      </w:r>
      <w:proofErr w:type="spellEnd"/>
      <w:r w:rsidRPr="005E1420">
        <w:rPr>
          <w:rFonts w:ascii="Arial" w:hAnsi="Arial" w:cs="Arial"/>
          <w:lang w:val="pl-PL"/>
        </w:rPr>
        <w:t xml:space="preserve"> (piano) Jakob Krupp (</w:t>
      </w:r>
      <w:proofErr w:type="spellStart"/>
      <w:r w:rsidRPr="005E1420">
        <w:rPr>
          <w:rFonts w:ascii="Arial" w:hAnsi="Arial" w:cs="Arial"/>
          <w:lang w:val="pl-PL"/>
        </w:rPr>
        <w:t>bass</w:t>
      </w:r>
      <w:proofErr w:type="spellEnd"/>
      <w:r w:rsidRPr="005E1420">
        <w:rPr>
          <w:rFonts w:ascii="Arial" w:hAnsi="Arial" w:cs="Arial"/>
          <w:lang w:val="pl-PL"/>
        </w:rPr>
        <w:t xml:space="preserve">) Obi </w:t>
      </w:r>
      <w:proofErr w:type="spellStart"/>
      <w:r w:rsidRPr="005E1420">
        <w:rPr>
          <w:rFonts w:ascii="Arial" w:hAnsi="Arial" w:cs="Arial"/>
          <w:lang w:val="pl-PL"/>
        </w:rPr>
        <w:t>Jenne</w:t>
      </w:r>
      <w:proofErr w:type="spellEnd"/>
      <w:r w:rsidRPr="005E1420">
        <w:rPr>
          <w:rFonts w:ascii="Arial" w:hAnsi="Arial" w:cs="Arial"/>
          <w:lang w:val="pl-PL"/>
        </w:rPr>
        <w:t xml:space="preserve"> (</w:t>
      </w:r>
      <w:proofErr w:type="spellStart"/>
      <w:r w:rsidRPr="005E1420">
        <w:rPr>
          <w:rFonts w:ascii="Arial" w:hAnsi="Arial" w:cs="Arial"/>
          <w:lang w:val="pl-PL"/>
        </w:rPr>
        <w:t>drums</w:t>
      </w:r>
      <w:proofErr w:type="spellEnd"/>
      <w:r w:rsidRPr="005E1420">
        <w:rPr>
          <w:rFonts w:ascii="Arial" w:hAnsi="Arial" w:cs="Arial"/>
          <w:lang w:val="pl-PL"/>
        </w:rPr>
        <w:t>)</w:t>
      </w:r>
    </w:p>
    <w:p w14:paraId="7AC47B76" w14:textId="77777777" w:rsidR="005E1420" w:rsidRPr="005E1420" w:rsidRDefault="005E1420" w:rsidP="005E1420">
      <w:pPr>
        <w:spacing w:line="259" w:lineRule="auto"/>
        <w:rPr>
          <w:rFonts w:ascii="Arial" w:hAnsi="Arial" w:cs="Arial"/>
          <w:lang w:val="pl-PL"/>
        </w:rPr>
      </w:pPr>
    </w:p>
    <w:p w14:paraId="729BADE5" w14:textId="38EFA4FB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With infectious energy, irrepressible enthusiasm, and an extraordinary musical presence, the Frank Dupree Trio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straddles the borders between classical music and jazz. As an ensemble unique in the European musical</w:t>
      </w:r>
    </w:p>
    <w:p w14:paraId="3AB67808" w14:textId="77777777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landscape, the award-winning pianist and conductor Frank Dupree has recruited two outstanding soloists: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drummer Obi Jenne and double bass player Jakob Krupp.</w:t>
      </w:r>
    </w:p>
    <w:p w14:paraId="5C2A4D98" w14:textId="77777777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</w:p>
    <w:p w14:paraId="1FBB442D" w14:textId="6AD26904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Combining a conscientious approach to classical masterpieces with the flair and fluidity of jazz improvisation,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the Frank Dupree Trio delights in the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limitless variety of musical genres and revels in finding the spaces in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between. Their repertoire includes original compositions as well as their own arrangements, and spans a musical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field extending from Beethoven, Ravel, and Nikolai Kapustin to songs by Kurt Weill, George Gershwin, and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Leonard Bernstein, and all the way to jazz standards by icons such as Duke Ellington and Chick Corea.</w:t>
      </w:r>
    </w:p>
    <w:p w14:paraId="77303BD3" w14:textId="77777777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 xml:space="preserve">International concert tours have taken the Frank Dupree Trio to various European countries and South </w:t>
      </w:r>
      <w:proofErr w:type="gramStart"/>
      <w:r w:rsidRPr="005E1420">
        <w:rPr>
          <w:rFonts w:ascii="Arial" w:hAnsi="Arial" w:cs="Arial"/>
          <w:sz w:val="22"/>
          <w:szCs w:val="22"/>
          <w:lang w:val="en-GB"/>
        </w:rPr>
        <w:t>Korea,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and</w:t>
      </w:r>
      <w:proofErr w:type="gramEnd"/>
      <w:r w:rsidRPr="005E1420">
        <w:rPr>
          <w:rFonts w:ascii="Arial" w:hAnsi="Arial" w:cs="Arial"/>
          <w:sz w:val="22"/>
          <w:szCs w:val="22"/>
          <w:lang w:val="en-GB"/>
        </w:rPr>
        <w:t xml:space="preserve"> are complemented by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. 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engagements at the Elbphilharmonie Hamburg, the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Jazzfest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Bonn, the Heidelberger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Frühling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, the Kurt-Weill-Fest Dessau, and the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Festspiele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Mecklenburg-Vorpommern, as well as appearances on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ZDF-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Morgenmagazin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>, SWR2, BR-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Klassik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, and Deutschlandfunk Kultur. </w:t>
      </w:r>
    </w:p>
    <w:p w14:paraId="7BEE5FF4" w14:textId="3BB2DA32" w:rsid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Concert projects and CD recordings have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resulted in collaborations with renowned orchestras such as the SWR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Symphonieorchester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>, the SWR Big Band,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the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Dortmunder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Philharmoniker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, the Stuttgarter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Philharmoniker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, the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Sinfonieorchester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Wuppertal, and the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Württemberg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Chamber Orchestra Heilbronn.</w:t>
      </w:r>
    </w:p>
    <w:p w14:paraId="3CC63E6F" w14:textId="77777777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</w:p>
    <w:p w14:paraId="3C90D0C0" w14:textId="68C2B3A7" w:rsid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Highlights of the 202</w:t>
      </w:r>
      <w:r w:rsidRPr="005E1420">
        <w:rPr>
          <w:rFonts w:ascii="Arial" w:hAnsi="Arial" w:cs="Arial"/>
          <w:sz w:val="22"/>
          <w:szCs w:val="22"/>
          <w:lang w:val="en-GB"/>
        </w:rPr>
        <w:t>4</w:t>
      </w:r>
      <w:r w:rsidRPr="005E1420">
        <w:rPr>
          <w:rFonts w:ascii="Arial" w:hAnsi="Arial" w:cs="Arial"/>
          <w:sz w:val="22"/>
          <w:szCs w:val="22"/>
          <w:lang w:val="en-GB"/>
        </w:rPr>
        <w:t>–202</w:t>
      </w:r>
      <w:r w:rsidRPr="005E1420">
        <w:rPr>
          <w:rFonts w:ascii="Arial" w:hAnsi="Arial" w:cs="Arial"/>
          <w:sz w:val="22"/>
          <w:szCs w:val="22"/>
          <w:lang w:val="en-GB"/>
        </w:rPr>
        <w:t>5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season include </w:t>
      </w:r>
      <w:r>
        <w:rPr>
          <w:rFonts w:ascii="Arial" w:hAnsi="Arial" w:cs="Arial"/>
          <w:sz w:val="22"/>
          <w:szCs w:val="22"/>
          <w:lang w:val="en-GB"/>
        </w:rPr>
        <w:t>performances of Gershwin’s Concerto in F in the Jazz Trio version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with</w:t>
      </w:r>
      <w:r>
        <w:rPr>
          <w:rFonts w:ascii="Arial" w:hAnsi="Arial" w:cs="Arial"/>
          <w:sz w:val="22"/>
          <w:szCs w:val="22"/>
          <w:lang w:val="en-GB"/>
        </w:rPr>
        <w:t xml:space="preserve"> Frankfurt Radio Symphony Orchestra, Dortmund Philharmonic Orchestra and Lichtenstein Symphony Orchestra amongst others, as well as performances at BIX Stuttgart,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Staatstheater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Karlsruhe,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Swetzinger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SWR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Festspiele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Bachwochen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Ansbach.</w:t>
      </w:r>
    </w:p>
    <w:p w14:paraId="0446A408" w14:textId="77777777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</w:p>
    <w:p w14:paraId="4D844C83" w14:textId="6D0214A3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The Frank Dupree Trio achieved resounding international success in 2022 with its debut CD Blueprint (Capriccio),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which features arrangements of works by Ukrainian-born composer Nikolai Kapustin for jazz trio. The New York</w:t>
      </w:r>
    </w:p>
    <w:p w14:paraId="414BCADA" w14:textId="72FD846A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Times chose the CD as one of the albums most worth listening to. The recording was also recommended by the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editorial department of the television programs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arte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journal and 3sat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Kulturzeit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, while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rbb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>-Kultur named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Blueprint album of the week. The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Süddeutsche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Zeitung described the trio’s Kapustin interpretations as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“enthralling blueprints,” and praised the ensemble’s “artistic excellence.”</w:t>
      </w:r>
    </w:p>
    <w:p w14:paraId="285E33F2" w14:textId="07D231B6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>On the album Salted Caramel (Berlin Classics), also released in 2022, the Frank Dupree Trio, together with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trumpeter Simon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H</w:t>
      </w:r>
      <w:r w:rsidRPr="005E1420">
        <w:rPr>
          <w:rFonts w:ascii="Arial" w:hAnsi="Arial" w:cs="Arial"/>
          <w:sz w:val="22"/>
          <w:szCs w:val="22"/>
          <w:lang w:val="en-GB"/>
        </w:rPr>
        <w:t>ö</w:t>
      </w:r>
      <w:r w:rsidRPr="005E1420">
        <w:rPr>
          <w:rFonts w:ascii="Arial" w:hAnsi="Arial" w:cs="Arial"/>
          <w:sz w:val="22"/>
          <w:szCs w:val="22"/>
          <w:lang w:val="en-GB"/>
        </w:rPr>
        <w:t>fele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, combines works from the trumpet literature with jazz standards.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Fono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Forum states:</w:t>
      </w:r>
    </w:p>
    <w:p w14:paraId="106817BD" w14:textId="47649772" w:rsidR="005E1420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lastRenderedPageBreak/>
        <w:t>“That Frank Dupree is equally at home in jazz as well as in classical music should have already been obvious from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his Kapustin </w:t>
      </w:r>
      <w:proofErr w:type="gramStart"/>
      <w:r w:rsidRPr="005E1420">
        <w:rPr>
          <w:rFonts w:ascii="Arial" w:hAnsi="Arial" w:cs="Arial"/>
          <w:sz w:val="22"/>
          <w:szCs w:val="22"/>
          <w:lang w:val="en-GB"/>
        </w:rPr>
        <w:t>performances, and</w:t>
      </w:r>
      <w:proofErr w:type="gramEnd"/>
      <w:r w:rsidRPr="005E1420">
        <w:rPr>
          <w:rFonts w:ascii="Arial" w:hAnsi="Arial" w:cs="Arial"/>
          <w:sz w:val="22"/>
          <w:szCs w:val="22"/>
          <w:lang w:val="en-GB"/>
        </w:rPr>
        <w:t xml:space="preserve"> is once again manifested here in a most beguiling way.”</w:t>
      </w:r>
    </w:p>
    <w:p w14:paraId="1B7B5399" w14:textId="640B5BAC" w:rsidR="1D234B96" w:rsidRPr="005E1420" w:rsidRDefault="005E1420" w:rsidP="005E1420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5E1420">
        <w:rPr>
          <w:rFonts w:ascii="Arial" w:hAnsi="Arial" w:cs="Arial"/>
          <w:sz w:val="22"/>
          <w:szCs w:val="22"/>
          <w:lang w:val="en-GB"/>
        </w:rPr>
        <w:t xml:space="preserve">The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arte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documentary Jacques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Loussier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Wenn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Klassik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auf Jazz </w:t>
      </w:r>
      <w:proofErr w:type="spellStart"/>
      <w:r w:rsidRPr="005E1420">
        <w:rPr>
          <w:rFonts w:ascii="Arial" w:hAnsi="Arial" w:cs="Arial"/>
          <w:sz w:val="22"/>
          <w:szCs w:val="22"/>
          <w:lang w:val="en-GB"/>
        </w:rPr>
        <w:t>trifft</w:t>
      </w:r>
      <w:proofErr w:type="spellEnd"/>
      <w:r w:rsidRPr="005E1420">
        <w:rPr>
          <w:rFonts w:ascii="Arial" w:hAnsi="Arial" w:cs="Arial"/>
          <w:sz w:val="22"/>
          <w:szCs w:val="22"/>
          <w:lang w:val="en-GB"/>
        </w:rPr>
        <w:t xml:space="preserve"> (2023) portrays the Frank Dupree Trio and</w:t>
      </w:r>
      <w:r w:rsidRPr="005E1420">
        <w:rPr>
          <w:rFonts w:ascii="Arial" w:hAnsi="Arial" w:cs="Arial"/>
          <w:sz w:val="22"/>
          <w:szCs w:val="22"/>
          <w:lang w:val="en-GB"/>
        </w:rPr>
        <w:t xml:space="preserve"> </w:t>
      </w:r>
      <w:r w:rsidRPr="005E1420">
        <w:rPr>
          <w:rFonts w:ascii="Arial" w:hAnsi="Arial" w:cs="Arial"/>
          <w:sz w:val="22"/>
          <w:szCs w:val="22"/>
          <w:lang w:val="en-GB"/>
        </w:rPr>
        <w:t>hails the ensemble as a modern example of a crossover jazz trio.</w:t>
      </w:r>
    </w:p>
    <w:sectPr w:rsidR="1D234B96" w:rsidRPr="005E1420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C205" w14:textId="77777777" w:rsidR="00964CD5" w:rsidRDefault="00964CD5">
      <w:r>
        <w:separator/>
      </w:r>
    </w:p>
  </w:endnote>
  <w:endnote w:type="continuationSeparator" w:id="0">
    <w:p w14:paraId="219E6945" w14:textId="77777777" w:rsidR="00964CD5" w:rsidRDefault="009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6763A512" w:rsidR="00D92F1A" w:rsidRDefault="145AE0E0">
    <w:pPr>
      <w:ind w:right="26"/>
      <w:rPr>
        <w:rFonts w:ascii="Arial" w:eastAsia="Arial" w:hAnsi="Arial" w:cs="Arial"/>
        <w:sz w:val="20"/>
        <w:szCs w:val="20"/>
      </w:rPr>
    </w:pPr>
    <w:r w:rsidRPr="145AE0E0">
      <w:rPr>
        <w:rFonts w:ascii="Arial" w:hAnsi="Arial"/>
        <w:sz w:val="20"/>
        <w:szCs w:val="20"/>
      </w:rPr>
      <w:t>202</w:t>
    </w:r>
    <w:r w:rsidR="00E66E7D">
      <w:rPr>
        <w:rFonts w:ascii="Arial" w:hAnsi="Arial"/>
        <w:sz w:val="20"/>
        <w:szCs w:val="20"/>
      </w:rPr>
      <w:t>4</w:t>
    </w:r>
    <w:r w:rsidRPr="145AE0E0">
      <w:rPr>
        <w:rFonts w:ascii="Arial" w:hAnsi="Arial"/>
        <w:sz w:val="20"/>
        <w:szCs w:val="20"/>
      </w:rPr>
      <w:t>/2</w:t>
    </w:r>
    <w:r w:rsidR="00E66E7D">
      <w:rPr>
        <w:rFonts w:ascii="Arial" w:hAnsi="Arial"/>
        <w:sz w:val="20"/>
        <w:szCs w:val="20"/>
      </w:rPr>
      <w:t>5</w:t>
    </w:r>
    <w:r w:rsidRPr="145AE0E0">
      <w:rPr>
        <w:rFonts w:ascii="Arial" w:hAnsi="Arial"/>
        <w:sz w:val="20"/>
        <w:szCs w:val="20"/>
      </w:rPr>
      <w:t xml:space="preserve"> season only. Please contact </w:t>
    </w:r>
    <w:proofErr w:type="spellStart"/>
    <w:r w:rsidRPr="145AE0E0">
      <w:rPr>
        <w:rFonts w:ascii="Arial" w:hAnsi="Arial"/>
        <w:sz w:val="20"/>
        <w:szCs w:val="20"/>
      </w:rPr>
      <w:t>HarrisonParrott</w:t>
    </w:r>
    <w:proofErr w:type="spellEnd"/>
    <w:r w:rsidRPr="145AE0E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6F6C" w14:textId="77777777" w:rsidR="00964CD5" w:rsidRDefault="00964CD5">
      <w:r>
        <w:separator/>
      </w:r>
    </w:p>
  </w:footnote>
  <w:footnote w:type="continuationSeparator" w:id="0">
    <w:p w14:paraId="5730EB10" w14:textId="77777777" w:rsidR="00964CD5" w:rsidRDefault="0096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2926CE"/>
    <w:rsid w:val="003959F3"/>
    <w:rsid w:val="005E1420"/>
    <w:rsid w:val="00964CD5"/>
    <w:rsid w:val="00A70E90"/>
    <w:rsid w:val="00AA369D"/>
    <w:rsid w:val="00CE77C7"/>
    <w:rsid w:val="00D92F1A"/>
    <w:rsid w:val="00DA6AB9"/>
    <w:rsid w:val="00E66E7D"/>
    <w:rsid w:val="00EC09EE"/>
    <w:rsid w:val="00FC40EA"/>
    <w:rsid w:val="0A298166"/>
    <w:rsid w:val="145AE0E0"/>
    <w:rsid w:val="1D234B96"/>
    <w:rsid w:val="2F596497"/>
    <w:rsid w:val="4BC88003"/>
    <w:rsid w:val="4FC2C561"/>
    <w:rsid w:val="61154D34"/>
    <w:rsid w:val="62518100"/>
    <w:rsid w:val="68521EFF"/>
    <w:rsid w:val="6F3EDE09"/>
    <w:rsid w:val="79C25D46"/>
    <w:rsid w:val="7AA7B12E"/>
    <w:rsid w:val="7CE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22716-2762-4BAF-8FE7-48FDDD63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Rath</cp:lastModifiedBy>
  <cp:revision>3</cp:revision>
  <dcterms:created xsi:type="dcterms:W3CDTF">2025-04-30T14:33:00Z</dcterms:created>
  <dcterms:modified xsi:type="dcterms:W3CDTF">2025-04-30T14:34:00Z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