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E198C" w14:textId="047C1614" w:rsidR="00D92F1A" w:rsidRDefault="006E01AE">
      <w:pPr>
        <w:rPr>
          <w:rFonts w:ascii="Arial" w:eastAsia="Arial" w:hAnsi="Arial" w:cs="Arial"/>
        </w:rPr>
      </w:pPr>
      <w:bookmarkStart w:id="0" w:name="OLE_LINK1"/>
      <w:proofErr w:type="spellStart"/>
      <w:r w:rsidRPr="006E01AE">
        <w:rPr>
          <w:rFonts w:ascii="Arial" w:hAnsi="Arial"/>
          <w:sz w:val="40"/>
          <w:szCs w:val="40"/>
        </w:rPr>
        <w:t>Tsotne</w:t>
      </w:r>
      <w:proofErr w:type="spellEnd"/>
      <w:r w:rsidRPr="006E01AE">
        <w:rPr>
          <w:rFonts w:ascii="Arial" w:hAnsi="Arial"/>
          <w:sz w:val="40"/>
          <w:szCs w:val="40"/>
        </w:rPr>
        <w:t xml:space="preserve"> </w:t>
      </w:r>
      <w:proofErr w:type="spellStart"/>
      <w:r w:rsidRPr="006E01AE">
        <w:rPr>
          <w:rFonts w:ascii="Arial" w:hAnsi="Arial"/>
          <w:sz w:val="40"/>
          <w:szCs w:val="40"/>
        </w:rPr>
        <w:t>Zedginidze</w:t>
      </w:r>
      <w:proofErr w:type="spellEnd"/>
      <w:r w:rsidR="00A70E90"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sz w:val="34"/>
          <w:szCs w:val="34"/>
        </w:rPr>
        <w:t>piano/composer</w:t>
      </w:r>
    </w:p>
    <w:p w14:paraId="4CD6F40A" w14:textId="77777777" w:rsidR="00D92F1A" w:rsidRDefault="00D92F1A">
      <w:pPr>
        <w:ind w:right="26"/>
        <w:rPr>
          <w:rFonts w:ascii="Arial" w:eastAsia="Arial" w:hAnsi="Arial" w:cs="Arial"/>
          <w:sz w:val="34"/>
          <w:szCs w:val="34"/>
        </w:rPr>
      </w:pPr>
    </w:p>
    <w:bookmarkEnd w:id="0"/>
    <w:p w14:paraId="7D94BFC1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  <w:r w:rsidRPr="006E01AE">
        <w:rPr>
          <w:rFonts w:ascii="Arial" w:hAnsi="Arial"/>
          <w:sz w:val="19"/>
          <w:szCs w:val="19"/>
          <w:lang w:val="en-GB"/>
        </w:rPr>
        <w:t xml:space="preserve">From early childhood,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Zedginidze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has showed great enthusiasm for opera, ballet, instrumental and vocal music and today is becoming internationally recognised as a pianist and composer of extraordinary talent. </w:t>
      </w:r>
    </w:p>
    <w:p w14:paraId="6CFA59E5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4E8D4786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  <w:r w:rsidRPr="006E01AE">
        <w:rPr>
          <w:rFonts w:ascii="Arial" w:hAnsi="Arial"/>
          <w:sz w:val="19"/>
          <w:szCs w:val="19"/>
          <w:lang w:val="en-GB"/>
        </w:rPr>
        <w:t xml:space="preserve">During the 2023/24 season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performs in solo recital at the Amare den Haag,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Bozar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in Brussels, Lucerne Festival with </w:t>
      </w:r>
      <w:hyperlink r:id="rId9" w:history="1">
        <w:r w:rsidRPr="006E01AE">
          <w:rPr>
            <w:rStyle w:val="Hyperlink"/>
            <w:rFonts w:ascii="Arial" w:hAnsi="Arial"/>
            <w:sz w:val="19"/>
            <w:szCs w:val="19"/>
            <w:lang w:val="en-GB"/>
          </w:rPr>
          <w:t xml:space="preserve">Lisa </w:t>
        </w:r>
        <w:proofErr w:type="spellStart"/>
        <w:r w:rsidRPr="006E01AE">
          <w:rPr>
            <w:rStyle w:val="Hyperlink"/>
            <w:rFonts w:ascii="Arial" w:hAnsi="Arial"/>
            <w:sz w:val="19"/>
            <w:szCs w:val="19"/>
            <w:lang w:val="en-GB"/>
          </w:rPr>
          <w:t>Batiashvili</w:t>
        </w:r>
        <w:proofErr w:type="spellEnd"/>
      </w:hyperlink>
      <w:r w:rsidRPr="006E01AE">
        <w:rPr>
          <w:rFonts w:ascii="Arial" w:hAnsi="Arial"/>
          <w:sz w:val="19"/>
          <w:szCs w:val="19"/>
          <w:lang w:val="en-GB"/>
        </w:rPr>
        <w:t xml:space="preserve"> and together with both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Batiashvili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and </w:t>
      </w:r>
      <w:hyperlink r:id="rId10" w:history="1">
        <w:proofErr w:type="spellStart"/>
        <w:r w:rsidRPr="006E01AE">
          <w:rPr>
            <w:rStyle w:val="Hyperlink"/>
            <w:rFonts w:ascii="Arial" w:hAnsi="Arial"/>
            <w:sz w:val="19"/>
            <w:szCs w:val="19"/>
            <w:lang w:val="en-GB"/>
          </w:rPr>
          <w:t>Jörg</w:t>
        </w:r>
        <w:proofErr w:type="spellEnd"/>
        <w:r w:rsidRPr="006E01AE">
          <w:rPr>
            <w:rStyle w:val="Hyperlink"/>
            <w:rFonts w:ascii="Arial" w:hAnsi="Arial"/>
            <w:sz w:val="19"/>
            <w:szCs w:val="19"/>
            <w:lang w:val="en-GB"/>
          </w:rPr>
          <w:t xml:space="preserve"> </w:t>
        </w:r>
        <w:proofErr w:type="spellStart"/>
        <w:r w:rsidRPr="006E01AE">
          <w:rPr>
            <w:rStyle w:val="Hyperlink"/>
            <w:rFonts w:ascii="Arial" w:hAnsi="Arial"/>
            <w:sz w:val="19"/>
            <w:szCs w:val="19"/>
            <w:lang w:val="en-GB"/>
          </w:rPr>
          <w:t>Widmann</w:t>
        </w:r>
        <w:proofErr w:type="spellEnd"/>
      </w:hyperlink>
      <w:r w:rsidRPr="006E01AE">
        <w:rPr>
          <w:rFonts w:ascii="Arial" w:hAnsi="Arial"/>
          <w:sz w:val="19"/>
          <w:szCs w:val="19"/>
          <w:lang w:val="en-GB"/>
        </w:rPr>
        <w:t xml:space="preserve"> at Schloss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Elmau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and as part of their residencies at the Berliner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Philharmoniker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. He debuts in Japan in two recitals in Osaka and Tokyo and with the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Bayerisches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Landesjugend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Orchester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under Sir Simon Rattle playing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Schönberg’s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Piano Concerto. </w:t>
      </w:r>
    </w:p>
    <w:p w14:paraId="0DA5E8EF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1CFDB5A0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gave his first public piano recital in Tbilisi in June 2019 followed by a performance at the Telavi International Music Festival and season opening concert with the Georgian National Philharmonic Orchestra performing Shostakovich Piano Concerto No.2 under the baton of Nikoloz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Rachveli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. In 2020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premiered his composition </w:t>
      </w:r>
      <w:r w:rsidRPr="006E01AE">
        <w:rPr>
          <w:rFonts w:ascii="Arial" w:hAnsi="Arial"/>
          <w:i/>
          <w:iCs/>
          <w:sz w:val="19"/>
          <w:szCs w:val="19"/>
          <w:lang w:val="en-GB"/>
        </w:rPr>
        <w:t>The Bells</w:t>
      </w:r>
      <w:r w:rsidRPr="006E01AE">
        <w:rPr>
          <w:rFonts w:ascii="Arial" w:hAnsi="Arial"/>
          <w:sz w:val="19"/>
          <w:szCs w:val="19"/>
          <w:lang w:val="en-GB"/>
        </w:rPr>
        <w:t xml:space="preserve"> for piano, composed during the Covid-19 quarantine and dedicated to the memory of his mother, Irene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Sulkhanishvili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>.</w:t>
      </w:r>
    </w:p>
    <w:p w14:paraId="78F5AD7F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50325CB3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  <w:r w:rsidRPr="006E01AE">
        <w:rPr>
          <w:rFonts w:ascii="Arial" w:hAnsi="Arial"/>
          <w:sz w:val="19"/>
          <w:szCs w:val="19"/>
          <w:lang w:val="en-GB"/>
        </w:rPr>
        <w:t xml:space="preserve">Since then,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has performed </w:t>
      </w:r>
      <w:proofErr w:type="gramStart"/>
      <w:r w:rsidRPr="006E01AE">
        <w:rPr>
          <w:rFonts w:ascii="Arial" w:hAnsi="Arial"/>
          <w:sz w:val="19"/>
          <w:szCs w:val="19"/>
          <w:lang w:val="en-GB"/>
        </w:rPr>
        <w:t>a number of</w:t>
      </w:r>
      <w:proofErr w:type="gramEnd"/>
      <w:r w:rsidRPr="006E01AE">
        <w:rPr>
          <w:rFonts w:ascii="Arial" w:hAnsi="Arial"/>
          <w:sz w:val="19"/>
          <w:szCs w:val="19"/>
          <w:lang w:val="en-GB"/>
        </w:rPr>
        <w:t xml:space="preserve"> his own compositions across Europe. His Sonata for Violin and Piano, written for and performed with Lisa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Batiashvili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, was premiered at the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Tsinandali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Festival alongside his piano duo with Sandro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Nebieridze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>, and he appears at the Verbier Festival every season bringing new works. </w:t>
      </w:r>
    </w:p>
    <w:p w14:paraId="1B1A4405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371B0C34" w14:textId="59B02E42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has also participated at the international festival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ArtDialog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in Switzerland, performed at the Rachmaninov Museum at Vila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Senar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and at Schloss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Elmau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, and, by the invitation of Lisa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Batiashvili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, performed a solo recital and premiered his </w:t>
      </w:r>
      <w:r w:rsidRPr="006E01AE">
        <w:rPr>
          <w:rFonts w:ascii="Arial" w:hAnsi="Arial"/>
          <w:i/>
          <w:iCs/>
          <w:sz w:val="19"/>
          <w:szCs w:val="19"/>
          <w:lang w:val="en-GB"/>
        </w:rPr>
        <w:t>Fantasia for Piano and Orchestra </w:t>
      </w:r>
      <w:r w:rsidRPr="006E01AE">
        <w:rPr>
          <w:rFonts w:ascii="Arial" w:hAnsi="Arial"/>
          <w:sz w:val="19"/>
          <w:szCs w:val="19"/>
          <w:lang w:val="en-GB"/>
        </w:rPr>
        <w:t xml:space="preserve">at the Audi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Sommerkonzerte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, Ingolstadt, with the Georgian Chamber Orchestra and Nikoloz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Rachveli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>. </w:t>
      </w:r>
    </w:p>
    <w:p w14:paraId="23B0042E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  <w:r w:rsidRPr="006E01AE">
        <w:rPr>
          <w:rFonts w:ascii="Arial" w:hAnsi="Arial"/>
          <w:sz w:val="19"/>
          <w:szCs w:val="19"/>
          <w:lang w:val="en-GB"/>
        </w:rPr>
        <w:t xml:space="preserve">Highlights of the 2022/23 season included a performance at the 25th Anniversary of Mezzo TV at Cirque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d’Hiver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in Paris, as well as performances at Kissinger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Sommerfest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and as part of a Lisa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Batiashvili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Foundation concert at the Wiener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Konzerthaus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. During summer he returned to Schloss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Elmau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for solo recital and a chamber music concert with violinist Marc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Bouchkov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>. </w:t>
      </w:r>
    </w:p>
    <w:p w14:paraId="38E1CA8F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329D11A8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has a close relationship with Medici TV, and you can find his performances from Verbier and the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Tsinandali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Festival, among others, on their platform. </w:t>
      </w:r>
    </w:p>
    <w:p w14:paraId="27026297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4EBB35AB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, born into a family of musicians, is a descendent of Niko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Sulkhanishvili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, who </w:t>
      </w:r>
      <w:proofErr w:type="gramStart"/>
      <w:r w:rsidRPr="006E01AE">
        <w:rPr>
          <w:rFonts w:ascii="Arial" w:hAnsi="Arial"/>
          <w:sz w:val="19"/>
          <w:szCs w:val="19"/>
          <w:lang w:val="en-GB"/>
        </w:rPr>
        <w:t>is considered to be</w:t>
      </w:r>
      <w:proofErr w:type="gramEnd"/>
      <w:r w:rsidRPr="006E01AE">
        <w:rPr>
          <w:rFonts w:ascii="Arial" w:hAnsi="Arial"/>
          <w:sz w:val="19"/>
          <w:szCs w:val="19"/>
          <w:lang w:val="en-GB"/>
        </w:rPr>
        <w:t xml:space="preserve"> one of the greatest Georgian composers, and a famous professor, Anastasia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Abdushelishvili-Virsaladze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. By the age of two, he was able to distinguish and name different musical instruments.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began piano lessons at five, studying with his grandmother and professor, Nino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Mamradze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and he has also received several online lessons from Rena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Shereshevskaya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, a professor at Alfred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Cortot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Music School of Paris.</w:t>
      </w:r>
    </w:p>
    <w:p w14:paraId="389A8372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7F06C094" w14:textId="77777777" w:rsidR="006E01AE" w:rsidRDefault="006E01AE" w:rsidP="006E01AE">
      <w:pPr>
        <w:rPr>
          <w:rFonts w:ascii="Arial" w:hAnsi="Arial"/>
          <w:sz w:val="19"/>
          <w:szCs w:val="19"/>
          <w:lang w:val="en-GB"/>
        </w:rPr>
      </w:pPr>
      <w:r w:rsidRPr="006E01AE">
        <w:rPr>
          <w:rFonts w:ascii="Arial" w:hAnsi="Arial"/>
          <w:sz w:val="19"/>
          <w:szCs w:val="19"/>
          <w:lang w:val="en-GB"/>
        </w:rPr>
        <w:t xml:space="preserve">At the age of six,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began composing. Self-taught as a composer, he developed and personalised his composing style through musical experiments and a search for new compositional techniques. </w:t>
      </w:r>
    </w:p>
    <w:p w14:paraId="140921AA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4116D757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  <w:r w:rsidRPr="006E01AE">
        <w:rPr>
          <w:rFonts w:ascii="Arial" w:hAnsi="Arial"/>
          <w:sz w:val="19"/>
          <w:szCs w:val="19"/>
          <w:lang w:val="en-GB"/>
        </w:rPr>
        <w:t xml:space="preserve">Since 2021, the Lisa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Batiashvili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Foundation has supported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. With the foundation's help,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Tsotne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has received masterclasses from maestros Daniel Barenboim and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Jörg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</w:t>
      </w:r>
      <w:proofErr w:type="spellStart"/>
      <w:r w:rsidRPr="006E01AE">
        <w:rPr>
          <w:rFonts w:ascii="Arial" w:hAnsi="Arial"/>
          <w:sz w:val="19"/>
          <w:szCs w:val="19"/>
          <w:lang w:val="en-GB"/>
        </w:rPr>
        <w:t>Widmann</w:t>
      </w:r>
      <w:proofErr w:type="spellEnd"/>
      <w:r w:rsidRPr="006E01AE">
        <w:rPr>
          <w:rFonts w:ascii="Arial" w:hAnsi="Arial"/>
          <w:sz w:val="19"/>
          <w:szCs w:val="19"/>
          <w:lang w:val="en-GB"/>
        </w:rPr>
        <w:t xml:space="preserve"> and has played for maestros Alfred Brendel and Antonio Pappano. </w:t>
      </w:r>
    </w:p>
    <w:p w14:paraId="245C6ED7" w14:textId="77777777" w:rsidR="006E01AE" w:rsidRPr="006E01AE" w:rsidRDefault="006E01AE" w:rsidP="006E01AE">
      <w:pPr>
        <w:rPr>
          <w:rFonts w:ascii="Arial" w:hAnsi="Arial"/>
          <w:sz w:val="19"/>
          <w:szCs w:val="19"/>
          <w:lang w:val="en-GB"/>
        </w:rPr>
      </w:pPr>
    </w:p>
    <w:p w14:paraId="7B43A4D8" w14:textId="77777777" w:rsidR="00D92F1A" w:rsidRDefault="00D92F1A"/>
    <w:sectPr w:rsidR="00D92F1A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554E" w14:textId="77777777" w:rsidR="00DA6AB9" w:rsidRDefault="00DA6AB9">
      <w:r>
        <w:separator/>
      </w:r>
    </w:p>
  </w:endnote>
  <w:endnote w:type="continuationSeparator" w:id="0">
    <w:p w14:paraId="178AC6F7" w14:textId="77777777" w:rsidR="00DA6AB9" w:rsidRDefault="00DA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5414" w14:textId="4539588A" w:rsidR="00D92F1A" w:rsidRDefault="00A70E90">
    <w:pPr>
      <w:ind w:right="26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20</w:t>
    </w:r>
    <w:r w:rsidR="00AA369D">
      <w:rPr>
        <w:rFonts w:ascii="Arial" w:hAnsi="Arial"/>
        <w:sz w:val="20"/>
        <w:szCs w:val="20"/>
      </w:rPr>
      <w:t>2</w:t>
    </w:r>
    <w:r w:rsidR="003959F3">
      <w:rPr>
        <w:rFonts w:ascii="Arial" w:hAnsi="Arial"/>
        <w:sz w:val="20"/>
        <w:szCs w:val="20"/>
      </w:rPr>
      <w:t>3</w:t>
    </w:r>
    <w:r w:rsidR="00AA369D">
      <w:rPr>
        <w:rFonts w:ascii="Arial" w:hAnsi="Arial"/>
        <w:sz w:val="20"/>
        <w:szCs w:val="20"/>
      </w:rPr>
      <w:t>/2</w:t>
    </w:r>
    <w:r w:rsidR="003959F3">
      <w:rPr>
        <w:rFonts w:ascii="Arial" w:hAnsi="Arial"/>
        <w:sz w:val="20"/>
        <w:szCs w:val="20"/>
      </w:rPr>
      <w:t>4</w:t>
    </w:r>
    <w:r>
      <w:rPr>
        <w:rFonts w:ascii="Arial" w:hAnsi="Arial"/>
        <w:sz w:val="20"/>
        <w:szCs w:val="20"/>
      </w:rPr>
      <w:t xml:space="preserve">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965C" w14:textId="77777777" w:rsidR="00DA6AB9" w:rsidRDefault="00DA6AB9">
      <w:r>
        <w:separator/>
      </w:r>
    </w:p>
  </w:footnote>
  <w:footnote w:type="continuationSeparator" w:id="0">
    <w:p w14:paraId="1262ED98" w14:textId="77777777" w:rsidR="00DA6AB9" w:rsidRDefault="00DA6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07FD" w14:textId="77777777" w:rsidR="00D92F1A" w:rsidRDefault="00A70E90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67ABDC6" wp14:editId="4DCF167E">
          <wp:simplePos x="0" y="0"/>
          <wp:positionH relativeFrom="page">
            <wp:posOffset>2878137</wp:posOffset>
          </wp:positionH>
          <wp:positionV relativeFrom="page">
            <wp:posOffset>535940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.pdf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1A"/>
    <w:rsid w:val="00195DB5"/>
    <w:rsid w:val="003959F3"/>
    <w:rsid w:val="006E01AE"/>
    <w:rsid w:val="00A70E90"/>
    <w:rsid w:val="00AA369D"/>
    <w:rsid w:val="00CE77C7"/>
    <w:rsid w:val="00D92F1A"/>
    <w:rsid w:val="00DA6AB9"/>
    <w:rsid w:val="4FC2C561"/>
    <w:rsid w:val="61154D34"/>
    <w:rsid w:val="68521EFF"/>
    <w:rsid w:val="6F3EDE09"/>
    <w:rsid w:val="79C2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E4B1FA"/>
  <w15:docId w15:val="{B82A5B3C-E575-5841-8611-442E7208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6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69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E01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harrisonparrott.com/artists/jorg-widmann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arrisonparrott.com/artists/lisa-batiashvil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BD9C3C7C787541963C4ECF7A4531AD" ma:contentTypeVersion="5" ma:contentTypeDescription="Create a new document." ma:contentTypeScope="" ma:versionID="be6c193360ee411328f60610317fb32c">
  <xsd:schema xmlns:xsd="http://www.w3.org/2001/XMLSchema" xmlns:xs="http://www.w3.org/2001/XMLSchema" xmlns:p="http://schemas.microsoft.com/office/2006/metadata/properties" xmlns:ns2="2e897a12-8cda-4d2e-9ac1-f2e643f042f5" targetNamespace="http://schemas.microsoft.com/office/2006/metadata/properties" ma:root="true" ma:fieldsID="c3c9eaaf70ede94e6b00d0e2a158cc1b" ns2:_="">
    <xsd:import namespace="2e897a12-8cda-4d2e-9ac1-f2e643f04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97a12-8cda-4d2e-9ac1-f2e643f04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E61A0-C096-4AED-A846-676BD728A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97a12-8cda-4d2e-9ac1-f2e643f04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BCEF-43F1-4044-B39A-9CC9DC07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D1F17-9F75-446D-9772-B52ABBDD3D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Fiona Livingston</cp:lastModifiedBy>
  <cp:revision>3</cp:revision>
  <dcterms:created xsi:type="dcterms:W3CDTF">2023-06-01T10:32:00Z</dcterms:created>
  <dcterms:modified xsi:type="dcterms:W3CDTF">2024-04-25T14:02:00Z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0x010100FBBD9C3C7C787541963C4ECF7A4531AD</vt:lpwstr>
  </property>
</Properties>
</file>