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D782" w14:textId="77777777" w:rsidR="009B4C6D" w:rsidRPr="009B4C6D" w:rsidRDefault="009B4C6D" w:rsidP="009B4C6D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</w:rPr>
      </w:pPr>
      <w:r>
        <w:t> </w:t>
      </w:r>
    </w:p>
    <w:p w14:paraId="075EDBF7" w14:textId="77777777" w:rsidR="009B4C6D" w:rsidRPr="009B4C6D" w:rsidRDefault="009B4C6D" w:rsidP="009B4C6D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</w:rPr>
      </w:pPr>
    </w:p>
    <w:p w14:paraId="12B97977" w14:textId="77777777" w:rsidR="009B4C6D" w:rsidRPr="009B4C6D" w:rsidRDefault="009B4C6D" w:rsidP="009B4C6D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</w:rPr>
      </w:pPr>
    </w:p>
    <w:p w14:paraId="00D45919" w14:textId="612DD63A" w:rsidR="009B4C6D" w:rsidRPr="009B4C6D" w:rsidRDefault="00B67B14" w:rsidP="009B4C6D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40"/>
          <w:szCs w:val="40"/>
          <w:lang w:val="en-US"/>
        </w:rPr>
        <w:t>Ilanah Lobel-Torres</w:t>
      </w:r>
      <w:r w:rsidR="009B4C6D" w:rsidRPr="009B4C6D">
        <w:rPr>
          <w:rStyle w:val="normaltextrun"/>
          <w:rFonts w:ascii="Arial" w:hAnsi="Arial" w:cs="Arial"/>
          <w:sz w:val="40"/>
          <w:szCs w:val="40"/>
          <w:lang w:val="en-US"/>
        </w:rPr>
        <w:t> </w:t>
      </w:r>
      <w:r w:rsidR="009B4C6D" w:rsidRPr="009B4C6D">
        <w:rPr>
          <w:rStyle w:val="eop"/>
          <w:rFonts w:ascii="Arial" w:eastAsiaTheme="majorEastAsia" w:hAnsi="Arial" w:cs="Arial"/>
          <w:sz w:val="40"/>
          <w:szCs w:val="40"/>
        </w:rPr>
        <w:t> </w:t>
      </w:r>
    </w:p>
    <w:p w14:paraId="6D6ABE0A" w14:textId="28A962FA" w:rsidR="009B4C6D" w:rsidRPr="009B4C6D" w:rsidRDefault="00B67B14" w:rsidP="009B4C6D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34"/>
          <w:szCs w:val="34"/>
          <w:lang w:val="en-US"/>
        </w:rPr>
        <w:t>Soprano</w:t>
      </w:r>
      <w:r w:rsidR="009B4C6D" w:rsidRPr="009B4C6D">
        <w:rPr>
          <w:rStyle w:val="normaltextrun"/>
          <w:rFonts w:ascii="Arial" w:hAnsi="Arial" w:cs="Arial"/>
          <w:sz w:val="34"/>
          <w:szCs w:val="34"/>
          <w:lang w:val="en-US"/>
        </w:rPr>
        <w:t> </w:t>
      </w:r>
      <w:r w:rsidR="009B4C6D" w:rsidRPr="009B4C6D">
        <w:rPr>
          <w:rStyle w:val="eop"/>
          <w:rFonts w:ascii="Arial" w:eastAsiaTheme="majorEastAsia" w:hAnsi="Arial" w:cs="Arial"/>
          <w:sz w:val="34"/>
          <w:szCs w:val="34"/>
        </w:rPr>
        <w:t> </w:t>
      </w:r>
    </w:p>
    <w:p w14:paraId="46DF12A3" w14:textId="33097B0C" w:rsidR="009B4C6D" w:rsidRPr="009B4C6D" w:rsidRDefault="009B4C6D" w:rsidP="009B4C6D">
      <w:pPr>
        <w:rPr>
          <w:rFonts w:ascii="Arial" w:eastAsia="Times New Roman" w:hAnsi="Arial" w:cs="Arial"/>
        </w:rPr>
      </w:pPr>
    </w:p>
    <w:p w14:paraId="3C19CEB2" w14:textId="0A1B0F10" w:rsidR="001A43FD" w:rsidRPr="001A43FD" w:rsidRDefault="001A43FD" w:rsidP="001A3E2A">
      <w:pPr>
        <w:pStyle w:val="xmsonormal"/>
        <w:rPr>
          <w:rFonts w:ascii="Arial" w:hAnsi="Arial" w:cs="Arial"/>
        </w:rPr>
      </w:pPr>
      <w:r w:rsidRPr="001A43FD">
        <w:rPr>
          <w:rFonts w:ascii="Arial" w:hAnsi="Arial" w:cs="Arial"/>
        </w:rPr>
        <w:t>American soprano Ilanah Lobel-Torres is a member of the</w:t>
      </w:r>
      <w:r w:rsidR="00162176">
        <w:rPr>
          <w:rFonts w:ascii="Arial" w:hAnsi="Arial" w:cs="Arial"/>
        </w:rPr>
        <w:t xml:space="preserve"> </w:t>
      </w:r>
      <w:r w:rsidR="00EE1805">
        <w:rPr>
          <w:rFonts w:ascii="Arial" w:hAnsi="Arial" w:cs="Arial"/>
        </w:rPr>
        <w:t>t</w:t>
      </w:r>
      <w:r w:rsidR="00162176">
        <w:rPr>
          <w:rFonts w:ascii="Arial" w:hAnsi="Arial" w:cs="Arial"/>
        </w:rPr>
        <w:t>roupe</w:t>
      </w:r>
      <w:r w:rsidR="00162176" w:rsidRPr="001A43FD">
        <w:rPr>
          <w:rFonts w:ascii="Arial" w:hAnsi="Arial" w:cs="Arial"/>
        </w:rPr>
        <w:t xml:space="preserve"> </w:t>
      </w:r>
      <w:r w:rsidRPr="001A43FD">
        <w:rPr>
          <w:rFonts w:ascii="Arial" w:hAnsi="Arial" w:cs="Arial"/>
        </w:rPr>
        <w:t>at Opéra National de Paris, where she has appeared in roles such as Barbarina in</w:t>
      </w:r>
      <w:r w:rsidR="002C4BC6">
        <w:rPr>
          <w:rFonts w:ascii="Arial" w:hAnsi="Arial" w:cs="Arial"/>
        </w:rPr>
        <w:t xml:space="preserve"> Neita Jones’ new production of</w:t>
      </w:r>
      <w:r w:rsidRPr="001A43FD">
        <w:rPr>
          <w:rFonts w:ascii="Arial" w:hAnsi="Arial" w:cs="Arial"/>
        </w:rPr>
        <w:t> </w:t>
      </w:r>
      <w:r w:rsidRPr="001A43FD">
        <w:rPr>
          <w:rFonts w:ascii="Arial" w:hAnsi="Arial" w:cs="Arial"/>
          <w:i/>
          <w:iCs/>
        </w:rPr>
        <w:t>Le Nozze di Figaro</w:t>
      </w:r>
      <w:r w:rsidRPr="001A43FD">
        <w:rPr>
          <w:rFonts w:ascii="Arial" w:hAnsi="Arial" w:cs="Arial"/>
        </w:rPr>
        <w:t> under Louis Langrée, as the Second Niece in Deborah Warner's production of </w:t>
      </w:r>
      <w:r w:rsidRPr="001A43FD">
        <w:rPr>
          <w:rFonts w:ascii="Arial" w:hAnsi="Arial" w:cs="Arial"/>
          <w:i/>
          <w:iCs/>
        </w:rPr>
        <w:t>Peter Grimes</w:t>
      </w:r>
      <w:r w:rsidRPr="001A43FD">
        <w:rPr>
          <w:rFonts w:ascii="Arial" w:hAnsi="Arial" w:cs="Arial"/>
        </w:rPr>
        <w:t> </w:t>
      </w:r>
      <w:r w:rsidR="00E81B5E">
        <w:rPr>
          <w:rFonts w:ascii="Arial" w:hAnsi="Arial" w:cs="Arial"/>
        </w:rPr>
        <w:t>conducted</w:t>
      </w:r>
      <w:r w:rsidRPr="001A43FD">
        <w:rPr>
          <w:rFonts w:ascii="Arial" w:hAnsi="Arial" w:cs="Arial"/>
        </w:rPr>
        <w:t xml:space="preserve"> by Alexander Soddy</w:t>
      </w:r>
      <w:r w:rsidR="00162176">
        <w:rPr>
          <w:rFonts w:ascii="Arial" w:hAnsi="Arial" w:cs="Arial"/>
        </w:rPr>
        <w:t>,</w:t>
      </w:r>
      <w:r w:rsidRPr="001A43FD">
        <w:rPr>
          <w:rFonts w:ascii="Arial" w:hAnsi="Arial" w:cs="Arial"/>
        </w:rPr>
        <w:t xml:space="preserve"> and</w:t>
      </w:r>
      <w:r w:rsidR="00E81B5E">
        <w:rPr>
          <w:rFonts w:ascii="Arial" w:hAnsi="Arial" w:cs="Arial"/>
        </w:rPr>
        <w:t xml:space="preserve"> as</w:t>
      </w:r>
      <w:r w:rsidRPr="001A43FD">
        <w:rPr>
          <w:rFonts w:ascii="Arial" w:hAnsi="Arial" w:cs="Arial"/>
        </w:rPr>
        <w:t xml:space="preserve"> </w:t>
      </w:r>
      <w:r w:rsidR="00B77466">
        <w:rPr>
          <w:rFonts w:ascii="Arial" w:hAnsi="Arial" w:cs="Arial"/>
        </w:rPr>
        <w:t xml:space="preserve">Javotte in </w:t>
      </w:r>
      <w:r w:rsidR="00B77466" w:rsidRPr="001C7D67">
        <w:rPr>
          <w:rFonts w:ascii="Arial" w:hAnsi="Arial" w:cs="Arial"/>
          <w:i/>
          <w:iCs/>
        </w:rPr>
        <w:t>Manon</w:t>
      </w:r>
      <w:r w:rsidR="00B77466">
        <w:rPr>
          <w:rFonts w:ascii="Arial" w:hAnsi="Arial" w:cs="Arial"/>
        </w:rPr>
        <w:t xml:space="preserve"> under </w:t>
      </w:r>
      <w:r w:rsidR="00C85650">
        <w:rPr>
          <w:rFonts w:ascii="Arial" w:hAnsi="Arial" w:cs="Arial"/>
        </w:rPr>
        <w:t xml:space="preserve">the </w:t>
      </w:r>
      <w:r w:rsidR="00E81B5E">
        <w:rPr>
          <w:rFonts w:ascii="Arial" w:hAnsi="Arial" w:cs="Arial"/>
        </w:rPr>
        <w:t xml:space="preserve">musical and </w:t>
      </w:r>
      <w:r w:rsidR="00C85650">
        <w:rPr>
          <w:rFonts w:ascii="Arial" w:hAnsi="Arial" w:cs="Arial"/>
        </w:rPr>
        <w:t xml:space="preserve">creative direction of </w:t>
      </w:r>
      <w:r w:rsidR="00B77466">
        <w:rPr>
          <w:rFonts w:ascii="Arial" w:hAnsi="Arial" w:cs="Arial"/>
        </w:rPr>
        <w:t>James Gaffigan</w:t>
      </w:r>
      <w:r w:rsidR="00C85650">
        <w:rPr>
          <w:rFonts w:ascii="Arial" w:hAnsi="Arial" w:cs="Arial"/>
        </w:rPr>
        <w:t xml:space="preserve"> and Vincent Huguet</w:t>
      </w:r>
      <w:r w:rsidR="00E81B5E">
        <w:rPr>
          <w:rFonts w:ascii="Arial" w:hAnsi="Arial" w:cs="Arial"/>
        </w:rPr>
        <w:t xml:space="preserve"> respectively</w:t>
      </w:r>
      <w:r w:rsidR="00B77466">
        <w:rPr>
          <w:rFonts w:ascii="Arial" w:hAnsi="Arial" w:cs="Arial"/>
        </w:rPr>
        <w:t>.</w:t>
      </w:r>
      <w:r w:rsidRPr="001A43FD">
        <w:rPr>
          <w:rFonts w:ascii="Arial" w:hAnsi="Arial" w:cs="Arial"/>
        </w:rPr>
        <w:t> In the current season she received unanimous praise from French critics for her debut as Krista in</w:t>
      </w:r>
      <w:r w:rsidR="00C323D0">
        <w:rPr>
          <w:rFonts w:ascii="Arial" w:hAnsi="Arial" w:cs="Arial"/>
        </w:rPr>
        <w:t xml:space="preserve"> </w:t>
      </w:r>
      <w:r w:rsidR="0088778C">
        <w:rPr>
          <w:rFonts w:ascii="Arial" w:hAnsi="Arial" w:cs="Arial"/>
        </w:rPr>
        <w:t xml:space="preserve">Krzysztof </w:t>
      </w:r>
      <w:r w:rsidR="00C323D0">
        <w:rPr>
          <w:rFonts w:ascii="Arial" w:hAnsi="Arial" w:cs="Arial"/>
        </w:rPr>
        <w:t>Warlikowski’s</w:t>
      </w:r>
      <w:r w:rsidR="0088778C">
        <w:rPr>
          <w:rFonts w:ascii="Arial" w:hAnsi="Arial" w:cs="Arial"/>
        </w:rPr>
        <w:t xml:space="preserve"> production of </w:t>
      </w:r>
      <w:r w:rsidR="001558CC" w:rsidRPr="001558CC">
        <w:rPr>
          <w:rFonts w:ascii="Arial" w:hAnsi="Arial" w:cs="Arial"/>
          <w:i/>
          <w:iCs/>
        </w:rPr>
        <w:t>Věc Makropulos</w:t>
      </w:r>
      <w:r w:rsidR="001558CC">
        <w:rPr>
          <w:rFonts w:ascii="Arial" w:hAnsi="Arial" w:cs="Arial"/>
          <w:i/>
          <w:iCs/>
        </w:rPr>
        <w:t xml:space="preserve"> </w:t>
      </w:r>
      <w:r w:rsidRPr="001A43FD">
        <w:rPr>
          <w:rFonts w:ascii="Arial" w:hAnsi="Arial" w:cs="Arial"/>
        </w:rPr>
        <w:t>under Susanna Mälkki, appeared as Madamigella Jouvenot in</w:t>
      </w:r>
      <w:r w:rsidR="00F87627">
        <w:rPr>
          <w:rFonts w:ascii="Arial" w:hAnsi="Arial" w:cs="Arial"/>
        </w:rPr>
        <w:t xml:space="preserve"> David McVicar’s</w:t>
      </w:r>
      <w:r w:rsidR="00FB4FF2">
        <w:rPr>
          <w:rFonts w:ascii="Arial" w:hAnsi="Arial" w:cs="Arial"/>
        </w:rPr>
        <w:t xml:space="preserve"> </w:t>
      </w:r>
      <w:r w:rsidR="003E19AB">
        <w:rPr>
          <w:rFonts w:ascii="Arial" w:hAnsi="Arial" w:cs="Arial"/>
        </w:rPr>
        <w:t>mounting</w:t>
      </w:r>
      <w:r w:rsidR="00FB4FF2">
        <w:rPr>
          <w:rFonts w:ascii="Arial" w:hAnsi="Arial" w:cs="Arial"/>
        </w:rPr>
        <w:t xml:space="preserve"> of</w:t>
      </w:r>
      <w:r w:rsidRPr="001A43FD">
        <w:rPr>
          <w:rFonts w:ascii="Arial" w:hAnsi="Arial" w:cs="Arial"/>
        </w:rPr>
        <w:t xml:space="preserve"> </w:t>
      </w:r>
      <w:r w:rsidRPr="001A43FD">
        <w:rPr>
          <w:rFonts w:ascii="Arial" w:hAnsi="Arial" w:cs="Arial"/>
          <w:i/>
          <w:iCs/>
        </w:rPr>
        <w:t>Adriana Lecouvreur</w:t>
      </w:r>
      <w:r w:rsidRPr="001A43FD">
        <w:rPr>
          <w:rFonts w:ascii="Arial" w:hAnsi="Arial" w:cs="Arial"/>
        </w:rPr>
        <w:t xml:space="preserve"> under Jader Bignamini, and </w:t>
      </w:r>
      <w:r w:rsidR="001A3E2A">
        <w:rPr>
          <w:rFonts w:ascii="Arial" w:hAnsi="Arial" w:cs="Arial"/>
        </w:rPr>
        <w:t>sang Beatriz</w:t>
      </w:r>
      <w:r w:rsidR="001558CC">
        <w:rPr>
          <w:rFonts w:ascii="Arial" w:hAnsi="Arial" w:cs="Arial"/>
        </w:rPr>
        <w:t xml:space="preserve"> </w:t>
      </w:r>
      <w:r w:rsidR="001A3E2A">
        <w:rPr>
          <w:rFonts w:ascii="Arial" w:hAnsi="Arial" w:cs="Arial"/>
        </w:rPr>
        <w:t xml:space="preserve">in Calixto Bieito’s </w:t>
      </w:r>
      <w:r w:rsidR="00F97D59">
        <w:rPr>
          <w:rFonts w:ascii="Arial" w:hAnsi="Arial" w:cs="Arial"/>
        </w:rPr>
        <w:t>new staging</w:t>
      </w:r>
      <w:r w:rsidR="001A3E2A">
        <w:rPr>
          <w:rFonts w:ascii="Arial" w:hAnsi="Arial" w:cs="Arial"/>
        </w:rPr>
        <w:t xml:space="preserve"> of </w:t>
      </w:r>
      <w:r w:rsidR="001A3E2A" w:rsidRPr="001A3E2A">
        <w:rPr>
          <w:rFonts w:ascii="Arial" w:hAnsi="Arial" w:cs="Arial"/>
          <w:i/>
          <w:iCs/>
        </w:rPr>
        <w:t>The Exterminating Angel</w:t>
      </w:r>
      <w:r w:rsidR="001A3E2A">
        <w:rPr>
          <w:rFonts w:ascii="Arial" w:hAnsi="Arial" w:cs="Arial"/>
        </w:rPr>
        <w:t xml:space="preserve"> led by composer </w:t>
      </w:r>
      <w:r w:rsidRPr="001A43FD">
        <w:rPr>
          <w:rFonts w:ascii="Arial" w:hAnsi="Arial" w:cs="Arial"/>
        </w:rPr>
        <w:t>Thomas Adès</w:t>
      </w:r>
      <w:r w:rsidR="00382A9F">
        <w:rPr>
          <w:rFonts w:ascii="Arial" w:hAnsi="Arial" w:cs="Arial"/>
        </w:rPr>
        <w:t xml:space="preserve">, </w:t>
      </w:r>
      <w:r w:rsidR="00382A9F" w:rsidRPr="00382A9F">
        <w:rPr>
          <w:rFonts w:ascii="Arial" w:hAnsi="Arial" w:cs="Arial"/>
        </w:rPr>
        <w:t>jumping into the role at less than 24 hours</w:t>
      </w:r>
      <w:r w:rsidR="00543996">
        <w:rPr>
          <w:rFonts w:ascii="Arial" w:hAnsi="Arial" w:cs="Arial"/>
        </w:rPr>
        <w:t>’</w:t>
      </w:r>
      <w:r w:rsidR="00382A9F" w:rsidRPr="00382A9F">
        <w:rPr>
          <w:rFonts w:ascii="Arial" w:hAnsi="Arial" w:cs="Arial"/>
        </w:rPr>
        <w:t xml:space="preserve"> notice.</w:t>
      </w:r>
    </w:p>
    <w:p w14:paraId="451B6545" w14:textId="77777777" w:rsidR="001A43FD" w:rsidRPr="001A43FD" w:rsidRDefault="001A43FD" w:rsidP="001A43FD">
      <w:pPr>
        <w:pStyle w:val="xmsonormal"/>
        <w:rPr>
          <w:rFonts w:ascii="Arial" w:hAnsi="Arial" w:cs="Arial"/>
        </w:rPr>
      </w:pPr>
    </w:p>
    <w:p w14:paraId="4708E367" w14:textId="207CBEFA" w:rsidR="001A43FD" w:rsidRPr="001A43FD" w:rsidRDefault="00355254" w:rsidP="001A43FD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Ilanah </w:t>
      </w:r>
      <w:r w:rsidR="001A43FD" w:rsidRPr="001A43FD">
        <w:rPr>
          <w:rFonts w:ascii="Arial" w:hAnsi="Arial" w:cs="Arial"/>
        </w:rPr>
        <w:t>Lobel-Torres returns to Opéra National de Paris in the 2024/25 season as Zerlina in Barrie Kosky's new production of </w:t>
      </w:r>
      <w:r w:rsidR="001A43FD" w:rsidRPr="001A43FD">
        <w:rPr>
          <w:rFonts w:ascii="Arial" w:hAnsi="Arial" w:cs="Arial"/>
          <w:i/>
          <w:iCs/>
        </w:rPr>
        <w:t>Les Brigands</w:t>
      </w:r>
      <w:r w:rsidR="001A43FD" w:rsidRPr="001A43FD">
        <w:rPr>
          <w:rFonts w:ascii="Arial" w:hAnsi="Arial" w:cs="Arial"/>
        </w:rPr>
        <w:t> under Stefano Montanari, Papagena in Robert Carsen's staging of </w:t>
      </w:r>
      <w:r w:rsidR="001A43FD" w:rsidRPr="001A43FD">
        <w:rPr>
          <w:rFonts w:ascii="Arial" w:hAnsi="Arial" w:cs="Arial"/>
          <w:i/>
          <w:iCs/>
        </w:rPr>
        <w:t>Die Zauberflöte</w:t>
      </w:r>
      <w:r w:rsidR="001A43FD" w:rsidRPr="001A43FD">
        <w:rPr>
          <w:rFonts w:ascii="Arial" w:hAnsi="Arial" w:cs="Arial"/>
        </w:rPr>
        <w:t> led by Oksana Lyniv, Un amante in </w:t>
      </w:r>
      <w:r w:rsidR="001A43FD" w:rsidRPr="001A43FD">
        <w:rPr>
          <w:rFonts w:ascii="Arial" w:hAnsi="Arial" w:cs="Arial"/>
          <w:i/>
          <w:iCs/>
        </w:rPr>
        <w:t>Il Tabarro</w:t>
      </w:r>
      <w:r w:rsidR="001A43FD" w:rsidRPr="001A43FD">
        <w:rPr>
          <w:rFonts w:ascii="Arial" w:hAnsi="Arial" w:cs="Arial"/>
        </w:rPr>
        <w:t> and Suor Osmina in </w:t>
      </w:r>
      <w:r w:rsidR="001A43FD" w:rsidRPr="001A43FD">
        <w:rPr>
          <w:rFonts w:ascii="Arial" w:hAnsi="Arial" w:cs="Arial"/>
          <w:i/>
          <w:iCs/>
        </w:rPr>
        <w:t>Suor Angelica</w:t>
      </w:r>
      <w:r w:rsidR="001A43FD" w:rsidRPr="001A43FD">
        <w:rPr>
          <w:rFonts w:ascii="Arial" w:hAnsi="Arial" w:cs="Arial"/>
        </w:rPr>
        <w:t> in</w:t>
      </w:r>
      <w:r w:rsidR="001B671D">
        <w:rPr>
          <w:rFonts w:ascii="Arial" w:hAnsi="Arial" w:cs="Arial"/>
        </w:rPr>
        <w:t xml:space="preserve"> Christof Loy’s</w:t>
      </w:r>
      <w:r w:rsidR="001A43FD" w:rsidRPr="001A43FD">
        <w:rPr>
          <w:rFonts w:ascii="Arial" w:hAnsi="Arial" w:cs="Arial"/>
        </w:rPr>
        <w:t xml:space="preserve"> production of Puccini's triptych, conducted by Carlo Rizzi, and as Pousette in </w:t>
      </w:r>
      <w:r w:rsidR="001A43FD" w:rsidRPr="001A43FD">
        <w:rPr>
          <w:rFonts w:ascii="Arial" w:hAnsi="Arial" w:cs="Arial"/>
          <w:i/>
          <w:iCs/>
        </w:rPr>
        <w:t>Manon</w:t>
      </w:r>
      <w:r w:rsidR="001A43FD" w:rsidRPr="001A43FD">
        <w:rPr>
          <w:rFonts w:ascii="Arial" w:hAnsi="Arial" w:cs="Arial"/>
        </w:rPr>
        <w:t xml:space="preserve"> directed by Vincent Huguet and led by Pierre Dumoussaud.</w:t>
      </w:r>
    </w:p>
    <w:p w14:paraId="12E84725" w14:textId="77777777" w:rsidR="00AF080D" w:rsidRDefault="00AF080D" w:rsidP="001A43FD">
      <w:pPr>
        <w:pStyle w:val="xmsonormal"/>
        <w:rPr>
          <w:rFonts w:ascii="Arial" w:hAnsi="Arial" w:cs="Arial"/>
        </w:rPr>
      </w:pPr>
    </w:p>
    <w:p w14:paraId="3B08D05E" w14:textId="2F5AFA90" w:rsidR="001A43FD" w:rsidRDefault="001A43FD" w:rsidP="001A43FD">
      <w:pPr>
        <w:pStyle w:val="xmsonormal"/>
        <w:rPr>
          <w:rFonts w:ascii="Arial" w:hAnsi="Arial" w:cs="Arial"/>
        </w:rPr>
      </w:pPr>
      <w:r w:rsidRPr="001A43FD">
        <w:rPr>
          <w:rFonts w:ascii="Arial" w:hAnsi="Arial" w:cs="Arial"/>
        </w:rPr>
        <w:t>Lobel-Torres has made recent role debuts as Ozia in Scarlatti’s </w:t>
      </w:r>
      <w:r w:rsidRPr="001A43FD">
        <w:rPr>
          <w:rFonts w:ascii="Arial" w:hAnsi="Arial" w:cs="Arial"/>
          <w:i/>
          <w:iCs/>
        </w:rPr>
        <w:t>La Giuditta</w:t>
      </w:r>
      <w:r w:rsidRPr="001A43FD">
        <w:rPr>
          <w:rFonts w:ascii="Arial" w:hAnsi="Arial" w:cs="Arial"/>
        </w:rPr>
        <w:t> at La Grange au Lac under Thibault Noally, which she reprised in the 2022/23 season at Festival Chaisse-Dieu and at Festival Sinfonia en Périgord with Les Accents and Thibault Noally, as Costanza in Haydn’s </w:t>
      </w:r>
      <w:r w:rsidRPr="001A43FD">
        <w:rPr>
          <w:rFonts w:ascii="Arial" w:hAnsi="Arial" w:cs="Arial"/>
          <w:i/>
          <w:iCs/>
        </w:rPr>
        <w:t>L’Isola Disabitata</w:t>
      </w:r>
      <w:r w:rsidRPr="001A43FD">
        <w:rPr>
          <w:rFonts w:ascii="Arial" w:hAnsi="Arial" w:cs="Arial"/>
        </w:rPr>
        <w:t> at Opéra Dijon under Fayçal Karoui, </w:t>
      </w:r>
      <w:r w:rsidR="00AF080D">
        <w:rPr>
          <w:rFonts w:ascii="Arial" w:hAnsi="Arial" w:cs="Arial"/>
        </w:rPr>
        <w:t xml:space="preserve">and as the First Nymph in </w:t>
      </w:r>
      <w:r w:rsidR="00AF080D" w:rsidRPr="00162176">
        <w:rPr>
          <w:rFonts w:ascii="Arial" w:hAnsi="Arial" w:cs="Arial"/>
          <w:i/>
          <w:iCs/>
        </w:rPr>
        <w:t>Rusalka</w:t>
      </w:r>
      <w:r w:rsidR="00AF080D">
        <w:rPr>
          <w:rFonts w:ascii="Arial" w:hAnsi="Arial" w:cs="Arial"/>
        </w:rPr>
        <w:t xml:space="preserve"> </w:t>
      </w:r>
      <w:r w:rsidR="00DA7AAE">
        <w:rPr>
          <w:rFonts w:ascii="Arial" w:hAnsi="Arial" w:cs="Arial"/>
        </w:rPr>
        <w:t xml:space="preserve">conducted by </w:t>
      </w:r>
      <w:r w:rsidR="00DA7AAE" w:rsidRPr="001A43FD">
        <w:rPr>
          <w:rFonts w:ascii="Arial" w:hAnsi="Arial" w:cs="Arial"/>
        </w:rPr>
        <w:t xml:space="preserve">Lidiya Yankovskaya </w:t>
      </w:r>
      <w:r w:rsidR="00AF080D">
        <w:rPr>
          <w:rFonts w:ascii="Arial" w:hAnsi="Arial" w:cs="Arial"/>
        </w:rPr>
        <w:t>marking her debut with Santa Fe Opera</w:t>
      </w:r>
      <w:r w:rsidR="00DA7AAE">
        <w:rPr>
          <w:rFonts w:ascii="Arial" w:hAnsi="Arial" w:cs="Arial"/>
        </w:rPr>
        <w:t>.</w:t>
      </w:r>
    </w:p>
    <w:p w14:paraId="4E4822F8" w14:textId="77777777" w:rsidR="0044558D" w:rsidRDefault="0044558D" w:rsidP="001A43FD">
      <w:pPr>
        <w:pStyle w:val="xmsonormal"/>
        <w:rPr>
          <w:rFonts w:ascii="Arial" w:hAnsi="Arial" w:cs="Arial"/>
        </w:rPr>
      </w:pPr>
    </w:p>
    <w:p w14:paraId="460D7CA3" w14:textId="0A595617" w:rsidR="005656AE" w:rsidRPr="0044558D" w:rsidRDefault="00355254" w:rsidP="001A43FD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She</w:t>
      </w:r>
      <w:r w:rsidR="0044558D">
        <w:rPr>
          <w:rFonts w:ascii="Arial" w:hAnsi="Arial" w:cs="Arial"/>
        </w:rPr>
        <w:t xml:space="preserve"> received her vocal training at the New England Conservatory of Music in Boston and Mannes School of Music in New York City.</w:t>
      </w:r>
    </w:p>
    <w:sectPr w:rsidR="005656AE" w:rsidRPr="0044558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C143" w14:textId="77777777" w:rsidR="006A2202" w:rsidRDefault="006A2202" w:rsidP="009B4C6D">
      <w:r>
        <w:separator/>
      </w:r>
    </w:p>
  </w:endnote>
  <w:endnote w:type="continuationSeparator" w:id="0">
    <w:p w14:paraId="54019B07" w14:textId="77777777" w:rsidR="006A2202" w:rsidRDefault="006A2202" w:rsidP="009B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EFEF" w14:textId="7A7618C7" w:rsidR="009B4C6D" w:rsidRPr="004512EC" w:rsidRDefault="009B4C6D" w:rsidP="009B4C6D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2023/24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6CFCED6F" w14:textId="77777777" w:rsidR="009B4C6D" w:rsidRDefault="009B4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2A0B" w14:textId="77777777" w:rsidR="006A2202" w:rsidRDefault="006A2202" w:rsidP="009B4C6D">
      <w:r>
        <w:separator/>
      </w:r>
    </w:p>
  </w:footnote>
  <w:footnote w:type="continuationSeparator" w:id="0">
    <w:p w14:paraId="30619CEC" w14:textId="77777777" w:rsidR="006A2202" w:rsidRDefault="006A2202" w:rsidP="009B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D2F0" w14:textId="09E7E8BC" w:rsidR="009B4C6D" w:rsidRDefault="009B4C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81ABD" wp14:editId="175777AE">
          <wp:simplePos x="0" y="0"/>
          <wp:positionH relativeFrom="margin">
            <wp:posOffset>1813560</wp:posOffset>
          </wp:positionH>
          <wp:positionV relativeFrom="paragraph">
            <wp:posOffset>-213995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6D"/>
    <w:rsid w:val="00020FD7"/>
    <w:rsid w:val="0011792D"/>
    <w:rsid w:val="001558CC"/>
    <w:rsid w:val="00162176"/>
    <w:rsid w:val="001A3E2A"/>
    <w:rsid w:val="001A43FD"/>
    <w:rsid w:val="001B671D"/>
    <w:rsid w:val="001C7D67"/>
    <w:rsid w:val="002C4BC6"/>
    <w:rsid w:val="00345E30"/>
    <w:rsid w:val="00355254"/>
    <w:rsid w:val="00382A9F"/>
    <w:rsid w:val="003E19AB"/>
    <w:rsid w:val="0044558D"/>
    <w:rsid w:val="00543996"/>
    <w:rsid w:val="005656AE"/>
    <w:rsid w:val="005E2A68"/>
    <w:rsid w:val="006A2202"/>
    <w:rsid w:val="0078311E"/>
    <w:rsid w:val="0088778C"/>
    <w:rsid w:val="009B4C6D"/>
    <w:rsid w:val="00A06CCC"/>
    <w:rsid w:val="00AA4488"/>
    <w:rsid w:val="00AF080D"/>
    <w:rsid w:val="00B67B14"/>
    <w:rsid w:val="00B77466"/>
    <w:rsid w:val="00C02126"/>
    <w:rsid w:val="00C323D0"/>
    <w:rsid w:val="00C85650"/>
    <w:rsid w:val="00D101DC"/>
    <w:rsid w:val="00D275A3"/>
    <w:rsid w:val="00DA7AAE"/>
    <w:rsid w:val="00DC0A60"/>
    <w:rsid w:val="00E81B5E"/>
    <w:rsid w:val="00EE1805"/>
    <w:rsid w:val="00F50B1E"/>
    <w:rsid w:val="00F87627"/>
    <w:rsid w:val="00F97D59"/>
    <w:rsid w:val="00FA7932"/>
    <w:rsid w:val="00FB4FF2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2DB0"/>
  <w15:chartTrackingRefBased/>
  <w15:docId w15:val="{7464843B-8E90-4F79-8714-C87370C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6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B4C6D"/>
  </w:style>
  <w:style w:type="paragraph" w:customStyle="1" w:styleId="xparagraph">
    <w:name w:val="x_paragraph"/>
    <w:basedOn w:val="Normal"/>
    <w:rsid w:val="009B4C6D"/>
  </w:style>
  <w:style w:type="character" w:customStyle="1" w:styleId="xnormaltextrun">
    <w:name w:val="x_normaltextrun"/>
    <w:basedOn w:val="DefaultParagraphFont"/>
    <w:rsid w:val="009B4C6D"/>
  </w:style>
  <w:style w:type="character" w:customStyle="1" w:styleId="contentpasted0">
    <w:name w:val="contentpasted0"/>
    <w:basedOn w:val="DefaultParagraphFont"/>
    <w:rsid w:val="009B4C6D"/>
  </w:style>
  <w:style w:type="character" w:customStyle="1" w:styleId="xeop">
    <w:name w:val="x_eop"/>
    <w:basedOn w:val="DefaultParagraphFont"/>
    <w:rsid w:val="009B4C6D"/>
  </w:style>
  <w:style w:type="paragraph" w:customStyle="1" w:styleId="paragraph">
    <w:name w:val="paragraph"/>
    <w:basedOn w:val="Normal"/>
    <w:rsid w:val="009B4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4C6D"/>
  </w:style>
  <w:style w:type="character" w:customStyle="1" w:styleId="eop">
    <w:name w:val="eop"/>
    <w:basedOn w:val="DefaultParagraphFont"/>
    <w:rsid w:val="009B4C6D"/>
  </w:style>
  <w:style w:type="paragraph" w:styleId="Header">
    <w:name w:val="header"/>
    <w:basedOn w:val="Normal"/>
    <w:link w:val="HeaderChar"/>
    <w:uiPriority w:val="99"/>
    <w:unhideWhenUsed/>
    <w:rsid w:val="009B4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C6D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4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6D"/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 Johnson</dc:creator>
  <cp:keywords/>
  <dc:description/>
  <cp:lastModifiedBy>Zoe Band</cp:lastModifiedBy>
  <cp:revision>4</cp:revision>
  <dcterms:created xsi:type="dcterms:W3CDTF">2024-04-12T09:10:00Z</dcterms:created>
  <dcterms:modified xsi:type="dcterms:W3CDTF">2024-04-12T10:20:00Z</dcterms:modified>
</cp:coreProperties>
</file>