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right="26"/>
        <w:rPr>
          <w:rFonts w:ascii="Arial" w:cs="Arial" w:hAnsi="Arial" w:eastAsia="Arial"/>
          <w:sz w:val="40"/>
          <w:szCs w:val="40"/>
        </w:rPr>
      </w:pPr>
      <w:r>
        <w:rPr>
          <w:rFonts w:ascii="Arial" w:hAnsi="Arial"/>
          <w:sz w:val="40"/>
          <w:szCs w:val="40"/>
          <w:rtl w:val="0"/>
          <w:lang w:val="en-US"/>
        </w:rPr>
        <w:t>Lilli Paasikivi</w:t>
      </w:r>
    </w:p>
    <w:p>
      <w:pPr>
        <w:pStyle w:val="Normal.0"/>
        <w:ind w:right="26"/>
        <w:rPr>
          <w:rFonts w:ascii="Arial" w:cs="Arial" w:hAnsi="Arial" w:eastAsia="Arial"/>
          <w:sz w:val="34"/>
          <w:szCs w:val="34"/>
        </w:rPr>
      </w:pPr>
      <w:bookmarkStart w:name="OLE_LINK1" w:id="0"/>
      <w:r>
        <w:rPr>
          <w:rFonts w:ascii="Arial" w:hAnsi="Arial"/>
          <w:sz w:val="34"/>
          <w:szCs w:val="34"/>
          <w:rtl w:val="0"/>
          <w:lang w:val="en-US"/>
        </w:rPr>
        <w:t>M</w:t>
      </w:r>
      <w:bookmarkEnd w:id="0"/>
      <w:bookmarkStart w:name="OLE_LINK2" w:id="1"/>
      <w:r>
        <w:rPr>
          <w:rFonts w:ascii="Arial" w:hAnsi="Arial"/>
          <w:sz w:val="34"/>
          <w:szCs w:val="34"/>
          <w:rtl w:val="0"/>
          <w:lang w:val="en-US"/>
        </w:rPr>
        <w:t>ezzo-sopran</w:t>
      </w:r>
      <w:bookmarkEnd w:id="1"/>
      <w:r>
        <w:rPr>
          <w:rFonts w:ascii="Arial" w:hAnsi="Arial"/>
          <w:sz w:val="34"/>
          <w:szCs w:val="34"/>
          <w:rtl w:val="0"/>
          <w:lang w:val="en-US"/>
        </w:rPr>
        <w:t>o</w:t>
      </w:r>
    </w:p>
    <w:p>
      <w:pPr>
        <w:pStyle w:val="Normal.0"/>
        <w:ind w:right="26"/>
        <w:rPr>
          <w:rFonts w:ascii="Arial" w:cs="Arial" w:hAnsi="Arial" w:eastAsia="Arial"/>
          <w:outline w:val="0"/>
          <w:color w:val="212121"/>
          <w:u w:color="212121"/>
          <w:lang w:val="en-US"/>
          <w14:textFill>
            <w14:solidFill>
              <w14:srgbClr w14:val="212121"/>
            </w14:solidFill>
          </w14:textFill>
        </w:rPr>
      </w:pPr>
      <w:r>
        <w:rPr>
          <w:rFonts w:ascii="Arial" w:hAnsi="Arial" w:hint="default"/>
          <w:outline w:val="0"/>
          <w:color w:val="212121"/>
          <w:u w:color="212121"/>
          <w:rtl w:val="0"/>
          <w:lang w:val="en-US"/>
          <w14:textFill>
            <w14:solidFill>
              <w14:srgbClr w14:val="212121"/>
            </w14:solidFill>
          </w14:textFill>
        </w:rPr>
        <w:t> </w:t>
      </w:r>
    </w:p>
    <w:p>
      <w:pPr>
        <w:pStyle w:val="Normal.0"/>
        <w:spacing w:before="100" w:after="100"/>
        <w:rPr>
          <w:rFonts w:ascii="Arial" w:cs="Arial" w:hAnsi="Arial" w:eastAsia="Arial"/>
          <w:outline w:val="0"/>
          <w:color w:val="212121"/>
          <w:u w:color="212121"/>
          <w:lang w:val="en-US"/>
          <w14:textFill>
            <w14:solidFill>
              <w14:srgbClr w14:val="212121"/>
            </w14:solidFill>
          </w14:textFill>
        </w:rPr>
      </w:pPr>
      <w:r>
        <w:rPr>
          <w:rFonts w:ascii="Arial" w:hAnsi="Arial"/>
          <w:outline w:val="0"/>
          <w:color w:val="212121"/>
          <w:sz w:val="20"/>
          <w:szCs w:val="20"/>
          <w:u w:color="212121"/>
          <w:rtl w:val="0"/>
          <w:lang w:val="en-US"/>
          <w14:textFill>
            <w14:solidFill>
              <w14:srgbClr w14:val="212121"/>
            </w14:solidFill>
          </w14:textFill>
        </w:rPr>
        <w:t>Lilli Paasikivi is known as a true multi-tasker of culture - active as an opera and concert singer, artistic director, lecturer, performance coach and specialist in cultural issues. She</w:t>
      </w:r>
      <w:r>
        <w:rPr>
          <w:rFonts w:ascii="Arial" w:hAnsi="Arial" w:hint="default"/>
          <w:outline w:val="0"/>
          <w:color w:val="212121"/>
          <w:sz w:val="20"/>
          <w:szCs w:val="20"/>
          <w:u w:color="212121"/>
          <w:rtl w:val="0"/>
          <w:lang w:val="en-US"/>
          <w14:textFill>
            <w14:solidFill>
              <w14:srgbClr w14:val="212121"/>
            </w14:solidFill>
          </w14:textFill>
        </w:rPr>
        <w:t> </w:t>
      </w:r>
      <w:r>
        <w:rPr>
          <w:rFonts w:ascii="Arial" w:hAnsi="Arial"/>
          <w:outline w:val="0"/>
          <w:color w:val="212121"/>
          <w:sz w:val="20"/>
          <w:szCs w:val="20"/>
          <w:u w:color="212121"/>
          <w:rtl w:val="0"/>
          <w:lang w:val="en-US"/>
          <w14:textFill>
            <w14:solidFill>
              <w14:srgbClr w14:val="212121"/>
            </w14:solidFill>
          </w14:textFill>
        </w:rPr>
        <w:t>was a member of the ensemble of Finnish National Opera from 1998 to 2013 where opera roles included Carmen, Amneris, Eboli and Fricka and during which time she carved out a high profile international career taking her to the world</w:t>
      </w:r>
      <w:r>
        <w:rPr>
          <w:rFonts w:ascii="Arial" w:hAnsi="Arial" w:hint="default"/>
          <w:outline w:val="0"/>
          <w:color w:val="212121"/>
          <w:sz w:val="20"/>
          <w:szCs w:val="20"/>
          <w:u w:color="212121"/>
          <w:rtl w:val="0"/>
          <w:lang w:val="en-US"/>
          <w14:textFill>
            <w14:solidFill>
              <w14:srgbClr w14:val="212121"/>
            </w14:solidFill>
          </w14:textFill>
        </w:rPr>
        <w:t>’</w:t>
      </w:r>
      <w:r>
        <w:rPr>
          <w:rFonts w:ascii="Arial" w:hAnsi="Arial"/>
          <w:outline w:val="0"/>
          <w:color w:val="212121"/>
          <w:sz w:val="20"/>
          <w:szCs w:val="20"/>
          <w:u w:color="212121"/>
          <w:rtl w:val="0"/>
          <w:lang w:val="en-US"/>
          <w14:textFill>
            <w14:solidFill>
              <w14:srgbClr w14:val="212121"/>
            </w14:solidFill>
          </w14:textFill>
        </w:rPr>
        <w:t>s leading concert stages with the New York Philharmonic, London Symphony Orchestra, Wiener Philharmoniker and Los Angeles Philharmonic and working with conductors including Sir Simon Rattle, Michael Tilson Thomas, Ricardo Chailly, Vladimir Ashkenazy, Paavo J</w:t>
      </w:r>
      <w:r>
        <w:rPr>
          <w:rFonts w:ascii="Arial" w:hAnsi="Arial" w:hint="default"/>
          <w:outline w:val="0"/>
          <w:color w:val="212121"/>
          <w:sz w:val="20"/>
          <w:szCs w:val="20"/>
          <w:u w:color="212121"/>
          <w:rtl w:val="0"/>
          <w:lang w:val="en-US"/>
          <w14:textFill>
            <w14:solidFill>
              <w14:srgbClr w14:val="212121"/>
            </w14:solidFill>
          </w14:textFill>
        </w:rPr>
        <w:t>ä</w:t>
      </w:r>
      <w:r>
        <w:rPr>
          <w:rFonts w:ascii="Arial" w:hAnsi="Arial"/>
          <w:outline w:val="0"/>
          <w:color w:val="212121"/>
          <w:sz w:val="20"/>
          <w:szCs w:val="20"/>
          <w:u w:color="212121"/>
          <w:rtl w:val="0"/>
          <w:lang w:val="en-US"/>
          <w14:textFill>
            <w14:solidFill>
              <w14:srgbClr w14:val="212121"/>
            </w14:solidFill>
          </w14:textFill>
        </w:rPr>
        <w:t>rvi and Esa-Pekka Salonen.</w:t>
      </w:r>
    </w:p>
    <w:p>
      <w:pPr>
        <w:pStyle w:val="Normal.0"/>
        <w:spacing w:before="100" w:after="100"/>
        <w:rPr>
          <w:rFonts w:ascii="Arial" w:cs="Arial" w:hAnsi="Arial" w:eastAsia="Arial"/>
          <w:outline w:val="0"/>
          <w:color w:val="212121"/>
          <w:u w:color="212121"/>
          <w:lang w:val="en-US"/>
          <w14:textFill>
            <w14:solidFill>
              <w14:srgbClr w14:val="212121"/>
            </w14:solidFill>
          </w14:textFill>
        </w:rPr>
      </w:pPr>
      <w:r>
        <w:rPr>
          <w:rFonts w:ascii="Arial" w:hAnsi="Arial"/>
          <w:outline w:val="0"/>
          <w:color w:val="212121"/>
          <w:sz w:val="20"/>
          <w:szCs w:val="20"/>
          <w:u w:color="212121"/>
          <w:rtl w:val="0"/>
          <w:lang w:val="en-US"/>
          <w14:textFill>
            <w14:solidFill>
              <w14:srgbClr w14:val="212121"/>
            </w14:solidFill>
          </w14:textFill>
        </w:rPr>
        <w:t>Celebrated for her performances of the Mahler song-cycles and symphonies</w:t>
      </w:r>
      <w:r>
        <w:rPr>
          <w:rFonts w:ascii="Arial" w:hAnsi="Arial"/>
          <w:outline w:val="0"/>
          <w:color w:val="212121"/>
          <w:sz w:val="20"/>
          <w:szCs w:val="20"/>
          <w:u w:color="212121"/>
          <w:rtl w:val="0"/>
          <w:lang w:val="en-US"/>
          <w14:textFill>
            <w14:solidFill>
              <w14:srgbClr w14:val="212121"/>
            </w14:solidFill>
          </w14:textFill>
        </w:rPr>
        <w:t>,</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Lilli</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212121"/>
          <w:sz w:val="20"/>
          <w:szCs w:val="20"/>
          <w:u w:color="212121"/>
          <w:rtl w:val="0"/>
          <w:lang w:val="en-US"/>
          <w14:textFill>
            <w14:solidFill>
              <w14:srgbClr w14:val="212121"/>
            </w14:solidFill>
          </w14:textFill>
        </w:rPr>
        <w:t>Paasikivi also champions the music of her homeland with a concert repertoire including</w:t>
      </w:r>
      <w:r>
        <w:rPr>
          <w:rFonts w:ascii="Arial" w:hAnsi="Arial" w:hint="default"/>
          <w:outline w:val="0"/>
          <w:color w:val="212121"/>
          <w:sz w:val="20"/>
          <w:szCs w:val="20"/>
          <w:u w:color="212121"/>
          <w:rtl w:val="0"/>
          <w:lang w:val="en-US"/>
          <w14:textFill>
            <w14:solidFill>
              <w14:srgbClr w14:val="212121"/>
            </w14:solidFill>
          </w14:textFill>
        </w:rPr>
        <w:t> </w:t>
      </w:r>
      <w:r>
        <w:rPr>
          <w:rFonts w:ascii="Arial" w:hAnsi="Arial"/>
          <w:outline w:val="0"/>
          <w:color w:val="000000"/>
          <w:sz w:val="20"/>
          <w:szCs w:val="20"/>
          <w:u w:color="000000"/>
          <w:rtl w:val="0"/>
          <w:lang w:val="en-US"/>
          <w14:textFill>
            <w14:solidFill>
              <w14:srgbClr w14:val="000000"/>
            </w14:solidFill>
          </w14:textFill>
        </w:rPr>
        <w:t>Sibelius</w:t>
      </w:r>
      <w:r>
        <w:rPr>
          <w:rFonts w:ascii="Arial" w:hAnsi="Arial" w:hint="default"/>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epic</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Kullervo</w:t>
      </w:r>
      <w:r>
        <w:rPr>
          <w:rFonts w:ascii="Arial" w:hAnsi="Arial"/>
          <w:outline w:val="0"/>
          <w:color w:val="000000"/>
          <w:sz w:val="20"/>
          <w:szCs w:val="20"/>
          <w:u w:color="000000"/>
          <w:rtl w:val="0"/>
          <w:lang w:val="en-US"/>
          <w14:textFill>
            <w14:solidFill>
              <w14:srgbClr w14:val="000000"/>
            </w14:solidFill>
          </w14:textFill>
        </w:rPr>
        <w:t>, his incidental music</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The Tempest</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and</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The Maiden in the Tower</w:t>
      </w:r>
      <w:r>
        <w:rPr>
          <w:rFonts w:ascii="Arial" w:hAnsi="Arial"/>
          <w:outline w:val="0"/>
          <w:color w:val="000000"/>
          <w:sz w:val="20"/>
          <w:szCs w:val="20"/>
          <w:u w:color="000000"/>
          <w:rtl w:val="0"/>
          <w:lang w:val="en-US"/>
          <w14:textFill>
            <w14:solidFill>
              <w14:srgbClr w14:val="000000"/>
            </w14:solidFill>
          </w14:textFill>
        </w:rPr>
        <w:t>, and</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Migrations</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by Olli Kortekangas which she premiered with the Minnesota Orchestra under the baton of Osmo V</w:t>
      </w:r>
      <w:r>
        <w:rPr>
          <w:rFonts w:ascii="Arial" w:hAnsi="Arial" w:hint="default"/>
          <w:outline w:val="0"/>
          <w:color w:val="000000"/>
          <w:sz w:val="20"/>
          <w:szCs w:val="20"/>
          <w:u w:color="000000"/>
          <w:rtl w:val="0"/>
          <w:lang w:val="en-US"/>
          <w14:textFill>
            <w14:solidFill>
              <w14:srgbClr w14:val="000000"/>
            </w14:solidFill>
          </w14:textFill>
        </w:rPr>
        <w:t>ä</w:t>
      </w:r>
      <w:r>
        <w:rPr>
          <w:rFonts w:ascii="Arial" w:hAnsi="Arial"/>
          <w:outline w:val="0"/>
          <w:color w:val="000000"/>
          <w:sz w:val="20"/>
          <w:szCs w:val="20"/>
          <w:u w:color="000000"/>
          <w:rtl w:val="0"/>
          <w:lang w:val="en-US"/>
          <w14:textFill>
            <w14:solidFill>
              <w14:srgbClr w14:val="000000"/>
            </w14:solidFill>
          </w14:textFill>
        </w:rPr>
        <w:t>nsk</w:t>
      </w:r>
      <w:r>
        <w:rPr>
          <w:rFonts w:ascii="Arial" w:hAnsi="Arial" w:hint="default"/>
          <w:outline w:val="0"/>
          <w:color w:val="000000"/>
          <w:sz w:val="20"/>
          <w:szCs w:val="20"/>
          <w:u w:color="000000"/>
          <w:rtl w:val="0"/>
          <w:lang w:val="en-US"/>
          <w14:textFill>
            <w14:solidFill>
              <w14:srgbClr w14:val="000000"/>
            </w14:solidFill>
          </w14:textFill>
        </w:rPr>
        <w:t>ä</w:t>
      </w:r>
      <w:r>
        <w:rPr>
          <w:rFonts w:ascii="Arial" w:hAnsi="Arial"/>
          <w:outline w:val="0"/>
          <w:color w:val="000000"/>
          <w:sz w:val="20"/>
          <w:szCs w:val="20"/>
          <w:u w:color="000000"/>
          <w:rtl w:val="0"/>
          <w:lang w:val="en-US"/>
          <w14:textFill>
            <w14:solidFill>
              <w14:srgbClr w14:val="000000"/>
            </w14:solidFill>
          </w14:textFill>
        </w:rPr>
        <w:t>.</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She sang the role of Alexandra Fyodorovna in the world-premiere of Einojuhani Rautavaara</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Rasputin</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at Finnish National Opera Orchestra conducted by Mikko Franck, appeared as Cordelia in Aulis Sallinen</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King Lear</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also at Finnish National Opera, sang the role of the Pilgrim in the French-premiere of Kaija Saariaho</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L</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amour de loin</w:t>
      </w:r>
      <w:r>
        <w:rPr>
          <w:rFonts w:ascii="Arial" w:hAnsi="Arial" w:hint="default"/>
          <w:i w:val="1"/>
          <w:iCs w:val="1"/>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at the Th</w:t>
      </w:r>
      <w:r>
        <w:rPr>
          <w:rFonts w:ascii="Arial" w:hAnsi="Arial" w:hint="default"/>
          <w:outline w:val="0"/>
          <w:color w:val="000000"/>
          <w:sz w:val="20"/>
          <w:szCs w:val="20"/>
          <w:u w:color="000000"/>
          <w:rtl w:val="0"/>
          <w:lang w:val="en-US"/>
          <w14:textFill>
            <w14:solidFill>
              <w14:srgbClr w14:val="000000"/>
            </w14:solidFill>
          </w14:textFill>
        </w:rPr>
        <w:t>éâ</w:t>
      </w:r>
      <w:r>
        <w:rPr>
          <w:rFonts w:ascii="Arial" w:hAnsi="Arial"/>
          <w:outline w:val="0"/>
          <w:color w:val="000000"/>
          <w:sz w:val="20"/>
          <w:szCs w:val="20"/>
          <w:u w:color="000000"/>
          <w:rtl w:val="0"/>
          <w:lang w:val="en-US"/>
          <w14:textFill>
            <w14:solidFill>
              <w14:srgbClr w14:val="000000"/>
            </w14:solidFill>
          </w14:textFill>
        </w:rPr>
        <w:t>tre des Champs-Elys</w:t>
      </w:r>
      <w:r>
        <w:rPr>
          <w:rFonts w:ascii="Arial" w:hAnsi="Arial" w:hint="default"/>
          <w:outline w:val="0"/>
          <w:color w:val="000000"/>
          <w:sz w:val="20"/>
          <w:szCs w:val="20"/>
          <w:u w:color="000000"/>
          <w:rtl w:val="0"/>
          <w:lang w:val="en-US"/>
          <w14:textFill>
            <w14:solidFill>
              <w14:srgbClr w14:val="000000"/>
            </w14:solidFill>
          </w14:textFill>
        </w:rPr>
        <w:t>é</w:t>
      </w:r>
      <w:r>
        <w:rPr>
          <w:rFonts w:ascii="Arial" w:hAnsi="Arial"/>
          <w:outline w:val="0"/>
          <w:color w:val="000000"/>
          <w:sz w:val="20"/>
          <w:szCs w:val="20"/>
          <w:u w:color="000000"/>
          <w:rtl w:val="0"/>
          <w:lang w:val="en-US"/>
          <w14:textFill>
            <w14:solidFill>
              <w14:srgbClr w14:val="000000"/>
            </w14:solidFill>
          </w14:textFill>
        </w:rPr>
        <w:t>es under Kent Nagano and most recently, appeared as the title in Eeva Kontu</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new work</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Armi Ratia</w:t>
      </w:r>
      <w:r>
        <w:rPr>
          <w:rFonts w:ascii="Arial" w:hAnsi="Arial" w:hint="default"/>
          <w:outline w:val="0"/>
          <w:color w:val="000000"/>
          <w:sz w:val="20"/>
          <w:szCs w:val="20"/>
          <w:u w:color="000000"/>
          <w:rtl w:val="0"/>
          <w:lang w:val="en-US"/>
          <w14:textFill>
            <w14:solidFill>
              <w14:srgbClr w14:val="000000"/>
            </w14:solidFill>
          </w14:textFill>
        </w:rPr>
        <w:t xml:space="preserve"> – </w:t>
      </w:r>
      <w:r>
        <w:rPr>
          <w:rFonts w:ascii="Arial" w:hAnsi="Arial"/>
          <w:outline w:val="0"/>
          <w:color w:val="000000"/>
          <w:sz w:val="20"/>
          <w:szCs w:val="20"/>
          <w:u w:color="000000"/>
          <w:rtl w:val="0"/>
          <w:lang w:val="en-US"/>
          <w14:textFill>
            <w14:solidFill>
              <w14:srgbClr w14:val="000000"/>
            </w14:solidFill>
          </w14:textFill>
        </w:rPr>
        <w:t>an operatic portrait of the legendary founder of the Finnish design house Marimekko.</w:t>
      </w:r>
    </w:p>
    <w:p>
      <w:pPr>
        <w:pStyle w:val="Normal.0"/>
        <w:spacing w:before="100" w:after="100"/>
        <w:rPr>
          <w:rFonts w:ascii="Arial" w:cs="Arial" w:hAnsi="Arial" w:eastAsia="Arial"/>
          <w:outline w:val="0"/>
          <w:color w:val="212121"/>
          <w:u w:color="212121"/>
          <w:lang w:val="en-US"/>
          <w14:textFill>
            <w14:solidFill>
              <w14:srgbClr w14:val="212121"/>
            </w14:solidFill>
          </w14:textFill>
        </w:rPr>
      </w:pPr>
      <w:r>
        <w:rPr>
          <w:rFonts w:ascii="Arial" w:hAnsi="Arial"/>
          <w:outline w:val="0"/>
          <w:color w:val="000000"/>
          <w:sz w:val="20"/>
          <w:szCs w:val="20"/>
          <w:u w:color="000000"/>
          <w:rtl w:val="0"/>
          <w:lang w:val="en-US"/>
          <w14:textFill>
            <w14:solidFill>
              <w14:srgbClr w14:val="000000"/>
            </w14:solidFill>
          </w14:textFill>
        </w:rPr>
        <w:t>An extensive discography includes</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The Dream of Gerontius</w:t>
      </w:r>
      <w:r>
        <w:rPr>
          <w:rFonts w:ascii="Arial" w:hAnsi="Arial" w:hint="default"/>
          <w:i w:val="1"/>
          <w:iCs w:val="1"/>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with the Accademia Nazionale di Santa Cecilia (Ashkenzay); Beethoven's Symphony No.9 with Gewandhausorchester Leipzig (Chailly); Mahler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Symphony No.2 with Frankfurt Radio Symphony Orchestra (Paavo J</w:t>
      </w:r>
      <w:r>
        <w:rPr>
          <w:rFonts w:ascii="Arial" w:hAnsi="Arial" w:hint="default"/>
          <w:outline w:val="0"/>
          <w:color w:val="000000"/>
          <w:sz w:val="20"/>
          <w:szCs w:val="20"/>
          <w:u w:color="000000"/>
          <w:rtl w:val="0"/>
          <w:lang w:val="en-US"/>
          <w14:textFill>
            <w14:solidFill>
              <w14:srgbClr w14:val="000000"/>
            </w14:solidFill>
          </w14:textFill>
        </w:rPr>
        <w:t>ä</w:t>
      </w:r>
      <w:r>
        <w:rPr>
          <w:rFonts w:ascii="Arial" w:hAnsi="Arial"/>
          <w:outline w:val="0"/>
          <w:color w:val="000000"/>
          <w:sz w:val="20"/>
          <w:szCs w:val="20"/>
          <w:u w:color="000000"/>
          <w:rtl w:val="0"/>
          <w:lang w:val="en-US"/>
          <w14:textFill>
            <w14:solidFill>
              <w14:srgbClr w14:val="000000"/>
            </w14:solidFill>
          </w14:textFill>
        </w:rPr>
        <w:t>rvi); Mahler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Symphony No.3 with Philharmonia Orchestra (Zander); Mahler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Symphony No.8 with Berliner Philharmoniker (Abbado);</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Kullervo</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with Lahti Symphony Orchestra (V</w:t>
      </w:r>
      <w:r>
        <w:rPr>
          <w:rFonts w:ascii="Arial" w:hAnsi="Arial" w:hint="default"/>
          <w:outline w:val="0"/>
          <w:color w:val="000000"/>
          <w:sz w:val="20"/>
          <w:szCs w:val="20"/>
          <w:u w:color="000000"/>
          <w:rtl w:val="0"/>
          <w:lang w:val="en-US"/>
          <w14:textFill>
            <w14:solidFill>
              <w14:srgbClr w14:val="000000"/>
            </w14:solidFill>
          </w14:textFill>
        </w:rPr>
        <w:t>ä</w:t>
      </w:r>
      <w:r>
        <w:rPr>
          <w:rFonts w:ascii="Arial" w:hAnsi="Arial"/>
          <w:outline w:val="0"/>
          <w:color w:val="000000"/>
          <w:sz w:val="20"/>
          <w:szCs w:val="20"/>
          <w:u w:color="000000"/>
          <w:rtl w:val="0"/>
          <w:lang w:val="en-US"/>
          <w14:textFill>
            <w14:solidFill>
              <w14:srgbClr w14:val="000000"/>
            </w14:solidFill>
          </w14:textFill>
        </w:rPr>
        <w:t>nsk</w:t>
      </w:r>
      <w:r>
        <w:rPr>
          <w:rFonts w:ascii="Arial" w:hAnsi="Arial" w:hint="default"/>
          <w:outline w:val="0"/>
          <w:color w:val="000000"/>
          <w:sz w:val="20"/>
          <w:szCs w:val="20"/>
          <w:u w:color="000000"/>
          <w:rtl w:val="0"/>
          <w:lang w:val="en-US"/>
          <w14:textFill>
            <w14:solidFill>
              <w14:srgbClr w14:val="000000"/>
            </w14:solidFill>
          </w14:textFill>
        </w:rPr>
        <w:t>ä</w:t>
      </w:r>
      <w:r>
        <w:rPr>
          <w:rFonts w:ascii="Arial" w:hAnsi="Arial"/>
          <w:outline w:val="0"/>
          <w:color w:val="000000"/>
          <w:sz w:val="20"/>
          <w:szCs w:val="20"/>
          <w:u w:color="000000"/>
          <w:rtl w:val="0"/>
          <w:lang w:val="en-US"/>
          <w14:textFill>
            <w14:solidFill>
              <w14:srgbClr w14:val="000000"/>
            </w14:solidFill>
          </w14:textFill>
        </w:rPr>
        <w:t>); and Alma Mahler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i w:val="1"/>
          <w:iCs w:val="1"/>
          <w:outline w:val="0"/>
          <w:color w:val="000000"/>
          <w:sz w:val="20"/>
          <w:szCs w:val="20"/>
          <w:u w:color="000000"/>
          <w:rtl w:val="0"/>
          <w:lang w:val="en-US"/>
          <w14:textFill>
            <w14:solidFill>
              <w14:srgbClr w14:val="000000"/>
            </w14:solidFill>
          </w14:textFill>
        </w:rPr>
        <w:t>Complete Songs</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000000"/>
          <w:sz w:val="20"/>
          <w:szCs w:val="20"/>
          <w:u w:color="000000"/>
          <w:rtl w:val="0"/>
          <w:lang w:val="en-US"/>
          <w14:textFill>
            <w14:solidFill>
              <w14:srgbClr w14:val="000000"/>
            </w14:solidFill>
          </w14:textFill>
        </w:rPr>
        <w:t>arranged and conducted by Jorma Panula.</w:t>
      </w:r>
    </w:p>
    <w:p>
      <w:pPr>
        <w:pStyle w:val="Normal.0"/>
        <w:spacing w:before="100" w:after="100"/>
        <w:rPr>
          <w:rFonts w:ascii="Arial" w:cs="Arial" w:hAnsi="Arial" w:eastAsia="Arial"/>
          <w:outline w:val="0"/>
          <w:color w:val="212121"/>
          <w:u w:color="212121"/>
          <w:lang w:val="en-US"/>
          <w14:textFill>
            <w14:solidFill>
              <w14:srgbClr w14:val="212121"/>
            </w14:solidFill>
          </w14:textFill>
        </w:rPr>
      </w:pPr>
      <w:r>
        <w:rPr>
          <w:rFonts w:ascii="Arial" w:hAnsi="Arial"/>
          <w:outline w:val="0"/>
          <w:color w:val="000000"/>
          <w:sz w:val="20"/>
          <w:szCs w:val="20"/>
          <w:u w:color="000000"/>
          <w:rtl w:val="0"/>
          <w:lang w:val="en-US"/>
          <w14:textFill>
            <w14:solidFill>
              <w14:srgbClr w14:val="000000"/>
            </w14:solidFill>
          </w14:textFill>
        </w:rPr>
        <w:t>Performances in the 2023/24 season include</w:t>
      </w:r>
      <w:r>
        <w:rPr>
          <w:rFonts w:ascii="Arial" w:hAnsi="Arial" w:hint="default"/>
          <w:outline w:val="0"/>
          <w:color w:val="000000"/>
          <w:sz w:val="20"/>
          <w:szCs w:val="20"/>
          <w:u w:color="000000"/>
          <w:rtl w:val="0"/>
          <w:lang w:val="en-US"/>
          <w14:textFill>
            <w14:solidFill>
              <w14:srgbClr w14:val="000000"/>
            </w14:solidFill>
          </w14:textFill>
        </w:rPr>
        <w:t> </w:t>
      </w:r>
      <w:r>
        <w:rPr>
          <w:rFonts w:ascii="Arial" w:hAnsi="Arial"/>
          <w:outline w:val="0"/>
          <w:color w:val="212121"/>
          <w:sz w:val="20"/>
          <w:szCs w:val="20"/>
          <w:u w:color="212121"/>
          <w:rtl w:val="0"/>
          <w:lang w:val="en-US"/>
          <w14:textFill>
            <w14:solidFill>
              <w14:srgbClr w14:val="212121"/>
            </w14:solidFill>
          </w14:textFill>
        </w:rPr>
        <w:t>Berio Folk Songs with Finnish National Opera Chamber Ensemble,</w:t>
      </w:r>
      <w:r>
        <w:rPr>
          <w:rFonts w:ascii="Arial" w:hAnsi="Arial" w:hint="default"/>
          <w:outline w:val="0"/>
          <w:color w:val="212121"/>
          <w:sz w:val="20"/>
          <w:szCs w:val="20"/>
          <w:u w:color="212121"/>
          <w:rtl w:val="0"/>
          <w:lang w:val="en-US"/>
          <w14:textFill>
            <w14:solidFill>
              <w14:srgbClr w14:val="212121"/>
            </w14:solidFill>
          </w14:textFill>
        </w:rPr>
        <w:t> </w:t>
      </w:r>
      <w:r>
        <w:rPr>
          <w:rFonts w:ascii="Arial" w:hAnsi="Arial"/>
          <w:i w:val="1"/>
          <w:iCs w:val="1"/>
          <w:outline w:val="0"/>
          <w:color w:val="212121"/>
          <w:sz w:val="20"/>
          <w:szCs w:val="20"/>
          <w:u w:color="212121"/>
          <w:rtl w:val="0"/>
          <w:lang w:val="en-US"/>
          <w14:textFill>
            <w14:solidFill>
              <w14:srgbClr w14:val="212121"/>
            </w14:solidFill>
          </w14:textFill>
        </w:rPr>
        <w:t>Les nuits d</w:t>
      </w:r>
      <w:r>
        <w:rPr>
          <w:rFonts w:ascii="Arial" w:hAnsi="Arial" w:hint="default"/>
          <w:i w:val="1"/>
          <w:iCs w:val="1"/>
          <w:outline w:val="0"/>
          <w:color w:val="212121"/>
          <w:sz w:val="20"/>
          <w:szCs w:val="20"/>
          <w:u w:color="212121"/>
          <w:rtl w:val="0"/>
          <w:lang w:val="en-US"/>
          <w14:textFill>
            <w14:solidFill>
              <w14:srgbClr w14:val="212121"/>
            </w14:solidFill>
          </w14:textFill>
        </w:rPr>
        <w:t>’é</w:t>
      </w:r>
      <w:r>
        <w:rPr>
          <w:rFonts w:ascii="Arial" w:hAnsi="Arial"/>
          <w:i w:val="1"/>
          <w:iCs w:val="1"/>
          <w:outline w:val="0"/>
          <w:color w:val="212121"/>
          <w:sz w:val="20"/>
          <w:szCs w:val="20"/>
          <w:u w:color="212121"/>
          <w:rtl w:val="0"/>
          <w:lang w:val="en-US"/>
          <w14:textFill>
            <w14:solidFill>
              <w14:srgbClr w14:val="212121"/>
            </w14:solidFill>
          </w14:textFill>
        </w:rPr>
        <w:t>t</w:t>
      </w:r>
      <w:r>
        <w:rPr>
          <w:rFonts w:ascii="Arial" w:hAnsi="Arial" w:hint="default"/>
          <w:i w:val="1"/>
          <w:iCs w:val="1"/>
          <w:outline w:val="0"/>
          <w:color w:val="212121"/>
          <w:sz w:val="20"/>
          <w:szCs w:val="20"/>
          <w:u w:color="212121"/>
          <w:rtl w:val="0"/>
          <w:lang w:val="en-US"/>
          <w14:textFill>
            <w14:solidFill>
              <w14:srgbClr w14:val="212121"/>
            </w14:solidFill>
          </w14:textFill>
        </w:rPr>
        <w:t>é</w:t>
      </w:r>
      <w:r>
        <w:rPr>
          <w:rFonts w:ascii="Arial" w:hAnsi="Arial" w:hint="default"/>
          <w:outline w:val="0"/>
          <w:color w:val="212121"/>
          <w:sz w:val="20"/>
          <w:szCs w:val="20"/>
          <w:u w:color="212121"/>
          <w:rtl w:val="0"/>
          <w:lang w:val="en-US"/>
          <w14:textFill>
            <w14:solidFill>
              <w14:srgbClr w14:val="212121"/>
            </w14:solidFill>
          </w14:textFill>
        </w:rPr>
        <w:t> </w:t>
      </w:r>
      <w:r>
        <w:rPr>
          <w:rFonts w:ascii="Arial" w:hAnsi="Arial"/>
          <w:outline w:val="0"/>
          <w:color w:val="212121"/>
          <w:sz w:val="20"/>
          <w:szCs w:val="20"/>
          <w:u w:color="212121"/>
          <w:rtl w:val="0"/>
          <w:lang w:val="en-US"/>
          <w14:textFill>
            <w14:solidFill>
              <w14:srgbClr w14:val="212121"/>
            </w14:solidFill>
          </w14:textFill>
        </w:rPr>
        <w:t>with both the Vaasa City Orchestra conducted by Tomas Djupsjobacka and the Kuopio City Orchestra under Eugene Tzigane and</w:t>
      </w:r>
      <w:r>
        <w:rPr>
          <w:rFonts w:ascii="Arial" w:hAnsi="Arial" w:hint="default"/>
          <w:outline w:val="0"/>
          <w:color w:val="212121"/>
          <w:sz w:val="20"/>
          <w:szCs w:val="20"/>
          <w:u w:color="212121"/>
          <w:rtl w:val="0"/>
          <w:lang w:val="en-US"/>
          <w14:textFill>
            <w14:solidFill>
              <w14:srgbClr w14:val="212121"/>
            </w14:solidFill>
          </w14:textFill>
        </w:rPr>
        <w:t> </w:t>
      </w:r>
      <w:r>
        <w:rPr>
          <w:rFonts w:ascii="Arial" w:hAnsi="Arial"/>
          <w:outline w:val="0"/>
          <w:color w:val="212121"/>
          <w:sz w:val="20"/>
          <w:szCs w:val="20"/>
          <w:u w:color="212121"/>
          <w:rtl w:val="0"/>
          <w:lang w:val="en-US"/>
          <w14:textFill>
            <w14:solidFill>
              <w14:srgbClr w14:val="212121"/>
            </w14:solidFill>
          </w14:textFill>
        </w:rPr>
        <w:t>Mahler</w:t>
      </w:r>
      <w:r>
        <w:rPr>
          <w:rFonts w:ascii="Arial" w:hAnsi="Arial" w:hint="default"/>
          <w:outline w:val="0"/>
          <w:color w:val="212121"/>
          <w:sz w:val="20"/>
          <w:szCs w:val="20"/>
          <w:u w:color="212121"/>
          <w:rtl w:val="0"/>
          <w:lang w:val="en-US"/>
          <w14:textFill>
            <w14:solidFill>
              <w14:srgbClr w14:val="212121"/>
            </w14:solidFill>
          </w14:textFill>
        </w:rPr>
        <w:t>’</w:t>
      </w:r>
      <w:r>
        <w:rPr>
          <w:rFonts w:ascii="Arial" w:hAnsi="Arial"/>
          <w:outline w:val="0"/>
          <w:color w:val="212121"/>
          <w:sz w:val="20"/>
          <w:szCs w:val="20"/>
          <w:u w:color="212121"/>
          <w:rtl w:val="0"/>
          <w:lang w:val="en-US"/>
          <w14:textFill>
            <w14:solidFill>
              <w14:srgbClr w14:val="212121"/>
            </w14:solidFill>
          </w14:textFill>
        </w:rPr>
        <w:t>s Symphony No.8 with Helsinki Philharmonic under Jukka Pekka Saraste.</w:t>
      </w:r>
      <w:r>
        <w:rPr>
          <w:rFonts w:ascii="Arial" w:hAnsi="Arial" w:hint="default"/>
          <w:outline w:val="0"/>
          <w:color w:val="212121"/>
          <w:sz w:val="20"/>
          <w:szCs w:val="20"/>
          <w:u w:color="212121"/>
          <w:rtl w:val="0"/>
          <w:lang w:val="en-US"/>
          <w14:textFill>
            <w14:solidFill>
              <w14:srgbClr w14:val="212121"/>
            </w14:solidFill>
          </w14:textFill>
        </w:rPr>
        <w:t> </w:t>
      </w:r>
    </w:p>
    <w:p>
      <w:pPr>
        <w:pStyle w:val="Normal.0"/>
        <w:spacing w:before="100" w:after="100"/>
      </w:pPr>
      <w:r>
        <w:rPr>
          <w:rFonts w:ascii="Arial" w:hAnsi="Arial"/>
          <w:outline w:val="0"/>
          <w:color w:val="000000"/>
          <w:sz w:val="20"/>
          <w:szCs w:val="20"/>
          <w:u w:color="000000"/>
          <w:rtl w:val="0"/>
          <w:lang w:val="en-US"/>
          <w14:textFill>
            <w14:solidFill>
              <w14:srgbClr w14:val="000000"/>
            </w14:solidFill>
          </w14:textFill>
        </w:rPr>
        <w:t>Lilli Paasikivi held the position of Artistic Director of Opera at the Finnish National Opera from 2013-2023 and will take up the position of Artist Director of the Bregenzer Festspiele from October 2024. She was awarded the Pro Finlandia Medal in 2008 in recognition of her artistic achievements and in 2017 she received the Commander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s Badge by the Order of the Lion of Finland.</w:t>
      </w:r>
      <w:r>
        <w:rPr>
          <w:rFonts w:ascii="Arial" w:cs="Arial" w:hAnsi="Arial" w:eastAsia="Arial"/>
          <w:outline w:val="0"/>
          <w:color w:val="212121"/>
          <w:u w:color="212121"/>
          <w:lang w:val="en-US"/>
          <w14:textFill>
            <w14:solidFill>
              <w14:srgbClr w14:val="212121"/>
            </w14:solidFill>
          </w14:textFill>
        </w:rPr>
      </w:r>
    </w:p>
    <w:sectPr>
      <w:headerReference w:type="default" r:id="rId4"/>
      <w:footerReference w:type="default" r:id="rId5"/>
      <w:pgSz w:w="11900" w:h="16840" w:orient="portrait"/>
      <w:pgMar w:top="2668" w:right="1800" w:bottom="1440" w:left="1800" w:header="1413"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ind w:right="26"/>
    </w:pPr>
    <w:r>
      <w:rPr>
        <w:rFonts w:ascii="Arial" w:hAnsi="Arial"/>
        <w:sz w:val="20"/>
        <w:szCs w:val="20"/>
        <w:rtl w:val="0"/>
        <w:lang w:val="en-US"/>
      </w:rPr>
      <w:t>2023/24 season only. Please contact HarrisonParrott if you wish to edit this biography.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8640"/>
      </w:tabs>
    </w:pPr>
    <w:r>
      <w:drawing xmlns:a="http://schemas.openxmlformats.org/drawingml/2006/main">
        <wp:anchor distT="152400" distB="152400" distL="152400" distR="152400" simplePos="0" relativeHeight="251658240" behindDoc="1" locked="0" layoutInCell="1" allowOverlap="1">
          <wp:simplePos x="0" y="0"/>
          <wp:positionH relativeFrom="page">
            <wp:posOffset>2878137</wp:posOffset>
          </wp:positionH>
          <wp:positionV relativeFrom="page">
            <wp:posOffset>535940</wp:posOffset>
          </wp:positionV>
          <wp:extent cx="1800225" cy="6743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asterLogo.png"/>
                  <pic:cNvPicPr>
                    <a:picLocks noChangeAspect="1"/>
                  </pic:cNvPicPr>
                </pic:nvPicPr>
                <pic:blipFill>
                  <a:blip r:embed="rId1">
                    <a:extLst/>
                  </a:blip>
                  <a:stretch>
                    <a:fillRect/>
                  </a:stretch>
                </pic:blipFill>
                <pic:spPr>
                  <a:xfrm>
                    <a:off x="0" y="0"/>
                    <a:ext cx="1800225" cy="674370"/>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