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3036" w14:textId="77777777" w:rsidR="00C30317" w:rsidRPr="001F57E8" w:rsidRDefault="00C30317" w:rsidP="00C30317">
      <w:pPr>
        <w:rPr>
          <w:rFonts w:ascii="Arial" w:hAnsi="Arial"/>
          <w:sz w:val="40"/>
          <w:szCs w:val="40"/>
        </w:rPr>
      </w:pPr>
      <w:bookmarkStart w:id="0" w:name="OLE_LINK1"/>
      <w:r w:rsidRPr="001F57E8">
        <w:rPr>
          <w:rFonts w:ascii="Arial" w:hAnsi="Arial"/>
          <w:sz w:val="40"/>
          <w:szCs w:val="40"/>
        </w:rPr>
        <w:t>Victor Julien-Laferrière</w:t>
      </w:r>
    </w:p>
    <w:p w14:paraId="5A6E198C" w14:textId="58984E1D" w:rsidR="00D92F1A" w:rsidRDefault="00C30317">
      <w:pPr>
        <w:rPr>
          <w:rFonts w:ascii="Arial" w:eastAsia="Arial" w:hAnsi="Arial" w:cs="Arial"/>
        </w:rPr>
      </w:pPr>
      <w:r>
        <w:rPr>
          <w:rFonts w:ascii="Arial" w:hAnsi="Arial"/>
          <w:sz w:val="34"/>
          <w:szCs w:val="34"/>
        </w:rPr>
        <w:t>Cello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0ADAF774" w14:textId="666622FC" w:rsidR="00C30317" w:rsidRPr="00A238B0" w:rsidRDefault="00E045B8" w:rsidP="001F57E8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  <w:r w:rsidRPr="00A238B0">
        <w:rPr>
          <w:rFonts w:ascii="Arial" w:hAnsi="Arial" w:cs="Arial"/>
          <w:sz w:val="20"/>
          <w:szCs w:val="20"/>
          <w:lang w:val="en-GB"/>
        </w:rPr>
        <w:t>First</w:t>
      </w:r>
      <w:r w:rsidR="00C30317" w:rsidRPr="00A238B0">
        <w:rPr>
          <w:rFonts w:ascii="Arial" w:hAnsi="Arial" w:cs="Arial"/>
          <w:sz w:val="20"/>
          <w:szCs w:val="20"/>
          <w:lang w:val="en-GB"/>
        </w:rPr>
        <w:t xml:space="preserve"> Prize winner of the Queen Elisabeth Competition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in </w:t>
      </w:r>
      <w:r w:rsidR="00C30317" w:rsidRPr="00A238B0">
        <w:rPr>
          <w:rFonts w:ascii="Arial" w:hAnsi="Arial" w:cs="Arial"/>
          <w:sz w:val="20"/>
          <w:szCs w:val="20"/>
          <w:lang w:val="en-GB"/>
        </w:rPr>
        <w:t>2017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 (</w:t>
      </w:r>
      <w:r w:rsidR="00C30317" w:rsidRPr="00A238B0">
        <w:rPr>
          <w:rFonts w:ascii="Arial" w:hAnsi="Arial" w:cs="Arial"/>
          <w:sz w:val="20"/>
          <w:szCs w:val="20"/>
          <w:lang w:val="en-GB"/>
        </w:rPr>
        <w:t xml:space="preserve">the first </w:t>
      </w:r>
      <w:r w:rsidRPr="00A238B0">
        <w:rPr>
          <w:rFonts w:ascii="Arial" w:hAnsi="Arial" w:cs="Arial"/>
          <w:sz w:val="20"/>
          <w:szCs w:val="20"/>
          <w:lang w:val="en-GB"/>
        </w:rPr>
        <w:t>year</w:t>
      </w:r>
      <w:r w:rsidR="00C30317" w:rsidRPr="00A238B0">
        <w:rPr>
          <w:rFonts w:ascii="Arial" w:hAnsi="Arial" w:cs="Arial"/>
          <w:sz w:val="20"/>
          <w:szCs w:val="20"/>
          <w:lang w:val="en-GB"/>
        </w:rPr>
        <w:t xml:space="preserve"> dedicated to cello</w:t>
      </w:r>
      <w:r w:rsidRPr="00A238B0">
        <w:rPr>
          <w:rFonts w:ascii="Arial" w:hAnsi="Arial" w:cs="Arial"/>
          <w:sz w:val="20"/>
          <w:szCs w:val="20"/>
          <w:lang w:val="en-GB"/>
        </w:rPr>
        <w:t>),</w:t>
      </w:r>
      <w:r w:rsidR="00C30317" w:rsidRPr="00A238B0">
        <w:rPr>
          <w:rFonts w:ascii="Arial" w:hAnsi="Arial" w:cs="Arial"/>
          <w:sz w:val="20"/>
          <w:szCs w:val="20"/>
          <w:lang w:val="en-GB"/>
        </w:rPr>
        <w:t xml:space="preserve"> Victor Julien-Laferrière </w:t>
      </w:r>
      <w:r w:rsidR="00363013" w:rsidRPr="00A238B0">
        <w:rPr>
          <w:rFonts w:ascii="Arial" w:hAnsi="Arial" w:cs="Arial"/>
          <w:sz w:val="20"/>
          <w:szCs w:val="20"/>
          <w:lang w:val="en-GB"/>
        </w:rPr>
        <w:t xml:space="preserve">was described as </w:t>
      </w:r>
      <w:r w:rsidR="008D7F33" w:rsidRPr="00A238B0">
        <w:rPr>
          <w:rFonts w:ascii="Arial" w:hAnsi="Arial" w:cs="Arial"/>
          <w:sz w:val="20"/>
          <w:szCs w:val="20"/>
          <w:lang w:val="en-GB"/>
        </w:rPr>
        <w:t>“</w:t>
      </w:r>
      <w:r w:rsidR="008D7F33" w:rsidRPr="00067EAE">
        <w:rPr>
          <w:rFonts w:ascii="Arial" w:hAnsi="Arial" w:cs="Arial"/>
          <w:sz w:val="20"/>
          <w:szCs w:val="20"/>
          <w:lang w:val="en-GB"/>
        </w:rPr>
        <w:t>one of the most reliable talents of the young generation of French cellists</w:t>
      </w:r>
      <w:r w:rsidR="00363013" w:rsidRPr="00A238B0">
        <w:rPr>
          <w:rFonts w:ascii="Arial" w:hAnsi="Arial" w:cs="Arial"/>
          <w:sz w:val="20"/>
          <w:szCs w:val="20"/>
          <w:lang w:val="en-GB"/>
        </w:rPr>
        <w:t xml:space="preserve">” by </w:t>
      </w:r>
      <w:r w:rsidR="00363013" w:rsidRPr="001671C8">
        <w:rPr>
          <w:rFonts w:ascii="Arial" w:hAnsi="Arial" w:cs="Arial"/>
          <w:i/>
          <w:iCs/>
          <w:sz w:val="20"/>
          <w:szCs w:val="20"/>
          <w:lang w:val="en-GB"/>
        </w:rPr>
        <w:t>Diapason</w:t>
      </w:r>
      <w:r w:rsidR="00363013" w:rsidRPr="00A238B0">
        <w:rPr>
          <w:rFonts w:ascii="Arial" w:hAnsi="Arial" w:cs="Arial"/>
          <w:sz w:val="20"/>
          <w:szCs w:val="20"/>
          <w:lang w:val="en-GB"/>
        </w:rPr>
        <w:t xml:space="preserve"> magazine. He was </w:t>
      </w:r>
      <w:r w:rsidR="00C30317" w:rsidRPr="00A238B0">
        <w:rPr>
          <w:rFonts w:ascii="Arial" w:hAnsi="Arial" w:cs="Arial"/>
          <w:sz w:val="20"/>
          <w:szCs w:val="20"/>
          <w:lang w:val="en-GB"/>
        </w:rPr>
        <w:t xml:space="preserve">also </w:t>
      </w:r>
      <w:r w:rsidR="00363013" w:rsidRPr="00A238B0">
        <w:rPr>
          <w:rFonts w:ascii="Arial" w:hAnsi="Arial" w:cs="Arial"/>
          <w:sz w:val="20"/>
          <w:szCs w:val="20"/>
          <w:lang w:val="en-GB"/>
        </w:rPr>
        <w:t>awarded</w:t>
      </w:r>
      <w:r w:rsidR="00C30317" w:rsidRPr="00A238B0">
        <w:rPr>
          <w:rFonts w:ascii="Arial" w:hAnsi="Arial" w:cs="Arial"/>
          <w:sz w:val="20"/>
          <w:szCs w:val="20"/>
          <w:lang w:val="en-GB"/>
        </w:rPr>
        <w:t xml:space="preserve"> the </w:t>
      </w:r>
      <w:r w:rsidRPr="00A238B0">
        <w:rPr>
          <w:rFonts w:ascii="Arial" w:hAnsi="Arial" w:cs="Arial"/>
          <w:sz w:val="20"/>
          <w:szCs w:val="20"/>
          <w:lang w:val="en-GB"/>
        </w:rPr>
        <w:t>first</w:t>
      </w:r>
      <w:r w:rsidR="00C30317" w:rsidRPr="00A238B0">
        <w:rPr>
          <w:rFonts w:ascii="Arial" w:hAnsi="Arial" w:cs="Arial"/>
          <w:sz w:val="20"/>
          <w:szCs w:val="20"/>
          <w:lang w:val="en-GB"/>
        </w:rPr>
        <w:t xml:space="preserve"> </w:t>
      </w:r>
      <w:r w:rsidR="00F06444">
        <w:rPr>
          <w:rFonts w:ascii="Arial" w:hAnsi="Arial" w:cs="Arial"/>
          <w:sz w:val="20"/>
          <w:szCs w:val="20"/>
          <w:lang w:val="en-GB"/>
        </w:rPr>
        <w:t>p</w:t>
      </w:r>
      <w:r w:rsidR="00C30317" w:rsidRPr="00A238B0">
        <w:rPr>
          <w:rFonts w:ascii="Arial" w:hAnsi="Arial" w:cs="Arial"/>
          <w:sz w:val="20"/>
          <w:szCs w:val="20"/>
          <w:lang w:val="en-GB"/>
        </w:rPr>
        <w:t>rize and two special prizes at the 2012 Prague Spring International Competition</w:t>
      </w:r>
      <w:r w:rsidR="00363013" w:rsidRPr="00A238B0">
        <w:rPr>
          <w:rFonts w:ascii="Arial" w:hAnsi="Arial" w:cs="Arial"/>
          <w:sz w:val="20"/>
          <w:szCs w:val="20"/>
          <w:lang w:val="en-GB"/>
        </w:rPr>
        <w:t>, and i</w:t>
      </w:r>
      <w:r w:rsidR="00C30317" w:rsidRPr="00A238B0">
        <w:rPr>
          <w:rFonts w:ascii="Arial" w:hAnsi="Arial" w:cs="Arial"/>
          <w:sz w:val="20"/>
          <w:szCs w:val="20"/>
          <w:lang w:val="en-GB"/>
        </w:rPr>
        <w:t>n 2018 he was awarded the Victoire de la Musique in France as Instrumental Soloist of the Year.</w:t>
      </w:r>
    </w:p>
    <w:p w14:paraId="0D53E6A6" w14:textId="77777777" w:rsidR="00C30317" w:rsidRPr="00A238B0" w:rsidRDefault="00C30317" w:rsidP="001F57E8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p w14:paraId="1248C3DB" w14:textId="667121EE" w:rsidR="00366375" w:rsidRPr="00A238B0" w:rsidRDefault="001F57E8" w:rsidP="00366375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  <w:r w:rsidRPr="00A238B0">
        <w:rPr>
          <w:rFonts w:ascii="Arial" w:hAnsi="Arial" w:cs="Arial"/>
          <w:sz w:val="20"/>
          <w:szCs w:val="20"/>
          <w:lang w:val="en-GB"/>
        </w:rPr>
        <w:t xml:space="preserve">The </w:t>
      </w:r>
      <w:r w:rsidR="008D7F33" w:rsidRPr="00A238B0">
        <w:rPr>
          <w:rFonts w:ascii="Arial" w:hAnsi="Arial" w:cs="Arial"/>
          <w:sz w:val="20"/>
          <w:szCs w:val="20"/>
          <w:lang w:val="en-GB"/>
        </w:rPr>
        <w:t>20</w:t>
      </w:r>
      <w:r w:rsidR="00366375" w:rsidRPr="00A238B0">
        <w:rPr>
          <w:rFonts w:ascii="Arial" w:hAnsi="Arial" w:cs="Arial"/>
          <w:sz w:val="20"/>
          <w:szCs w:val="20"/>
          <w:lang w:val="en-GB"/>
        </w:rPr>
        <w:t>2</w:t>
      </w:r>
      <w:r w:rsidR="00610D9C">
        <w:rPr>
          <w:rFonts w:ascii="Arial" w:hAnsi="Arial" w:cs="Arial"/>
          <w:sz w:val="20"/>
          <w:szCs w:val="20"/>
          <w:lang w:val="en-GB"/>
        </w:rPr>
        <w:t>3</w:t>
      </w:r>
      <w:r w:rsidR="00366375" w:rsidRPr="00A238B0">
        <w:rPr>
          <w:rFonts w:ascii="Arial" w:hAnsi="Arial" w:cs="Arial"/>
          <w:sz w:val="20"/>
          <w:szCs w:val="20"/>
          <w:lang w:val="en-GB"/>
        </w:rPr>
        <w:t>/2</w:t>
      </w:r>
      <w:r w:rsidR="00610D9C">
        <w:rPr>
          <w:rFonts w:ascii="Arial" w:hAnsi="Arial" w:cs="Arial"/>
          <w:sz w:val="20"/>
          <w:szCs w:val="20"/>
          <w:lang w:val="en-GB"/>
        </w:rPr>
        <w:t>4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 season sees him</w:t>
      </w:r>
      <w:r w:rsidR="00366375" w:rsidRPr="00A238B0">
        <w:rPr>
          <w:rFonts w:ascii="Arial" w:hAnsi="Arial" w:cs="Arial"/>
          <w:sz w:val="20"/>
          <w:szCs w:val="20"/>
          <w:lang w:val="en-GB"/>
        </w:rPr>
        <w:t xml:space="preserve"> perform with </w:t>
      </w:r>
      <w:r w:rsidR="00610D9C">
        <w:rPr>
          <w:rFonts w:ascii="Arial" w:hAnsi="Arial" w:cs="Arial"/>
          <w:sz w:val="20"/>
          <w:szCs w:val="20"/>
          <w:lang w:val="en-GB"/>
        </w:rPr>
        <w:t xml:space="preserve">Royal Liverpool Philharmonic and Simone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Lamsma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 </w:t>
      </w:r>
      <w:r w:rsidR="00366375" w:rsidRPr="00A238B0">
        <w:rPr>
          <w:rFonts w:ascii="Arial" w:hAnsi="Arial" w:cs="Arial"/>
          <w:sz w:val="20"/>
          <w:szCs w:val="20"/>
          <w:lang w:val="en-GB"/>
        </w:rPr>
        <w:t xml:space="preserve">under the baton of </w:t>
      </w:r>
      <w:r w:rsidR="00610D9C">
        <w:rPr>
          <w:rFonts w:ascii="Arial" w:hAnsi="Arial" w:cs="Arial"/>
          <w:sz w:val="20"/>
          <w:szCs w:val="20"/>
          <w:lang w:val="en-GB"/>
        </w:rPr>
        <w:t>Domingo Hindoyan</w:t>
      </w:r>
      <w:r w:rsidR="00366375" w:rsidRPr="00A238B0">
        <w:rPr>
          <w:rFonts w:ascii="Arial" w:hAnsi="Arial" w:cs="Arial"/>
          <w:sz w:val="20"/>
          <w:szCs w:val="20"/>
          <w:lang w:val="en-GB"/>
        </w:rPr>
        <w:t xml:space="preserve">, </w:t>
      </w:r>
      <w:r w:rsidR="00363013" w:rsidRPr="00A238B0">
        <w:rPr>
          <w:rFonts w:ascii="Arial" w:hAnsi="Arial" w:cs="Arial"/>
          <w:sz w:val="20"/>
          <w:szCs w:val="20"/>
          <w:lang w:val="en-GB"/>
        </w:rPr>
        <w:t>as well as</w:t>
      </w:r>
      <w:r w:rsidR="00610D9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Philharmonique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 de Radio France with Mikko Franck, Netherlands Radio Philharmonic Orchestra, Belgium National Orchestra, Royal Stockholm Philharmonic Orchestra, Stuttgart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Staadtheater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 Orchestra, Prague Radio Symphony Orchestra and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d’Auvergne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 and Thomas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Zehetmair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. He will perform recitals and chamber music at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Hohenem’s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Schubertiade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10D9C">
        <w:rPr>
          <w:rFonts w:ascii="Arial" w:hAnsi="Arial" w:cs="Arial"/>
          <w:sz w:val="20"/>
          <w:szCs w:val="20"/>
          <w:lang w:val="en-GB"/>
        </w:rPr>
        <w:t>Philharmonie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 xml:space="preserve"> de Paris and Louisiana Museum. </w:t>
      </w:r>
      <w:r w:rsidR="00F06444">
        <w:rPr>
          <w:rFonts w:ascii="Arial" w:hAnsi="Arial" w:cs="Arial"/>
          <w:sz w:val="20"/>
          <w:szCs w:val="20"/>
          <w:lang w:val="en-GB"/>
        </w:rPr>
        <w:t>Additionally, h</w:t>
      </w:r>
      <w:r w:rsidR="00F06444" w:rsidRPr="00A238B0">
        <w:rPr>
          <w:rFonts w:ascii="Arial" w:hAnsi="Arial" w:cs="Arial"/>
          <w:sz w:val="20"/>
          <w:szCs w:val="20"/>
          <w:lang w:val="en-GB"/>
        </w:rPr>
        <w:t xml:space="preserve">e founded his own ensemble </w:t>
      </w:r>
      <w:r w:rsidR="00F06444" w:rsidRPr="001671C8">
        <w:rPr>
          <w:rFonts w:ascii="Arial" w:hAnsi="Arial" w:cs="Arial"/>
          <w:sz w:val="20"/>
          <w:szCs w:val="20"/>
          <w:lang w:val="en-GB"/>
        </w:rPr>
        <w:t>Consuelo</w:t>
      </w:r>
      <w:r w:rsidR="00F06444" w:rsidRPr="00A238B0">
        <w:rPr>
          <w:rFonts w:ascii="Arial" w:hAnsi="Arial" w:cs="Arial"/>
          <w:sz w:val="20"/>
          <w:szCs w:val="20"/>
          <w:lang w:val="en-GB"/>
        </w:rPr>
        <w:t xml:space="preserve"> which collaborates intensively with many leading French festivals</w:t>
      </w:r>
      <w:r w:rsidR="00F06444">
        <w:rPr>
          <w:rFonts w:ascii="Arial" w:hAnsi="Arial" w:cs="Arial"/>
          <w:sz w:val="20"/>
          <w:szCs w:val="20"/>
          <w:lang w:val="en-GB"/>
        </w:rPr>
        <w:t xml:space="preserve">, and he </w:t>
      </w:r>
      <w:r w:rsidR="00610D9C">
        <w:rPr>
          <w:rFonts w:ascii="Arial" w:hAnsi="Arial" w:cs="Arial"/>
          <w:sz w:val="20"/>
          <w:szCs w:val="20"/>
          <w:lang w:val="en-GB"/>
        </w:rPr>
        <w:t>will conduct</w:t>
      </w:r>
      <w:r w:rsidR="00F06444">
        <w:rPr>
          <w:rFonts w:ascii="Arial" w:hAnsi="Arial" w:cs="Arial"/>
          <w:sz w:val="20"/>
          <w:szCs w:val="20"/>
          <w:lang w:val="en-GB"/>
        </w:rPr>
        <w:t xml:space="preserve"> </w:t>
      </w:r>
      <w:r w:rsidR="00366375" w:rsidRPr="001671C8">
        <w:rPr>
          <w:rFonts w:ascii="Arial" w:hAnsi="Arial" w:cs="Arial"/>
          <w:sz w:val="20"/>
          <w:szCs w:val="20"/>
          <w:lang w:val="en-GB"/>
        </w:rPr>
        <w:t>Consuelo</w:t>
      </w:r>
      <w:r w:rsidR="00F06444">
        <w:rPr>
          <w:rFonts w:ascii="Arial" w:hAnsi="Arial" w:cs="Arial"/>
          <w:sz w:val="20"/>
          <w:szCs w:val="20"/>
          <w:lang w:val="en-GB"/>
        </w:rPr>
        <w:t xml:space="preserve"> </w:t>
      </w:r>
      <w:r w:rsidR="00610D9C">
        <w:rPr>
          <w:rFonts w:ascii="Arial" w:hAnsi="Arial" w:cs="Arial"/>
          <w:sz w:val="20"/>
          <w:szCs w:val="20"/>
          <w:lang w:val="en-GB"/>
        </w:rPr>
        <w:t>at the Theatre des Champs-Elysées, among</w:t>
      </w:r>
      <w:r w:rsidR="00F06444">
        <w:rPr>
          <w:rFonts w:ascii="Arial" w:hAnsi="Arial" w:cs="Arial"/>
          <w:sz w:val="20"/>
          <w:szCs w:val="20"/>
          <w:lang w:val="en-GB"/>
        </w:rPr>
        <w:t>st</w:t>
      </w:r>
      <w:r w:rsidR="00610D9C">
        <w:rPr>
          <w:rFonts w:ascii="Arial" w:hAnsi="Arial" w:cs="Arial"/>
          <w:sz w:val="20"/>
          <w:szCs w:val="20"/>
          <w:lang w:val="en-GB"/>
        </w:rPr>
        <w:t xml:space="preserve"> other French festivals and concert halls.</w:t>
      </w:r>
    </w:p>
    <w:p w14:paraId="434CD86D" w14:textId="77777777" w:rsidR="001F57E8" w:rsidRPr="00A238B0" w:rsidRDefault="001F57E8" w:rsidP="001F57E8">
      <w:pPr>
        <w:ind w:right="26"/>
        <w:jc w:val="both"/>
        <w:rPr>
          <w:rFonts w:ascii="Arial" w:hAnsi="Arial" w:cs="Arial"/>
          <w:sz w:val="20"/>
          <w:szCs w:val="20"/>
        </w:rPr>
      </w:pPr>
    </w:p>
    <w:p w14:paraId="37A9DA4D" w14:textId="1D2F972E" w:rsidR="00C30317" w:rsidRPr="00A238B0" w:rsidRDefault="00960823" w:rsidP="001F57E8">
      <w:pPr>
        <w:ind w:right="26"/>
        <w:jc w:val="both"/>
        <w:rPr>
          <w:rFonts w:ascii="Arial" w:hAnsi="Arial" w:cs="Arial"/>
          <w:sz w:val="20"/>
          <w:szCs w:val="20"/>
        </w:rPr>
      </w:pPr>
      <w:r w:rsidRPr="00A238B0">
        <w:rPr>
          <w:rFonts w:ascii="Arial" w:hAnsi="Arial" w:cs="Arial"/>
          <w:sz w:val="20"/>
          <w:szCs w:val="20"/>
        </w:rPr>
        <w:t xml:space="preserve">Further afield, </w:t>
      </w:r>
      <w:r w:rsidR="00C30317" w:rsidRPr="00A238B0">
        <w:rPr>
          <w:rFonts w:ascii="Arial" w:hAnsi="Arial" w:cs="Arial"/>
          <w:sz w:val="20"/>
          <w:szCs w:val="20"/>
        </w:rPr>
        <w:t xml:space="preserve">Victor Julien-Laferrière </w:t>
      </w:r>
      <w:r w:rsidRPr="00A238B0">
        <w:rPr>
          <w:rFonts w:ascii="Arial" w:hAnsi="Arial" w:cs="Arial"/>
          <w:sz w:val="20"/>
          <w:szCs w:val="20"/>
        </w:rPr>
        <w:t xml:space="preserve">has </w:t>
      </w:r>
      <w:r w:rsidR="00C30317" w:rsidRPr="00A238B0">
        <w:rPr>
          <w:rFonts w:ascii="Arial" w:hAnsi="Arial" w:cs="Arial"/>
          <w:sz w:val="20"/>
          <w:szCs w:val="20"/>
        </w:rPr>
        <w:t>perform</w:t>
      </w:r>
      <w:r w:rsidRPr="00A238B0">
        <w:rPr>
          <w:rFonts w:ascii="Arial" w:hAnsi="Arial" w:cs="Arial"/>
          <w:sz w:val="20"/>
          <w:szCs w:val="20"/>
        </w:rPr>
        <w:t>ed</w:t>
      </w:r>
      <w:r w:rsidR="00C30317" w:rsidRPr="00A238B0">
        <w:rPr>
          <w:rFonts w:ascii="Arial" w:hAnsi="Arial" w:cs="Arial"/>
          <w:sz w:val="20"/>
          <w:szCs w:val="20"/>
        </w:rPr>
        <w:t xml:space="preserve"> with renowned orchestras worldwide, including Royal</w:t>
      </w:r>
      <w:r w:rsidR="00AD6D1F" w:rsidRPr="00A238B0">
        <w:rPr>
          <w:rFonts w:ascii="Arial" w:hAnsi="Arial" w:cs="Arial"/>
          <w:b/>
          <w:bCs/>
          <w:sz w:val="20"/>
          <w:szCs w:val="20"/>
        </w:rPr>
        <w:t xml:space="preserve"> </w:t>
      </w:r>
      <w:r w:rsidR="00C30317" w:rsidRPr="00A238B0">
        <w:rPr>
          <w:rFonts w:ascii="Arial" w:hAnsi="Arial" w:cs="Arial"/>
          <w:sz w:val="20"/>
          <w:szCs w:val="20"/>
        </w:rPr>
        <w:t xml:space="preserve">Concertgebouw Orchestra, </w:t>
      </w:r>
      <w:proofErr w:type="spellStart"/>
      <w:r w:rsidR="001F57E8" w:rsidRPr="00A238B0">
        <w:rPr>
          <w:rFonts w:ascii="Arial" w:hAnsi="Arial" w:cs="Arial"/>
          <w:sz w:val="20"/>
          <w:szCs w:val="20"/>
        </w:rPr>
        <w:t>Deutsches</w:t>
      </w:r>
      <w:proofErr w:type="spellEnd"/>
      <w:r w:rsidR="001F57E8" w:rsidRPr="00A238B0">
        <w:rPr>
          <w:rFonts w:ascii="Arial" w:hAnsi="Arial" w:cs="Arial"/>
          <w:sz w:val="20"/>
          <w:szCs w:val="20"/>
        </w:rPr>
        <w:t xml:space="preserve"> Symphonie-</w:t>
      </w:r>
      <w:proofErr w:type="spellStart"/>
      <w:r w:rsidR="001F57E8" w:rsidRPr="00A238B0">
        <w:rPr>
          <w:rFonts w:ascii="Arial" w:hAnsi="Arial" w:cs="Arial"/>
          <w:sz w:val="20"/>
          <w:szCs w:val="20"/>
        </w:rPr>
        <w:t>Orchester</w:t>
      </w:r>
      <w:proofErr w:type="spellEnd"/>
      <w:r w:rsidR="001F57E8" w:rsidRPr="00A238B0">
        <w:rPr>
          <w:rFonts w:ascii="Arial" w:hAnsi="Arial" w:cs="Arial"/>
          <w:sz w:val="20"/>
          <w:szCs w:val="20"/>
        </w:rPr>
        <w:t xml:space="preserve"> Berlin,</w:t>
      </w:r>
      <w:r w:rsidR="00610D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444">
        <w:rPr>
          <w:rStyle w:val="normaltextrun"/>
          <w:rFonts w:ascii="Arial" w:hAnsi="Arial" w:cs="Arial"/>
          <w:sz w:val="20"/>
          <w:szCs w:val="20"/>
        </w:rPr>
        <w:t>hr-Sinfonieorchester</w:t>
      </w:r>
      <w:proofErr w:type="spellEnd"/>
      <w:r w:rsidR="00610D9C">
        <w:rPr>
          <w:rFonts w:ascii="Arial" w:hAnsi="Arial" w:cs="Arial"/>
          <w:sz w:val="20"/>
          <w:szCs w:val="20"/>
          <w:lang w:val="en-GB"/>
        </w:rPr>
        <w:t>,</w:t>
      </w:r>
      <w:r w:rsidR="001F57E8" w:rsidRPr="00A2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Orchestre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de Paris,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Orchestre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Philharmonique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de Radio France,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Orchestre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National de France,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Orchestre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National du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Capitole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de Toulouse, </w:t>
      </w:r>
      <w:proofErr w:type="spellStart"/>
      <w:r w:rsidR="001F57E8" w:rsidRPr="00A238B0">
        <w:rPr>
          <w:rFonts w:ascii="Arial" w:hAnsi="Arial" w:cs="Arial"/>
          <w:sz w:val="20"/>
          <w:szCs w:val="20"/>
        </w:rPr>
        <w:t>Orchestre</w:t>
      </w:r>
      <w:proofErr w:type="spellEnd"/>
      <w:r w:rsidR="001F57E8" w:rsidRPr="00A238B0">
        <w:rPr>
          <w:rFonts w:ascii="Arial" w:hAnsi="Arial" w:cs="Arial"/>
          <w:sz w:val="20"/>
          <w:szCs w:val="20"/>
        </w:rPr>
        <w:t xml:space="preserve"> National de Lyon, </w:t>
      </w:r>
      <w:r w:rsidR="00610D9C">
        <w:rPr>
          <w:rFonts w:ascii="Arial" w:hAnsi="Arial" w:cs="Arial"/>
          <w:sz w:val="20"/>
          <w:szCs w:val="20"/>
        </w:rPr>
        <w:t xml:space="preserve">BBC Philharmonic Orchestra, Bournemouth Symphony Orchestra, </w:t>
      </w:r>
      <w:r w:rsidR="00610D9C" w:rsidRPr="00A238B0">
        <w:rPr>
          <w:rFonts w:ascii="Arial" w:hAnsi="Arial" w:cs="Arial"/>
          <w:sz w:val="20"/>
          <w:szCs w:val="20"/>
          <w:lang w:val="en-GB"/>
        </w:rPr>
        <w:t>Rotterdam Philharmonic Orchestra</w:t>
      </w:r>
      <w:r w:rsidR="00610D9C">
        <w:rPr>
          <w:rFonts w:ascii="Arial" w:hAnsi="Arial" w:cs="Arial"/>
          <w:sz w:val="20"/>
          <w:szCs w:val="20"/>
          <w:lang w:val="en-GB"/>
        </w:rPr>
        <w:t>,</w:t>
      </w:r>
      <w:r w:rsidR="00610D9C" w:rsidRPr="00A238B0">
        <w:rPr>
          <w:rFonts w:ascii="Arial" w:hAnsi="Arial" w:cs="Arial"/>
          <w:sz w:val="20"/>
          <w:szCs w:val="20"/>
        </w:rPr>
        <w:t xml:space="preserve"> </w:t>
      </w:r>
      <w:r w:rsidR="00C30317" w:rsidRPr="00A238B0">
        <w:rPr>
          <w:rFonts w:ascii="Arial" w:hAnsi="Arial" w:cs="Arial"/>
          <w:sz w:val="20"/>
          <w:szCs w:val="20"/>
        </w:rPr>
        <w:t xml:space="preserve">Netherlands Philharmonic Orchestra, Brussels Philharmonic, Belgium National Orchestra, Antwerp Symphony Orchestra, </w:t>
      </w:r>
      <w:proofErr w:type="spellStart"/>
      <w:r w:rsidRPr="00A238B0">
        <w:rPr>
          <w:rFonts w:ascii="Arial" w:hAnsi="Arial" w:cs="Arial"/>
          <w:sz w:val="20"/>
          <w:szCs w:val="20"/>
        </w:rPr>
        <w:t>Orchestre</w:t>
      </w:r>
      <w:proofErr w:type="spellEnd"/>
      <w:r w:rsidRPr="00A238B0">
        <w:rPr>
          <w:rFonts w:ascii="Arial" w:hAnsi="Arial" w:cs="Arial"/>
          <w:sz w:val="20"/>
          <w:szCs w:val="20"/>
        </w:rPr>
        <w:t xml:space="preserve"> de </w:t>
      </w:r>
      <w:r w:rsidR="00AD6D1F" w:rsidRPr="00A238B0">
        <w:rPr>
          <w:rFonts w:ascii="Arial" w:hAnsi="Arial" w:cs="Arial"/>
          <w:sz w:val="20"/>
          <w:szCs w:val="20"/>
        </w:rPr>
        <w:t>Chambre</w:t>
      </w:r>
      <w:r w:rsidRPr="00A238B0">
        <w:rPr>
          <w:rFonts w:ascii="Arial" w:hAnsi="Arial" w:cs="Arial"/>
          <w:sz w:val="20"/>
          <w:szCs w:val="20"/>
        </w:rPr>
        <w:t xml:space="preserve"> Paris</w:t>
      </w:r>
      <w:r w:rsidR="00C30317" w:rsidRPr="00A238B0">
        <w:rPr>
          <w:rFonts w:ascii="Arial" w:hAnsi="Arial" w:cs="Arial"/>
          <w:sz w:val="20"/>
          <w:szCs w:val="20"/>
        </w:rPr>
        <w:t xml:space="preserve">, Les Siècles,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Orchestre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Philharmonique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de Strasbourg, RTÉ National Symphony Orchestra,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Nordwestdeutsche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Philharmonie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, and with prestigious conductors such as Valery Gergiev,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Kristiina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Poska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, Emmanuel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Krivine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Tugan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Sokhiev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, Elim Chan, Maxim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Emelyanychev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, François-Xavier Roth, Jun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Märkl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, Philippe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Herreweghe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, Nathalie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Stutzmann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, Stéphane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Denève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, Joshua Weilerstein,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Eivind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Gullberg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Jensen, Gergely </w:t>
      </w:r>
      <w:proofErr w:type="spellStart"/>
      <w:r w:rsidR="00C30317" w:rsidRPr="00A238B0">
        <w:rPr>
          <w:rFonts w:ascii="Arial" w:hAnsi="Arial" w:cs="Arial"/>
          <w:sz w:val="20"/>
          <w:szCs w:val="20"/>
        </w:rPr>
        <w:t>Madaras</w:t>
      </w:r>
      <w:proofErr w:type="spellEnd"/>
      <w:r w:rsidR="00C30317" w:rsidRPr="00A238B0">
        <w:rPr>
          <w:rFonts w:ascii="Arial" w:hAnsi="Arial" w:cs="Arial"/>
          <w:sz w:val="20"/>
          <w:szCs w:val="20"/>
        </w:rPr>
        <w:t xml:space="preserve"> and Ben Glassberg.</w:t>
      </w:r>
    </w:p>
    <w:p w14:paraId="0A28882E" w14:textId="77777777" w:rsidR="00C30317" w:rsidRPr="00A238B0" w:rsidRDefault="00C30317" w:rsidP="001F57E8">
      <w:pPr>
        <w:ind w:right="26"/>
        <w:jc w:val="both"/>
        <w:rPr>
          <w:rFonts w:ascii="Arial" w:hAnsi="Arial" w:cs="Arial"/>
          <w:sz w:val="20"/>
          <w:szCs w:val="20"/>
        </w:rPr>
      </w:pPr>
    </w:p>
    <w:p w14:paraId="4FFCF5C5" w14:textId="145AB368" w:rsidR="00C30317" w:rsidRPr="00A238B0" w:rsidRDefault="00C30317" w:rsidP="00366375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  <w:r w:rsidRPr="00A238B0">
        <w:rPr>
          <w:rFonts w:ascii="Arial" w:hAnsi="Arial" w:cs="Arial"/>
          <w:sz w:val="20"/>
          <w:szCs w:val="20"/>
          <w:lang w:val="en-GB"/>
        </w:rPr>
        <w:t xml:space="preserve">His recital and chamber music projects </w:t>
      </w:r>
      <w:r w:rsidR="00F06444">
        <w:rPr>
          <w:rFonts w:ascii="Arial" w:hAnsi="Arial" w:cs="Arial"/>
          <w:sz w:val="20"/>
          <w:szCs w:val="20"/>
          <w:lang w:val="en-GB"/>
        </w:rPr>
        <w:t xml:space="preserve">have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led him to </w:t>
      </w:r>
      <w:r w:rsidR="00960823" w:rsidRPr="00A238B0">
        <w:rPr>
          <w:rFonts w:ascii="Arial" w:hAnsi="Arial" w:cs="Arial"/>
          <w:sz w:val="20"/>
          <w:szCs w:val="20"/>
          <w:lang w:val="en-GB"/>
        </w:rPr>
        <w:t xml:space="preserve">perform in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prestigious venues and festivals such as Concertgebouw Amsterdam, </w:t>
      </w:r>
      <w:proofErr w:type="spellStart"/>
      <w:r w:rsidR="001F57E8" w:rsidRPr="00A238B0">
        <w:rPr>
          <w:rFonts w:ascii="Arial" w:hAnsi="Arial" w:cs="Arial"/>
          <w:sz w:val="20"/>
          <w:szCs w:val="20"/>
        </w:rPr>
        <w:t>Konzerthaus</w:t>
      </w:r>
      <w:proofErr w:type="spellEnd"/>
      <w:r w:rsidR="001F57E8" w:rsidRPr="00A238B0">
        <w:rPr>
          <w:rFonts w:ascii="Arial" w:hAnsi="Arial" w:cs="Arial"/>
          <w:sz w:val="20"/>
          <w:szCs w:val="20"/>
        </w:rPr>
        <w:t xml:space="preserve"> Wien,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Lucerne KKL, Brussels BOZAR, </w:t>
      </w:r>
      <w:r w:rsidR="00366375" w:rsidRPr="00A238B0">
        <w:rPr>
          <w:rFonts w:ascii="Arial" w:hAnsi="Arial" w:cs="Arial"/>
          <w:sz w:val="20"/>
          <w:szCs w:val="20"/>
          <w:lang w:val="en-GB"/>
        </w:rPr>
        <w:t>Queen Elisabeth</w:t>
      </w:r>
      <w:r w:rsidR="00960823" w:rsidRPr="00A238B0">
        <w:rPr>
          <w:rFonts w:ascii="Arial" w:hAnsi="Arial" w:cs="Arial"/>
          <w:sz w:val="20"/>
          <w:szCs w:val="20"/>
          <w:lang w:val="en-GB"/>
        </w:rPr>
        <w:t xml:space="preserve"> </w:t>
      </w:r>
      <w:r w:rsidR="00366375" w:rsidRPr="00A238B0">
        <w:rPr>
          <w:rFonts w:ascii="Arial" w:hAnsi="Arial" w:cs="Arial"/>
          <w:sz w:val="20"/>
          <w:szCs w:val="20"/>
          <w:lang w:val="en-GB"/>
        </w:rPr>
        <w:t xml:space="preserve">Music Chapel, </w:t>
      </w:r>
      <w:proofErr w:type="spellStart"/>
      <w:r w:rsidR="00F06444" w:rsidRPr="00A238B0">
        <w:rPr>
          <w:rFonts w:ascii="Arial" w:hAnsi="Arial" w:cs="Arial"/>
          <w:sz w:val="20"/>
          <w:szCs w:val="20"/>
          <w:lang w:val="en-GB"/>
        </w:rPr>
        <w:t>Tonhalle</w:t>
      </w:r>
      <w:proofErr w:type="spellEnd"/>
      <w:r w:rsidR="00F06444">
        <w:rPr>
          <w:rFonts w:ascii="Arial" w:hAnsi="Arial" w:cs="Arial"/>
          <w:sz w:val="20"/>
          <w:szCs w:val="20"/>
          <w:lang w:val="en-GB"/>
        </w:rPr>
        <w:t xml:space="preserve"> </w:t>
      </w:r>
      <w:r w:rsidRPr="00A238B0">
        <w:rPr>
          <w:rFonts w:ascii="Arial" w:hAnsi="Arial" w:cs="Arial"/>
          <w:sz w:val="20"/>
          <w:szCs w:val="20"/>
          <w:lang w:val="en-GB"/>
        </w:rPr>
        <w:t>Zurich</w:t>
      </w:r>
      <w:r w:rsidR="00F06444">
        <w:rPr>
          <w:rFonts w:ascii="Arial" w:hAnsi="Arial" w:cs="Arial"/>
          <w:sz w:val="20"/>
          <w:szCs w:val="20"/>
          <w:lang w:val="en-GB"/>
        </w:rPr>
        <w:t>,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Philharmonie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de Paris, Théâtre des Champs-Elysées, Louis Vuitton Foundation, Essen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Philharmonie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, Phillips Collection in Washington, Prague Spring International Music Festival, Klavier-Festival Ruhr,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Rheingau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Musik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Festival</w:t>
      </w:r>
      <w:r w:rsidR="00F06444">
        <w:rPr>
          <w:rFonts w:ascii="Arial" w:hAnsi="Arial" w:cs="Arial"/>
          <w:sz w:val="20"/>
          <w:szCs w:val="20"/>
          <w:lang w:val="en-GB"/>
        </w:rPr>
        <w:t>,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 Mecklenburg-Vorpommern, </w:t>
      </w:r>
      <w:proofErr w:type="spellStart"/>
      <w:r w:rsidR="00960823" w:rsidRPr="00A238B0">
        <w:rPr>
          <w:rFonts w:ascii="Arial" w:hAnsi="Arial" w:cs="Arial"/>
          <w:sz w:val="20"/>
          <w:szCs w:val="20"/>
          <w:lang w:val="en-GB"/>
        </w:rPr>
        <w:t>Sommets</w:t>
      </w:r>
      <w:proofErr w:type="spellEnd"/>
      <w:r w:rsidR="00960823" w:rsidRPr="00A238B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60823" w:rsidRPr="00A238B0">
        <w:rPr>
          <w:rFonts w:ascii="Arial" w:hAnsi="Arial" w:cs="Arial"/>
          <w:sz w:val="20"/>
          <w:szCs w:val="20"/>
          <w:lang w:val="en-GB"/>
        </w:rPr>
        <w:t>Musicaux</w:t>
      </w:r>
      <w:proofErr w:type="spellEnd"/>
      <w:r w:rsidR="00960823" w:rsidRPr="00A238B0">
        <w:rPr>
          <w:rFonts w:ascii="Arial" w:hAnsi="Arial" w:cs="Arial"/>
          <w:sz w:val="20"/>
          <w:szCs w:val="20"/>
          <w:lang w:val="en-GB"/>
        </w:rPr>
        <w:t xml:space="preserve"> de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Gstaad, Brussels Cello Festival, Copenhagen Summer Festival, Folles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Journées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in Nantes and Tokyo.</w:t>
      </w:r>
    </w:p>
    <w:p w14:paraId="366D7516" w14:textId="77777777" w:rsidR="00C30317" w:rsidRPr="00A238B0" w:rsidRDefault="00C30317" w:rsidP="001F57E8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p w14:paraId="2031A3C3" w14:textId="28B8814F" w:rsidR="00C30317" w:rsidRPr="00A238B0" w:rsidRDefault="00C30317" w:rsidP="001F57E8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  <w:r w:rsidRPr="00A238B0">
        <w:rPr>
          <w:rFonts w:ascii="Arial" w:hAnsi="Arial" w:cs="Arial"/>
          <w:sz w:val="20"/>
          <w:szCs w:val="20"/>
          <w:lang w:val="en-GB"/>
        </w:rPr>
        <w:t xml:space="preserve">Victor Julien-Laferrière is also developing substantial activity as a conductor. </w:t>
      </w:r>
      <w:r w:rsidRPr="006A6246">
        <w:rPr>
          <w:rFonts w:ascii="Arial" w:hAnsi="Arial" w:cs="Arial"/>
          <w:sz w:val="20"/>
          <w:szCs w:val="20"/>
          <w:lang w:val="fr-FR"/>
        </w:rPr>
        <w:t>He</w:t>
      </w:r>
      <w:r w:rsidR="00F06444">
        <w:rPr>
          <w:rFonts w:ascii="Arial" w:hAnsi="Arial" w:cs="Arial"/>
          <w:sz w:val="20"/>
          <w:szCs w:val="20"/>
          <w:lang w:val="fr-FR"/>
        </w:rPr>
        <w:t xml:space="preserve"> has</w:t>
      </w:r>
      <w:r w:rsidRPr="006A624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A6246">
        <w:rPr>
          <w:rFonts w:ascii="Arial" w:hAnsi="Arial" w:cs="Arial"/>
          <w:sz w:val="20"/>
          <w:szCs w:val="20"/>
          <w:lang w:val="fr-FR"/>
        </w:rPr>
        <w:t>guest-conduct</w:t>
      </w:r>
      <w:r w:rsidR="00F06444">
        <w:rPr>
          <w:rFonts w:ascii="Arial" w:hAnsi="Arial" w:cs="Arial"/>
          <w:sz w:val="20"/>
          <w:szCs w:val="20"/>
          <w:lang w:val="fr-FR"/>
        </w:rPr>
        <w:t>ed</w:t>
      </w:r>
      <w:proofErr w:type="spellEnd"/>
      <w:r w:rsidRPr="006A6246">
        <w:rPr>
          <w:rFonts w:ascii="Arial" w:hAnsi="Arial" w:cs="Arial"/>
          <w:sz w:val="20"/>
          <w:szCs w:val="20"/>
          <w:lang w:val="fr-FR"/>
        </w:rPr>
        <w:t xml:space="preserve"> Orchestre National d’</w:t>
      </w:r>
      <w:r w:rsidR="00F06444" w:rsidRPr="00F06444">
        <w:rPr>
          <w:rFonts w:ascii="Arial" w:hAnsi="Arial" w:cs="Arial"/>
          <w:sz w:val="20"/>
          <w:szCs w:val="20"/>
        </w:rPr>
        <w:t>Î</w:t>
      </w:r>
      <w:r w:rsidRPr="006A6246">
        <w:rPr>
          <w:rFonts w:ascii="Arial" w:hAnsi="Arial" w:cs="Arial"/>
          <w:sz w:val="20"/>
          <w:szCs w:val="20"/>
          <w:lang w:val="fr-FR"/>
        </w:rPr>
        <w:t>le-de-France and Orchestre de l’Opéra de Rouen on tour</w:t>
      </w:r>
      <w:r w:rsidR="00366375" w:rsidRPr="006A6246">
        <w:rPr>
          <w:rFonts w:ascii="Arial" w:hAnsi="Arial" w:cs="Arial"/>
          <w:sz w:val="20"/>
          <w:szCs w:val="20"/>
          <w:lang w:val="fr-FR"/>
        </w:rPr>
        <w:t xml:space="preserve"> as </w:t>
      </w:r>
      <w:proofErr w:type="spellStart"/>
      <w:r w:rsidR="00366375" w:rsidRPr="006A6246">
        <w:rPr>
          <w:rFonts w:ascii="Arial" w:hAnsi="Arial" w:cs="Arial"/>
          <w:sz w:val="20"/>
          <w:szCs w:val="20"/>
          <w:lang w:val="fr-FR"/>
        </w:rPr>
        <w:t>well</w:t>
      </w:r>
      <w:proofErr w:type="spellEnd"/>
      <w:r w:rsidR="00366375" w:rsidRPr="006A6246">
        <w:rPr>
          <w:rFonts w:ascii="Arial" w:hAnsi="Arial" w:cs="Arial"/>
          <w:sz w:val="20"/>
          <w:szCs w:val="20"/>
          <w:lang w:val="fr-FR"/>
        </w:rPr>
        <w:t xml:space="preserve"> as</w:t>
      </w:r>
      <w:r w:rsidR="00164CFC" w:rsidRPr="006A6246">
        <w:rPr>
          <w:rFonts w:ascii="Arial" w:hAnsi="Arial" w:cs="Arial"/>
          <w:sz w:val="20"/>
          <w:szCs w:val="20"/>
          <w:lang w:val="fr-FR"/>
        </w:rPr>
        <w:t xml:space="preserve"> </w:t>
      </w:r>
      <w:r w:rsidR="00960823" w:rsidRPr="006A6246">
        <w:rPr>
          <w:rFonts w:ascii="Arial" w:hAnsi="Arial" w:cs="Arial"/>
          <w:sz w:val="20"/>
          <w:szCs w:val="20"/>
          <w:lang w:val="fr-FR"/>
        </w:rPr>
        <w:t>Orchestre de Chambre de Paris</w:t>
      </w:r>
      <w:r w:rsidR="00F06444">
        <w:rPr>
          <w:rFonts w:ascii="Arial" w:hAnsi="Arial" w:cs="Arial"/>
          <w:sz w:val="20"/>
          <w:szCs w:val="20"/>
          <w:lang w:val="fr-FR"/>
        </w:rPr>
        <w:t xml:space="preserve">, and </w:t>
      </w:r>
      <w:proofErr w:type="spellStart"/>
      <w:r w:rsidR="00F06444">
        <w:rPr>
          <w:rFonts w:ascii="Arial" w:hAnsi="Arial" w:cs="Arial"/>
          <w:sz w:val="20"/>
          <w:szCs w:val="20"/>
          <w:lang w:val="fr-FR"/>
        </w:rPr>
        <w:t>his</w:t>
      </w:r>
      <w:proofErr w:type="spellEnd"/>
      <w:r w:rsidR="00F06444">
        <w:rPr>
          <w:rFonts w:ascii="Arial" w:hAnsi="Arial" w:cs="Arial"/>
          <w:sz w:val="20"/>
          <w:szCs w:val="20"/>
          <w:lang w:val="fr-FR"/>
        </w:rPr>
        <w:t xml:space="preserve"> ensemble Consuelo</w:t>
      </w:r>
      <w:r w:rsidRPr="006A6246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2B64305B" w14:textId="77777777" w:rsidR="00C30317" w:rsidRPr="00A238B0" w:rsidRDefault="00C30317" w:rsidP="001F57E8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p w14:paraId="3D329E44" w14:textId="6F643328" w:rsidR="00164CFC" w:rsidRPr="00A238B0" w:rsidRDefault="00164CFC" w:rsidP="00164CFC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  <w:r w:rsidRPr="00A238B0">
        <w:rPr>
          <w:rFonts w:ascii="Arial" w:hAnsi="Arial" w:cs="Arial"/>
          <w:sz w:val="20"/>
          <w:szCs w:val="20"/>
          <w:lang w:val="en-GB"/>
        </w:rPr>
        <w:t>In addition, he has recorded numerous albums</w:t>
      </w:r>
      <w:r w:rsidR="009D050B">
        <w:rPr>
          <w:rFonts w:ascii="Arial" w:hAnsi="Arial" w:cs="Arial"/>
          <w:sz w:val="20"/>
          <w:szCs w:val="20"/>
          <w:lang w:val="en-GB"/>
        </w:rPr>
        <w:t>. I</w:t>
      </w:r>
      <w:r w:rsidR="009D050B" w:rsidRPr="00A238B0">
        <w:rPr>
          <w:rFonts w:ascii="Arial" w:hAnsi="Arial" w:cs="Arial"/>
          <w:sz w:val="20"/>
          <w:szCs w:val="20"/>
          <w:lang w:val="en-GB"/>
        </w:rPr>
        <w:t xml:space="preserve">n January 2019, Victor Julien-Laferrière recorded an album dedicated to Schubert, in collaboration with Les Esprits trio (Sony Music), which received the highest rating from French magazine </w:t>
      </w:r>
      <w:proofErr w:type="spellStart"/>
      <w:r w:rsidR="009D050B" w:rsidRPr="00A238B0">
        <w:rPr>
          <w:rFonts w:ascii="Arial" w:hAnsi="Arial" w:cs="Arial"/>
          <w:sz w:val="20"/>
          <w:szCs w:val="20"/>
          <w:lang w:val="en-GB"/>
        </w:rPr>
        <w:t>Télérama</w:t>
      </w:r>
      <w:proofErr w:type="spellEnd"/>
      <w:r w:rsidR="009D050B" w:rsidRPr="00A238B0">
        <w:rPr>
          <w:rFonts w:ascii="Arial" w:hAnsi="Arial" w:cs="Arial"/>
          <w:sz w:val="20"/>
          <w:szCs w:val="20"/>
          <w:lang w:val="en-GB"/>
        </w:rPr>
        <w:t>.</w:t>
      </w:r>
      <w:r w:rsidR="009D050B">
        <w:rPr>
          <w:rFonts w:ascii="Arial" w:hAnsi="Arial" w:cs="Arial"/>
          <w:sz w:val="20"/>
          <w:szCs w:val="20"/>
          <w:lang w:val="en-GB"/>
        </w:rPr>
        <w:t xml:space="preserve"> H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is latest recordings for Alpha Classics include a critically acclaimed album dedicated to Shostakovich, Rachmaninov, and Denisov with pianist Jonas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Vitaud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(2019)</w:t>
      </w:r>
      <w:r w:rsidR="009D050B">
        <w:rPr>
          <w:rFonts w:ascii="Arial" w:hAnsi="Arial" w:cs="Arial"/>
          <w:sz w:val="20"/>
          <w:szCs w:val="20"/>
          <w:lang w:val="en-GB"/>
        </w:rPr>
        <w:t xml:space="preserve">, a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recording of the </w:t>
      </w:r>
      <w:proofErr w:type="spellStart"/>
      <w:r w:rsidR="00FF29DD" w:rsidRPr="00FF29DD">
        <w:rPr>
          <w:rFonts w:ascii="Arial" w:hAnsi="Arial" w:cs="Arial"/>
          <w:sz w:val="20"/>
          <w:szCs w:val="20"/>
          <w:lang w:val="en-GB"/>
        </w:rPr>
        <w:t>Dvořák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and Martin</w:t>
      </w:r>
      <w:r w:rsidR="00F06444" w:rsidRPr="00F06444">
        <w:rPr>
          <w:rFonts w:ascii="Arial" w:hAnsi="Arial" w:cs="Arial"/>
          <w:sz w:val="20"/>
          <w:szCs w:val="20"/>
        </w:rPr>
        <w:t>ů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 concertos with</w:t>
      </w:r>
      <w:r w:rsidR="00FF29D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Philharmonique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Royal de Liège conducted by Gergely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Madaras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(2021)</w:t>
      </w:r>
      <w:r w:rsidR="009D050B">
        <w:rPr>
          <w:rFonts w:ascii="Arial" w:hAnsi="Arial" w:cs="Arial"/>
          <w:sz w:val="20"/>
          <w:szCs w:val="20"/>
          <w:lang w:val="en-GB"/>
        </w:rPr>
        <w:t xml:space="preserve"> and more recently Dutilleux and </w:t>
      </w:r>
      <w:proofErr w:type="spellStart"/>
      <w:r w:rsidR="009D050B">
        <w:rPr>
          <w:rFonts w:ascii="Arial" w:hAnsi="Arial" w:cs="Arial"/>
          <w:sz w:val="20"/>
          <w:szCs w:val="20"/>
          <w:lang w:val="en-GB"/>
        </w:rPr>
        <w:t>Dusapin’s</w:t>
      </w:r>
      <w:proofErr w:type="spellEnd"/>
      <w:r w:rsidR="009D050B">
        <w:rPr>
          <w:rFonts w:ascii="Arial" w:hAnsi="Arial" w:cs="Arial"/>
          <w:sz w:val="20"/>
          <w:szCs w:val="20"/>
          <w:lang w:val="en-GB"/>
        </w:rPr>
        <w:t xml:space="preserve"> cello concertos with the </w:t>
      </w:r>
      <w:proofErr w:type="spellStart"/>
      <w:r w:rsidR="009D050B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9D050B">
        <w:rPr>
          <w:rFonts w:ascii="Arial" w:hAnsi="Arial" w:cs="Arial"/>
          <w:sz w:val="20"/>
          <w:szCs w:val="20"/>
          <w:lang w:val="en-GB"/>
        </w:rPr>
        <w:t xml:space="preserve"> National de France conducted by </w:t>
      </w:r>
      <w:proofErr w:type="spellStart"/>
      <w:r w:rsidR="009D050B">
        <w:rPr>
          <w:rFonts w:ascii="Arial" w:hAnsi="Arial" w:cs="Arial"/>
          <w:sz w:val="20"/>
          <w:szCs w:val="20"/>
          <w:lang w:val="en-GB"/>
        </w:rPr>
        <w:t>Kristiina</w:t>
      </w:r>
      <w:proofErr w:type="spellEnd"/>
      <w:r w:rsidR="009D050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D050B">
        <w:rPr>
          <w:rFonts w:ascii="Arial" w:hAnsi="Arial" w:cs="Arial"/>
          <w:sz w:val="20"/>
          <w:szCs w:val="20"/>
          <w:lang w:val="en-GB"/>
        </w:rPr>
        <w:t>Poska</w:t>
      </w:r>
      <w:proofErr w:type="spellEnd"/>
      <w:r w:rsidR="009D050B">
        <w:rPr>
          <w:rFonts w:ascii="Arial" w:hAnsi="Arial" w:cs="Arial"/>
          <w:sz w:val="20"/>
          <w:szCs w:val="20"/>
          <w:lang w:val="en-GB"/>
        </w:rPr>
        <w:t xml:space="preserve"> and David Robertson, which received the </w:t>
      </w:r>
      <w:r w:rsidR="009D050B" w:rsidRPr="009D050B">
        <w:rPr>
          <w:rFonts w:ascii="Arial" w:hAnsi="Arial" w:cs="Arial"/>
          <w:i/>
          <w:iCs/>
          <w:sz w:val="20"/>
          <w:szCs w:val="20"/>
          <w:lang w:val="en-GB"/>
        </w:rPr>
        <w:t>Diapason d’Or</w:t>
      </w:r>
      <w:r w:rsidR="009D050B">
        <w:rPr>
          <w:rFonts w:ascii="Arial" w:hAnsi="Arial" w:cs="Arial"/>
          <w:sz w:val="20"/>
          <w:szCs w:val="20"/>
          <w:lang w:val="en-GB"/>
        </w:rPr>
        <w:t>.</w:t>
      </w:r>
    </w:p>
    <w:p w14:paraId="2C0A512B" w14:textId="77777777" w:rsidR="00164CFC" w:rsidRPr="00A238B0" w:rsidRDefault="00164CFC" w:rsidP="00164CFC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p w14:paraId="7B43A4D8" w14:textId="1C4CB438" w:rsidR="00D92F1A" w:rsidRPr="00A238B0" w:rsidRDefault="00C30317" w:rsidP="001F57E8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  <w:r w:rsidRPr="00A238B0">
        <w:rPr>
          <w:rFonts w:ascii="Arial" w:hAnsi="Arial" w:cs="Arial"/>
          <w:sz w:val="20"/>
          <w:szCs w:val="20"/>
          <w:lang w:val="en-GB"/>
        </w:rPr>
        <w:t xml:space="preserve">Victor Julien-Laferrière studied with René Benedetti, then successively with Roland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Pidoux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at Paris CNSM Conservatoire, Heinrich Schiff at Vienna University, and Clemens Hagen at Salzburg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Mozarteum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in Salzburg. </w:t>
      </w:r>
      <w:r w:rsidR="00B5003B" w:rsidRPr="00A238B0">
        <w:rPr>
          <w:rFonts w:ascii="Arial" w:hAnsi="Arial" w:cs="Arial"/>
          <w:sz w:val="20"/>
          <w:szCs w:val="20"/>
          <w:lang w:val="en-GB"/>
        </w:rPr>
        <w:t>He also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 took part in the Seiji Ozawa International Music Academy Switzerland</w:t>
      </w:r>
      <w:r w:rsidR="00B5003B" w:rsidRPr="00A238B0">
        <w:rPr>
          <w:rFonts w:ascii="Arial" w:hAnsi="Arial" w:cs="Arial"/>
          <w:sz w:val="20"/>
          <w:szCs w:val="20"/>
          <w:lang w:val="en-GB"/>
        </w:rPr>
        <w:t xml:space="preserve"> from 2005</w:t>
      </w:r>
      <w:r w:rsidR="00724100">
        <w:rPr>
          <w:rFonts w:ascii="Arial" w:hAnsi="Arial" w:cs="Arial"/>
          <w:sz w:val="20"/>
          <w:szCs w:val="20"/>
          <w:lang w:val="en-GB"/>
        </w:rPr>
        <w:t xml:space="preserve"> to </w:t>
      </w:r>
      <w:r w:rsidR="00B5003B" w:rsidRPr="00A238B0">
        <w:rPr>
          <w:rFonts w:ascii="Arial" w:hAnsi="Arial" w:cs="Arial"/>
          <w:sz w:val="20"/>
          <w:szCs w:val="20"/>
          <w:lang w:val="en-GB"/>
        </w:rPr>
        <w:t>2011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. He plays </w:t>
      </w:r>
      <w:r w:rsidR="00971228" w:rsidRPr="00A238B0">
        <w:rPr>
          <w:rFonts w:ascii="Arial" w:hAnsi="Arial" w:cs="Arial"/>
          <w:sz w:val="20"/>
          <w:szCs w:val="20"/>
          <w:lang w:val="en-GB"/>
        </w:rPr>
        <w:t xml:space="preserve">on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a </w:t>
      </w:r>
      <w:r w:rsidR="00971228" w:rsidRPr="00A238B0">
        <w:rPr>
          <w:rFonts w:ascii="Arial" w:hAnsi="Arial" w:cs="Arial"/>
          <w:sz w:val="20"/>
          <w:szCs w:val="20"/>
          <w:lang w:val="en-GB"/>
        </w:rPr>
        <w:t xml:space="preserve">cello by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Domenico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Montagnana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 xml:space="preserve"> and </w:t>
      </w:r>
      <w:r w:rsidR="00971228" w:rsidRPr="00A238B0">
        <w:rPr>
          <w:rFonts w:ascii="Arial" w:hAnsi="Arial" w:cs="Arial"/>
          <w:sz w:val="20"/>
          <w:szCs w:val="20"/>
          <w:lang w:val="en-GB"/>
        </w:rPr>
        <w:t xml:space="preserve">with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a </w:t>
      </w:r>
      <w:r w:rsidR="00971228" w:rsidRPr="00A238B0">
        <w:rPr>
          <w:rFonts w:ascii="Arial" w:hAnsi="Arial" w:cs="Arial"/>
          <w:sz w:val="20"/>
          <w:szCs w:val="20"/>
          <w:lang w:val="en-GB"/>
        </w:rPr>
        <w:t xml:space="preserve">bow by </w:t>
      </w:r>
      <w:r w:rsidRPr="00A238B0">
        <w:rPr>
          <w:rFonts w:ascii="Arial" w:hAnsi="Arial" w:cs="Arial"/>
          <w:sz w:val="20"/>
          <w:szCs w:val="20"/>
          <w:lang w:val="en-GB"/>
        </w:rPr>
        <w:t xml:space="preserve">Dominique </w:t>
      </w:r>
      <w:proofErr w:type="spellStart"/>
      <w:r w:rsidRPr="00A238B0">
        <w:rPr>
          <w:rFonts w:ascii="Arial" w:hAnsi="Arial" w:cs="Arial"/>
          <w:sz w:val="20"/>
          <w:szCs w:val="20"/>
          <w:lang w:val="en-GB"/>
        </w:rPr>
        <w:t>Peccatt</w:t>
      </w:r>
      <w:proofErr w:type="spellEnd"/>
      <w:r w:rsidRPr="00A238B0">
        <w:rPr>
          <w:rFonts w:ascii="Arial" w:hAnsi="Arial" w:cs="Arial"/>
          <w:sz w:val="20"/>
          <w:szCs w:val="20"/>
          <w:lang w:val="en-GB"/>
        </w:rPr>
        <w:t>.</w:t>
      </w:r>
    </w:p>
    <w:sectPr w:rsidR="00D92F1A" w:rsidRPr="00A238B0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2538" w14:textId="77777777" w:rsidR="00A52E8F" w:rsidRDefault="00A52E8F">
      <w:r>
        <w:separator/>
      </w:r>
    </w:p>
  </w:endnote>
  <w:endnote w:type="continuationSeparator" w:id="0">
    <w:p w14:paraId="74D1062D" w14:textId="77777777" w:rsidR="00A52E8F" w:rsidRDefault="00A5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E3D373B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610D9C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</w:t>
    </w:r>
    <w:r w:rsidR="001F57E8">
      <w:rPr>
        <w:rFonts w:ascii="Arial" w:hAnsi="Arial"/>
        <w:sz w:val="20"/>
        <w:szCs w:val="20"/>
      </w:rPr>
      <w:t>2</w:t>
    </w:r>
    <w:r w:rsidR="00610D9C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E5D2" w14:textId="77777777" w:rsidR="00A52E8F" w:rsidRDefault="00A52E8F">
      <w:r>
        <w:separator/>
      </w:r>
    </w:p>
  </w:footnote>
  <w:footnote w:type="continuationSeparator" w:id="0">
    <w:p w14:paraId="0E60B6E7" w14:textId="77777777" w:rsidR="00A52E8F" w:rsidRDefault="00A5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67EAE"/>
    <w:rsid w:val="001143CC"/>
    <w:rsid w:val="00164CFC"/>
    <w:rsid w:val="001671C8"/>
    <w:rsid w:val="00177DC5"/>
    <w:rsid w:val="00195DB5"/>
    <w:rsid w:val="001F57E8"/>
    <w:rsid w:val="0021409D"/>
    <w:rsid w:val="00363013"/>
    <w:rsid w:val="00366375"/>
    <w:rsid w:val="00410C7C"/>
    <w:rsid w:val="00507A3C"/>
    <w:rsid w:val="00610D9C"/>
    <w:rsid w:val="006444B4"/>
    <w:rsid w:val="006A6246"/>
    <w:rsid w:val="00724100"/>
    <w:rsid w:val="007932BD"/>
    <w:rsid w:val="008D7F33"/>
    <w:rsid w:val="00960823"/>
    <w:rsid w:val="00971228"/>
    <w:rsid w:val="009D050B"/>
    <w:rsid w:val="009D2617"/>
    <w:rsid w:val="00A238B0"/>
    <w:rsid w:val="00A52E8F"/>
    <w:rsid w:val="00A70E90"/>
    <w:rsid w:val="00A808C5"/>
    <w:rsid w:val="00AA369D"/>
    <w:rsid w:val="00AD6D1F"/>
    <w:rsid w:val="00B5003B"/>
    <w:rsid w:val="00C30317"/>
    <w:rsid w:val="00D92F1A"/>
    <w:rsid w:val="00E045B8"/>
    <w:rsid w:val="00E169A8"/>
    <w:rsid w:val="00E77417"/>
    <w:rsid w:val="00F06444"/>
    <w:rsid w:val="00FB0061"/>
    <w:rsid w:val="00FF29DD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013"/>
    <w:rPr>
      <w:rFonts w:ascii="Cambria" w:eastAsia="Cambria" w:hAnsi="Cambria" w:cs="Cambria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013"/>
    <w:rPr>
      <w:rFonts w:ascii="Cambria" w:eastAsia="Cambria" w:hAnsi="Cambria" w:cs="Cambria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F06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rmaltextrun">
    <w:name w:val="normaltextrun"/>
    <w:basedOn w:val="DefaultParagraphFont"/>
    <w:rsid w:val="00F06444"/>
  </w:style>
  <w:style w:type="character" w:customStyle="1" w:styleId="eop">
    <w:name w:val="eop"/>
    <w:basedOn w:val="DefaultParagraphFont"/>
    <w:rsid w:val="00F0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E7AB0-BFBF-9543-B87D-DB2DD773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6</cp:revision>
  <dcterms:created xsi:type="dcterms:W3CDTF">2022-08-17T15:42:00Z</dcterms:created>
  <dcterms:modified xsi:type="dcterms:W3CDTF">2023-11-09T09:35:00Z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