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8F41D" w14:textId="77777777" w:rsidR="00F21B56" w:rsidRDefault="00F21B56" w:rsidP="00F21B56">
      <w:pPr>
        <w:ind w:right="26"/>
        <w:rPr>
          <w:rFonts w:ascii="Arial" w:hAnsi="Arial" w:cs="Arial"/>
          <w:sz w:val="40"/>
          <w:szCs w:val="40"/>
        </w:rPr>
      </w:pPr>
    </w:p>
    <w:p w14:paraId="56646071" w14:textId="77777777" w:rsidR="00F21B56" w:rsidRDefault="00F21B56" w:rsidP="00F21B56">
      <w:pPr>
        <w:ind w:right="26"/>
        <w:rPr>
          <w:rFonts w:ascii="Arial" w:hAnsi="Arial" w:cs="Arial"/>
          <w:sz w:val="40"/>
          <w:szCs w:val="40"/>
        </w:rPr>
      </w:pPr>
    </w:p>
    <w:p w14:paraId="5819FEBB" w14:textId="7BE9E0DC" w:rsidR="00F21B56" w:rsidRDefault="00F21B56" w:rsidP="00F21B56">
      <w:pPr>
        <w:ind w:right="26"/>
        <w:rPr>
          <w:rFonts w:ascii="Arial" w:hAnsi="Arial" w:cs="Arial"/>
          <w:sz w:val="40"/>
          <w:szCs w:val="40"/>
        </w:rPr>
      </w:pPr>
      <w:r>
        <w:rPr>
          <w:rFonts w:ascii="Arial" w:hAnsi="Arial" w:cs="Arial"/>
          <w:sz w:val="40"/>
          <w:szCs w:val="40"/>
        </w:rPr>
        <w:t xml:space="preserve">John </w:t>
      </w:r>
      <w:r>
        <w:rPr>
          <w:rFonts w:ascii="Arial" w:hAnsi="Arial" w:cs="Arial"/>
          <w:color w:val="000000"/>
          <w:sz w:val="40"/>
          <w:szCs w:val="40"/>
        </w:rPr>
        <w:t>Adams</w:t>
      </w:r>
    </w:p>
    <w:p w14:paraId="784E3534" w14:textId="77777777" w:rsidR="00F21B56" w:rsidRDefault="00F21B56" w:rsidP="00F21B56">
      <w:pPr>
        <w:ind w:right="26"/>
        <w:rPr>
          <w:rFonts w:ascii="Arial" w:hAnsi="Arial" w:cs="Arial"/>
          <w:sz w:val="34"/>
          <w:szCs w:val="34"/>
        </w:rPr>
      </w:pPr>
      <w:r>
        <w:rPr>
          <w:rFonts w:ascii="Arial" w:hAnsi="Arial" w:cs="Arial"/>
          <w:sz w:val="34"/>
          <w:szCs w:val="34"/>
        </w:rPr>
        <w:t>Conductor</w:t>
      </w:r>
    </w:p>
    <w:p w14:paraId="467698D0" w14:textId="77777777" w:rsidR="00F21B56" w:rsidRDefault="00F21B56" w:rsidP="00F21B56">
      <w:pPr>
        <w:ind w:right="-315"/>
        <w:rPr>
          <w:rFonts w:ascii="Arial" w:eastAsia="Times New Roman" w:hAnsi="Arial" w:cs="Arial"/>
          <w:sz w:val="20"/>
          <w:szCs w:val="20"/>
          <w:lang w:val="en-GB"/>
        </w:rPr>
      </w:pPr>
    </w:p>
    <w:p w14:paraId="701B079A" w14:textId="77777777" w:rsidR="00F21B56" w:rsidRDefault="00F21B56" w:rsidP="00F21B56">
      <w:pPr>
        <w:ind w:right="-315"/>
        <w:rPr>
          <w:rFonts w:ascii="Arial" w:eastAsia="Times New Roman" w:hAnsi="Arial" w:cs="Arial"/>
          <w:sz w:val="20"/>
          <w:szCs w:val="20"/>
          <w:lang w:val="en-GB"/>
        </w:rPr>
      </w:pPr>
    </w:p>
    <w:p w14:paraId="2AA544D9" w14:textId="6B5C13F5" w:rsidR="00F21B56" w:rsidRPr="00F21B56" w:rsidRDefault="00F21B56" w:rsidP="00F21B56">
      <w:pPr>
        <w:ind w:right="-315"/>
        <w:rPr>
          <w:rFonts w:ascii="Arial" w:eastAsia="Times New Roman" w:hAnsi="Arial" w:cs="Arial"/>
          <w:sz w:val="20"/>
          <w:szCs w:val="20"/>
          <w:lang w:val="en-GB"/>
        </w:rPr>
      </w:pPr>
      <w:r w:rsidRPr="00F21B56">
        <w:rPr>
          <w:rFonts w:ascii="Arial" w:eastAsia="Times New Roman" w:hAnsi="Arial" w:cs="Arial"/>
          <w:sz w:val="20"/>
          <w:szCs w:val="20"/>
          <w:lang w:val="en-GB"/>
        </w:rPr>
        <w:t xml:space="preserve">Composer, conductor, and creative thinker – John Adams occupies a unique position in the world of music. His works stand out among contemporary classical compositions for their depth of expression, brilliance of sound, and the profoundly humanist nature of their themes. His operas and oratorios such as </w:t>
      </w:r>
      <w:r w:rsidRPr="00F21B56">
        <w:rPr>
          <w:rFonts w:ascii="Arial" w:eastAsia="Times New Roman" w:hAnsi="Arial" w:cs="Arial"/>
          <w:i/>
          <w:iCs/>
          <w:sz w:val="20"/>
          <w:szCs w:val="20"/>
          <w:lang w:val="en-GB"/>
        </w:rPr>
        <w:t>Nixon in China</w:t>
      </w:r>
      <w:r w:rsidRPr="00F21B56">
        <w:rPr>
          <w:rFonts w:ascii="Arial" w:eastAsia="Times New Roman" w:hAnsi="Arial" w:cs="Arial"/>
          <w:sz w:val="20"/>
          <w:szCs w:val="20"/>
          <w:lang w:val="en-GB"/>
        </w:rPr>
        <w:t xml:space="preserve">, </w:t>
      </w:r>
      <w:r w:rsidRPr="00F21B56">
        <w:rPr>
          <w:rFonts w:ascii="Arial" w:eastAsia="Times New Roman" w:hAnsi="Arial" w:cs="Arial"/>
          <w:i/>
          <w:iCs/>
          <w:sz w:val="20"/>
          <w:szCs w:val="20"/>
          <w:lang w:val="en-GB"/>
        </w:rPr>
        <w:t>Doctor Atomic</w:t>
      </w:r>
      <w:r w:rsidRPr="00F21B56">
        <w:rPr>
          <w:rFonts w:ascii="Arial" w:eastAsia="Times New Roman" w:hAnsi="Arial" w:cs="Arial"/>
          <w:sz w:val="20"/>
          <w:szCs w:val="20"/>
          <w:lang w:val="en-GB"/>
        </w:rPr>
        <w:t xml:space="preserve"> and </w:t>
      </w:r>
      <w:r w:rsidRPr="00F21B56">
        <w:rPr>
          <w:rFonts w:ascii="Arial" w:eastAsia="Times New Roman" w:hAnsi="Arial" w:cs="Arial"/>
          <w:i/>
          <w:iCs/>
          <w:sz w:val="20"/>
          <w:szCs w:val="20"/>
          <w:lang w:val="en-GB"/>
        </w:rPr>
        <w:t>El Niño</w:t>
      </w:r>
      <w:r w:rsidRPr="00F21B56">
        <w:rPr>
          <w:rFonts w:ascii="Arial" w:eastAsia="Times New Roman" w:hAnsi="Arial" w:cs="Arial"/>
          <w:sz w:val="20"/>
          <w:szCs w:val="20"/>
          <w:lang w:val="en-GB"/>
        </w:rPr>
        <w:t xml:space="preserve"> have transformed the genre of contemporary music theatre. Spanning more than three decades, works such as </w:t>
      </w:r>
      <w:proofErr w:type="spellStart"/>
      <w:r w:rsidRPr="00F21B56">
        <w:rPr>
          <w:rFonts w:ascii="Arial" w:eastAsia="Times New Roman" w:hAnsi="Arial" w:cs="Arial"/>
          <w:i/>
          <w:sz w:val="20"/>
          <w:szCs w:val="20"/>
          <w:lang w:val="en-GB"/>
        </w:rPr>
        <w:t>Harmonielehre</w:t>
      </w:r>
      <w:proofErr w:type="spellEnd"/>
      <w:r w:rsidRPr="00F21B56">
        <w:rPr>
          <w:rFonts w:ascii="Arial" w:eastAsia="Times New Roman" w:hAnsi="Arial" w:cs="Arial"/>
          <w:sz w:val="20"/>
          <w:szCs w:val="20"/>
          <w:lang w:val="en-GB"/>
        </w:rPr>
        <w:t xml:space="preserve">, </w:t>
      </w:r>
      <w:r w:rsidRPr="00F21B56">
        <w:rPr>
          <w:rFonts w:ascii="Arial" w:eastAsia="Times New Roman" w:hAnsi="Arial" w:cs="Arial"/>
          <w:i/>
          <w:sz w:val="20"/>
          <w:szCs w:val="20"/>
          <w:lang w:val="en-GB"/>
        </w:rPr>
        <w:t>Shaker Loops</w:t>
      </w:r>
      <w:r w:rsidRPr="00F21B56">
        <w:rPr>
          <w:rFonts w:ascii="Arial" w:eastAsia="Times New Roman" w:hAnsi="Arial" w:cs="Arial"/>
          <w:sz w:val="20"/>
          <w:szCs w:val="20"/>
          <w:lang w:val="en-GB"/>
        </w:rPr>
        <w:t xml:space="preserve">, </w:t>
      </w:r>
      <w:r w:rsidRPr="00F21B56">
        <w:rPr>
          <w:rFonts w:ascii="Arial" w:eastAsia="Times New Roman" w:hAnsi="Arial" w:cs="Arial"/>
          <w:i/>
          <w:sz w:val="20"/>
          <w:szCs w:val="20"/>
          <w:lang w:val="en-GB"/>
        </w:rPr>
        <w:t xml:space="preserve">The Dharma at Big Sur </w:t>
      </w:r>
      <w:r w:rsidRPr="00A24944">
        <w:rPr>
          <w:rFonts w:ascii="Arial" w:eastAsia="Times New Roman" w:hAnsi="Arial" w:cs="Arial"/>
          <w:iCs/>
          <w:sz w:val="20"/>
          <w:szCs w:val="20"/>
          <w:lang w:val="en-GB"/>
        </w:rPr>
        <w:t>and his</w:t>
      </w:r>
      <w:r w:rsidRPr="00F21B56">
        <w:rPr>
          <w:rFonts w:ascii="Arial" w:eastAsia="Times New Roman" w:hAnsi="Arial" w:cs="Arial"/>
          <w:i/>
          <w:sz w:val="20"/>
          <w:szCs w:val="20"/>
          <w:lang w:val="en-GB"/>
        </w:rPr>
        <w:t xml:space="preserve"> Violin Concerto</w:t>
      </w:r>
      <w:r w:rsidRPr="00F21B56">
        <w:rPr>
          <w:rFonts w:ascii="Arial" w:eastAsia="Times New Roman" w:hAnsi="Arial" w:cs="Arial"/>
          <w:sz w:val="20"/>
          <w:szCs w:val="20"/>
          <w:lang w:val="en-GB"/>
        </w:rPr>
        <w:t xml:space="preserve"> are among the most performed of all contemporary classical music.</w:t>
      </w:r>
    </w:p>
    <w:p w14:paraId="19F2123C" w14:textId="77777777" w:rsidR="00233FCE" w:rsidRPr="00621CF4" w:rsidRDefault="00233FCE" w:rsidP="00233FCE">
      <w:pPr>
        <w:ind w:right="-315"/>
        <w:rPr>
          <w:rFonts w:ascii="Arial" w:eastAsia="Times New Roman" w:hAnsi="Arial" w:cs="Arial"/>
          <w:sz w:val="20"/>
          <w:szCs w:val="20"/>
          <w:lang w:val="en-GB"/>
        </w:rPr>
      </w:pPr>
    </w:p>
    <w:p w14:paraId="5B507652" w14:textId="1279412F" w:rsidR="00F21B56" w:rsidRPr="00621CF4" w:rsidRDefault="00F21B56" w:rsidP="00233FCE">
      <w:pPr>
        <w:ind w:right="-315"/>
        <w:rPr>
          <w:rFonts w:ascii="Arial" w:eastAsia="Times New Roman" w:hAnsi="Arial" w:cs="Arial"/>
          <w:sz w:val="20"/>
          <w:szCs w:val="20"/>
          <w:lang w:val="en-GB"/>
        </w:rPr>
      </w:pPr>
      <w:r>
        <w:rPr>
          <w:rFonts w:ascii="Arial" w:eastAsia="Times New Roman" w:hAnsi="Arial" w:cs="Arial"/>
          <w:sz w:val="20"/>
          <w:szCs w:val="20"/>
          <w:lang w:val="en-GB"/>
        </w:rPr>
        <w:t xml:space="preserve">As a conductor Adams has led the world’s major orchestras, programming his own works with a wide variety of repertoire ranging from </w:t>
      </w:r>
      <w:r>
        <w:rPr>
          <w:rFonts w:ascii="Arial" w:eastAsia="Times New Roman" w:hAnsi="Arial" w:cs="Arial"/>
          <w:sz w:val="20"/>
          <w:szCs w:val="20"/>
          <w:lang w:eastAsia="en-GB"/>
        </w:rPr>
        <w:t xml:space="preserve">Beethoven, Mozart and Debussy to </w:t>
      </w:r>
      <w:r w:rsidRPr="00F21B56">
        <w:rPr>
          <w:rFonts w:ascii="Arial" w:eastAsia="Times New Roman" w:hAnsi="Arial" w:cs="Arial"/>
          <w:sz w:val="20"/>
          <w:szCs w:val="20"/>
          <w:lang w:eastAsia="en-GB"/>
        </w:rPr>
        <w:t xml:space="preserve">Sibelius, Ives, Carter, </w:t>
      </w:r>
      <w:proofErr w:type="gramStart"/>
      <w:r w:rsidRPr="00F21B56">
        <w:rPr>
          <w:rFonts w:ascii="Arial" w:eastAsia="Times New Roman" w:hAnsi="Arial" w:cs="Arial"/>
          <w:sz w:val="20"/>
          <w:szCs w:val="20"/>
          <w:lang w:eastAsia="en-GB"/>
        </w:rPr>
        <w:t>Glass</w:t>
      </w:r>
      <w:proofErr w:type="gramEnd"/>
      <w:r w:rsidRPr="00F21B56">
        <w:rPr>
          <w:rFonts w:ascii="Arial" w:eastAsia="Times New Roman" w:hAnsi="Arial" w:cs="Arial"/>
          <w:sz w:val="20"/>
          <w:szCs w:val="20"/>
          <w:lang w:eastAsia="en-GB"/>
        </w:rPr>
        <w:t xml:space="preserve"> </w:t>
      </w:r>
      <w:r>
        <w:rPr>
          <w:rFonts w:ascii="Arial" w:eastAsia="Times New Roman" w:hAnsi="Arial" w:cs="Arial"/>
          <w:sz w:val="20"/>
          <w:szCs w:val="20"/>
          <w:lang w:eastAsia="en-GB"/>
        </w:rPr>
        <w:t>and Ellington.</w:t>
      </w:r>
      <w:r>
        <w:rPr>
          <w:rFonts w:ascii="Arial" w:eastAsia="Times New Roman" w:hAnsi="Arial" w:cs="Arial"/>
          <w:sz w:val="20"/>
          <w:szCs w:val="20"/>
          <w:lang w:val="en-GB"/>
        </w:rPr>
        <w:t xml:space="preserve"> Among his honorary doctorates are those from Yale, Harvard, </w:t>
      </w:r>
      <w:proofErr w:type="gramStart"/>
      <w:r>
        <w:rPr>
          <w:rFonts w:ascii="Arial" w:eastAsia="Times New Roman" w:hAnsi="Arial" w:cs="Arial"/>
          <w:sz w:val="20"/>
          <w:szCs w:val="20"/>
          <w:lang w:val="en-GB"/>
        </w:rPr>
        <w:t>Northwestern</w:t>
      </w:r>
      <w:proofErr w:type="gramEnd"/>
      <w:r>
        <w:rPr>
          <w:rFonts w:ascii="Arial" w:eastAsia="Times New Roman" w:hAnsi="Arial" w:cs="Arial"/>
          <w:sz w:val="20"/>
          <w:szCs w:val="20"/>
          <w:lang w:val="en-GB"/>
        </w:rPr>
        <w:t xml:space="preserve"> and Cambridge universities and from The Juilliard School. A provocative writer, he is author of the highly acclaimed autobiography </w:t>
      </w:r>
      <w:r>
        <w:rPr>
          <w:rFonts w:ascii="Arial" w:eastAsia="Times New Roman" w:hAnsi="Arial" w:cs="Arial"/>
          <w:i/>
          <w:sz w:val="20"/>
          <w:szCs w:val="20"/>
          <w:lang w:val="en-GB"/>
        </w:rPr>
        <w:t>Hallelujah Junction</w:t>
      </w:r>
      <w:r>
        <w:rPr>
          <w:rFonts w:ascii="Arial" w:eastAsia="Times New Roman" w:hAnsi="Arial" w:cs="Arial"/>
          <w:sz w:val="20"/>
          <w:szCs w:val="20"/>
          <w:lang w:val="en-GB"/>
        </w:rPr>
        <w:t xml:space="preserve"> and is a frequent contributor to </w:t>
      </w:r>
      <w:r>
        <w:rPr>
          <w:rFonts w:ascii="Arial" w:eastAsia="Times New Roman" w:hAnsi="Arial" w:cs="Arial"/>
          <w:i/>
          <w:sz w:val="20"/>
          <w:szCs w:val="20"/>
          <w:lang w:val="en-GB"/>
        </w:rPr>
        <w:t>The New York Times Book Review</w:t>
      </w:r>
      <w:r>
        <w:rPr>
          <w:rFonts w:ascii="Arial" w:eastAsia="Times New Roman" w:hAnsi="Arial" w:cs="Arial"/>
          <w:sz w:val="20"/>
          <w:szCs w:val="20"/>
          <w:lang w:val="en-GB"/>
        </w:rPr>
        <w:t>. Since 2009 Adams has been Creative Chair of the Los Angeles Philharmonic</w:t>
      </w:r>
    </w:p>
    <w:p w14:paraId="30564A0F" w14:textId="77777777" w:rsidR="00233FCE" w:rsidRDefault="00233FCE" w:rsidP="00233FCE">
      <w:pPr>
        <w:ind w:right="-315"/>
        <w:rPr>
          <w:rFonts w:ascii="Arial" w:eastAsia="Times New Roman" w:hAnsi="Arial" w:cs="Arial"/>
          <w:color w:val="747474"/>
          <w:sz w:val="27"/>
          <w:szCs w:val="27"/>
          <w:lang w:eastAsia="en-GB"/>
        </w:rPr>
      </w:pPr>
    </w:p>
    <w:p w14:paraId="7963E1F6" w14:textId="30D8CDDC" w:rsidR="00233FCE" w:rsidRPr="00257205" w:rsidRDefault="00233FCE" w:rsidP="00233FCE">
      <w:pPr>
        <w:ind w:right="-318"/>
        <w:rPr>
          <w:rFonts w:ascii="Arial" w:eastAsia="Times New Roman" w:hAnsi="Arial" w:cs="Arial"/>
          <w:sz w:val="20"/>
          <w:szCs w:val="20"/>
          <w:lang w:val="en-GB"/>
        </w:rPr>
      </w:pPr>
      <w:r>
        <w:rPr>
          <w:rFonts w:ascii="Arial" w:eastAsia="Times New Roman" w:hAnsi="Arial" w:cs="Arial"/>
          <w:sz w:val="20"/>
          <w:szCs w:val="20"/>
          <w:lang w:val="en-GB"/>
        </w:rPr>
        <w:t>Born and raised in New England, Adams learned the clarinet from his father and played in marching bands and community orchestras during his formative years. He began composing age ten and his first orchestral pieces were performed while he was still a teenager.</w:t>
      </w:r>
      <w:r w:rsidRPr="001C7137">
        <w:rPr>
          <w:rFonts w:ascii="Arial" w:eastAsia="Times New Roman" w:hAnsi="Arial" w:cs="Arial"/>
          <w:sz w:val="20"/>
          <w:szCs w:val="20"/>
          <w:lang w:val="en-GB"/>
        </w:rPr>
        <w:t xml:space="preserve"> </w:t>
      </w:r>
      <w:r>
        <w:rPr>
          <w:rFonts w:ascii="Arial" w:eastAsia="Times New Roman" w:hAnsi="Arial" w:cs="Arial"/>
          <w:sz w:val="20"/>
          <w:szCs w:val="20"/>
          <w:lang w:val="en-GB"/>
        </w:rPr>
        <w:t xml:space="preserve">In 2017 Adams celebrated his 70th </w:t>
      </w:r>
      <w:r w:rsidRPr="00621CF4">
        <w:rPr>
          <w:rFonts w:ascii="Arial" w:eastAsia="Times New Roman" w:hAnsi="Arial" w:cs="Arial"/>
          <w:sz w:val="20"/>
          <w:szCs w:val="20"/>
          <w:lang w:val="en-GB"/>
        </w:rPr>
        <w:t xml:space="preserve">birthday with festivals of his music in Europe and the US, including special retrospectives at London’s Barbican, </w:t>
      </w:r>
      <w:proofErr w:type="spellStart"/>
      <w:r w:rsidRPr="00621CF4">
        <w:rPr>
          <w:rFonts w:ascii="Arial" w:eastAsia="Times New Roman" w:hAnsi="Arial" w:cs="Arial"/>
          <w:sz w:val="20"/>
          <w:szCs w:val="20"/>
          <w:lang w:val="en-GB"/>
        </w:rPr>
        <w:t>Cité</w:t>
      </w:r>
      <w:proofErr w:type="spellEnd"/>
      <w:r w:rsidRPr="00621CF4">
        <w:rPr>
          <w:rFonts w:ascii="Arial" w:eastAsia="Times New Roman" w:hAnsi="Arial" w:cs="Arial"/>
          <w:sz w:val="20"/>
          <w:szCs w:val="20"/>
          <w:lang w:val="en-GB"/>
        </w:rPr>
        <w:t xml:space="preserve"> de la Musique in Paris, and in Amsterdam, </w:t>
      </w:r>
      <w:proofErr w:type="gramStart"/>
      <w:r w:rsidRPr="00621CF4">
        <w:rPr>
          <w:rFonts w:ascii="Arial" w:eastAsia="Times New Roman" w:hAnsi="Arial" w:cs="Arial"/>
          <w:sz w:val="20"/>
          <w:szCs w:val="20"/>
          <w:lang w:val="en-GB"/>
        </w:rPr>
        <w:t>New York</w:t>
      </w:r>
      <w:proofErr w:type="gramEnd"/>
      <w:r w:rsidRPr="00621CF4">
        <w:rPr>
          <w:rFonts w:ascii="Arial" w:eastAsia="Times New Roman" w:hAnsi="Arial" w:cs="Arial"/>
          <w:sz w:val="20"/>
          <w:szCs w:val="20"/>
          <w:lang w:val="en-GB"/>
        </w:rPr>
        <w:t xml:space="preserve"> and Geneva, among other cities. </w:t>
      </w:r>
      <w:r w:rsidRPr="00621CF4">
        <w:rPr>
          <w:rFonts w:ascii="Arial" w:hAnsi="Arial" w:cs="Arial"/>
          <w:sz w:val="20"/>
          <w:szCs w:val="20"/>
        </w:rPr>
        <w:t xml:space="preserve">In 2019 he was the recipient of both Spain’s BBVA </w:t>
      </w:r>
      <w:r>
        <w:rPr>
          <w:rFonts w:ascii="Arial" w:hAnsi="Arial" w:cs="Arial"/>
          <w:sz w:val="20"/>
          <w:szCs w:val="20"/>
        </w:rPr>
        <w:t>‘</w:t>
      </w:r>
      <w:r w:rsidRPr="00621CF4">
        <w:rPr>
          <w:rFonts w:ascii="Arial" w:hAnsi="Arial" w:cs="Arial"/>
          <w:sz w:val="20"/>
          <w:szCs w:val="20"/>
        </w:rPr>
        <w:t>Frontiers of Knowledge</w:t>
      </w:r>
      <w:r>
        <w:rPr>
          <w:rFonts w:ascii="Arial" w:hAnsi="Arial" w:cs="Arial"/>
          <w:sz w:val="20"/>
          <w:szCs w:val="20"/>
        </w:rPr>
        <w:t xml:space="preserve">’ </w:t>
      </w:r>
      <w:r w:rsidRPr="00621CF4">
        <w:rPr>
          <w:rFonts w:ascii="Arial" w:hAnsi="Arial" w:cs="Arial"/>
          <w:sz w:val="20"/>
          <w:szCs w:val="20"/>
        </w:rPr>
        <w:t>award and Holland’s Erasmus Prize “for notable contributions to European culture, society and social science</w:t>
      </w:r>
      <w:r>
        <w:rPr>
          <w:rFonts w:ascii="Arial" w:hAnsi="Arial" w:cs="Arial"/>
          <w:sz w:val="20"/>
          <w:szCs w:val="20"/>
        </w:rPr>
        <w:t xml:space="preserve">”, and </w:t>
      </w:r>
      <w:r w:rsidRPr="00060430">
        <w:rPr>
          <w:rFonts w:ascii="Arial" w:hAnsi="Arial" w:cs="Arial"/>
          <w:sz w:val="20"/>
          <w:szCs w:val="20"/>
        </w:rPr>
        <w:t>in 2021</w:t>
      </w:r>
      <w:r>
        <w:rPr>
          <w:rFonts w:ascii="Arial" w:hAnsi="Arial" w:cs="Arial"/>
          <w:sz w:val="20"/>
          <w:szCs w:val="20"/>
        </w:rPr>
        <w:t xml:space="preserve"> he was appointed ‘Honorary Academician’ by the prestigious General Assembly of the Academicians of Santa Cecilia, also </w:t>
      </w:r>
      <w:r w:rsidRPr="00257205">
        <w:rPr>
          <w:rFonts w:ascii="Arial" w:hAnsi="Arial" w:cs="Arial"/>
          <w:sz w:val="20"/>
          <w:szCs w:val="20"/>
        </w:rPr>
        <w:t xml:space="preserve">receiving </w:t>
      </w:r>
      <w:r w:rsidRPr="00257205">
        <w:rPr>
          <w:rFonts w:ascii="Arial" w:hAnsi="Arial" w:cs="Arial"/>
          <w:sz w:val="20"/>
          <w:szCs w:val="20"/>
          <w:shd w:val="clear" w:color="auto" w:fill="FFFFFF"/>
        </w:rPr>
        <w:t xml:space="preserve">the </w:t>
      </w:r>
      <w:r>
        <w:rPr>
          <w:rStyle w:val="pull-single"/>
          <w:rFonts w:ascii="Arial" w:hAnsi="Arial" w:cs="Arial"/>
          <w:sz w:val="20"/>
          <w:szCs w:val="20"/>
          <w:shd w:val="clear" w:color="auto" w:fill="FFFFFF"/>
        </w:rPr>
        <w:t>‘</w:t>
      </w:r>
      <w:proofErr w:type="spellStart"/>
      <w:r w:rsidRPr="00257205">
        <w:rPr>
          <w:rFonts w:ascii="Arial" w:hAnsi="Arial" w:cs="Arial"/>
          <w:sz w:val="20"/>
          <w:szCs w:val="20"/>
          <w:shd w:val="clear" w:color="auto" w:fill="FFFFFF"/>
        </w:rPr>
        <w:t>Glashütte</w:t>
      </w:r>
      <w:proofErr w:type="spellEnd"/>
      <w:r w:rsidRPr="00257205">
        <w:rPr>
          <w:rFonts w:ascii="Arial" w:hAnsi="Arial" w:cs="Arial"/>
          <w:sz w:val="20"/>
          <w:szCs w:val="20"/>
          <w:shd w:val="clear" w:color="auto" w:fill="FFFFFF"/>
        </w:rPr>
        <w:t xml:space="preserve"> </w:t>
      </w:r>
      <w:r w:rsidRPr="00753E32">
        <w:rPr>
          <w:rFonts w:ascii="Arial" w:hAnsi="Arial" w:cs="Arial"/>
          <w:sz w:val="20"/>
          <w:szCs w:val="20"/>
          <w:shd w:val="clear" w:color="auto" w:fill="FFFFFF"/>
        </w:rPr>
        <w:t xml:space="preserve">Original </w:t>
      </w:r>
      <w:proofErr w:type="spellStart"/>
      <w:r w:rsidRPr="00753E32">
        <w:rPr>
          <w:rFonts w:ascii="Arial" w:hAnsi="Arial" w:cs="Arial"/>
          <w:sz w:val="20"/>
          <w:szCs w:val="20"/>
          <w:shd w:val="clear" w:color="auto" w:fill="FFFFFF"/>
        </w:rPr>
        <w:t>MusicFestivalAward</w:t>
      </w:r>
      <w:proofErr w:type="spellEnd"/>
      <w:r w:rsidRPr="00753E32">
        <w:rPr>
          <w:rFonts w:ascii="Arial" w:hAnsi="Arial" w:cs="Arial"/>
          <w:sz w:val="20"/>
          <w:szCs w:val="20"/>
          <w:shd w:val="clear" w:color="auto" w:fill="FFFFFF"/>
        </w:rPr>
        <w:t xml:space="preserve">’ from the </w:t>
      </w:r>
      <w:r w:rsidRPr="00753E32">
        <w:rPr>
          <w:rFonts w:ascii="Arial" w:hAnsi="Arial" w:cs="Arial"/>
          <w:sz w:val="20"/>
          <w:szCs w:val="20"/>
        </w:rPr>
        <w:t xml:space="preserve">Dresden Music Festival </w:t>
      </w:r>
      <w:r w:rsidRPr="00753E32">
        <w:rPr>
          <w:rFonts w:ascii="Arial" w:hAnsi="Arial" w:cs="Arial"/>
          <w:sz w:val="20"/>
          <w:szCs w:val="20"/>
          <w:shd w:val="clear" w:color="auto" w:fill="FFFFFF"/>
        </w:rPr>
        <w:t>in recognition of his lifetime achievement.</w:t>
      </w:r>
      <w:r w:rsidR="00753E32" w:rsidRPr="00753E32">
        <w:rPr>
          <w:rFonts w:ascii="Arial" w:hAnsi="Arial" w:cs="Arial"/>
          <w:sz w:val="20"/>
          <w:szCs w:val="20"/>
        </w:rPr>
        <w:t xml:space="preserve"> He received the 2021 Ditson Conductor’s Award from Columbia University in recognition for his “exceptional commitment to American composers.”</w:t>
      </w:r>
    </w:p>
    <w:p w14:paraId="07E08345" w14:textId="77777777" w:rsidR="00233FCE" w:rsidRPr="00257205" w:rsidRDefault="00233FCE" w:rsidP="00233FCE">
      <w:pPr>
        <w:ind w:right="-315"/>
      </w:pPr>
      <w:bookmarkStart w:id="0" w:name="_Hlk17819067"/>
    </w:p>
    <w:p w14:paraId="208215A1" w14:textId="4A7534D5" w:rsidR="00753E32" w:rsidRDefault="00233FCE" w:rsidP="00753E32">
      <w:pPr>
        <w:ind w:right="-318"/>
        <w:rPr>
          <w:rFonts w:ascii="Arial" w:eastAsia="Times New Roman" w:hAnsi="Arial" w:cs="Arial"/>
          <w:color w:val="FF0000"/>
          <w:sz w:val="20"/>
          <w:szCs w:val="20"/>
          <w:lang w:val="en-GB"/>
        </w:rPr>
      </w:pPr>
      <w:r w:rsidRPr="00257205">
        <w:rPr>
          <w:rFonts w:ascii="Arial" w:eastAsia="Times New Roman" w:hAnsi="Arial" w:cs="Arial"/>
          <w:sz w:val="20"/>
          <w:szCs w:val="20"/>
        </w:rPr>
        <w:t>Conducting engagements in 202</w:t>
      </w:r>
      <w:r>
        <w:rPr>
          <w:rFonts w:ascii="Arial" w:eastAsia="Times New Roman" w:hAnsi="Arial" w:cs="Arial"/>
          <w:sz w:val="20"/>
          <w:szCs w:val="20"/>
        </w:rPr>
        <w:t>3</w:t>
      </w:r>
      <w:r w:rsidRPr="00257205">
        <w:rPr>
          <w:rFonts w:ascii="Arial" w:eastAsia="Times New Roman" w:hAnsi="Arial" w:cs="Arial"/>
          <w:sz w:val="20"/>
          <w:szCs w:val="20"/>
        </w:rPr>
        <w:t>/2</w:t>
      </w:r>
      <w:r>
        <w:rPr>
          <w:rFonts w:ascii="Arial" w:eastAsia="Times New Roman" w:hAnsi="Arial" w:cs="Arial"/>
          <w:sz w:val="20"/>
          <w:szCs w:val="20"/>
        </w:rPr>
        <w:t>4</w:t>
      </w:r>
      <w:r w:rsidRPr="00257205">
        <w:rPr>
          <w:rFonts w:ascii="Arial" w:eastAsia="Times New Roman" w:hAnsi="Arial" w:cs="Arial"/>
          <w:sz w:val="20"/>
          <w:szCs w:val="20"/>
        </w:rPr>
        <w:t xml:space="preserve"> include return visits to </w:t>
      </w:r>
      <w:bookmarkEnd w:id="0"/>
      <w:r w:rsidRPr="00257205">
        <w:rPr>
          <w:rFonts w:ascii="Arial" w:eastAsia="Times New Roman" w:hAnsi="Arial" w:cs="Arial"/>
          <w:sz w:val="20"/>
          <w:szCs w:val="20"/>
        </w:rPr>
        <w:t>The Cleveland Orchestra</w:t>
      </w:r>
      <w:r>
        <w:rPr>
          <w:rFonts w:ascii="Arial" w:eastAsia="Times New Roman" w:hAnsi="Arial" w:cs="Arial"/>
          <w:sz w:val="20"/>
          <w:szCs w:val="20"/>
        </w:rPr>
        <w:t xml:space="preserve"> and</w:t>
      </w:r>
      <w:r w:rsidRPr="00257205">
        <w:rPr>
          <w:rFonts w:ascii="Arial" w:eastAsia="Times New Roman" w:hAnsi="Arial" w:cs="Arial"/>
          <w:sz w:val="20"/>
          <w:szCs w:val="20"/>
        </w:rPr>
        <w:t xml:space="preserve"> Los Angeles Philharmonic</w:t>
      </w:r>
      <w:r>
        <w:rPr>
          <w:rFonts w:ascii="Arial" w:eastAsia="Times New Roman" w:hAnsi="Arial" w:cs="Arial"/>
          <w:sz w:val="20"/>
          <w:szCs w:val="20"/>
        </w:rPr>
        <w:t xml:space="preserve"> as well as performances with the Tokyo Metropolitan Symphony Orchestra</w:t>
      </w:r>
      <w:r w:rsidRPr="00257205">
        <w:rPr>
          <w:rFonts w:ascii="Arial" w:eastAsia="Times New Roman" w:hAnsi="Arial" w:cs="Arial"/>
          <w:sz w:val="20"/>
          <w:szCs w:val="20"/>
        </w:rPr>
        <w:t>. In Europe</w:t>
      </w:r>
      <w:r>
        <w:rPr>
          <w:rFonts w:ascii="Arial" w:eastAsia="Times New Roman" w:hAnsi="Arial" w:cs="Arial"/>
          <w:sz w:val="20"/>
          <w:szCs w:val="20"/>
        </w:rPr>
        <w:t>,</w:t>
      </w:r>
      <w:r w:rsidRPr="00257205">
        <w:rPr>
          <w:rFonts w:ascii="Arial" w:eastAsia="Times New Roman" w:hAnsi="Arial" w:cs="Arial"/>
          <w:sz w:val="20"/>
          <w:szCs w:val="20"/>
        </w:rPr>
        <w:t xml:space="preserve"> Adams will appear with the </w:t>
      </w:r>
      <w:proofErr w:type="spellStart"/>
      <w:r>
        <w:rPr>
          <w:rFonts w:ascii="Arial" w:eastAsia="Times New Roman" w:hAnsi="Arial" w:cs="Arial"/>
          <w:sz w:val="20"/>
          <w:szCs w:val="20"/>
        </w:rPr>
        <w:t>Teatre</w:t>
      </w:r>
      <w:proofErr w:type="spellEnd"/>
      <w:r>
        <w:rPr>
          <w:rFonts w:ascii="Arial" w:eastAsia="Times New Roman" w:hAnsi="Arial" w:cs="Arial"/>
          <w:sz w:val="20"/>
          <w:szCs w:val="20"/>
        </w:rPr>
        <w:t xml:space="preserve"> del </w:t>
      </w:r>
      <w:proofErr w:type="spellStart"/>
      <w:r>
        <w:rPr>
          <w:rFonts w:ascii="Arial" w:eastAsia="Times New Roman" w:hAnsi="Arial" w:cs="Arial"/>
          <w:sz w:val="20"/>
          <w:szCs w:val="20"/>
        </w:rPr>
        <w:t>Liceu</w:t>
      </w:r>
      <w:proofErr w:type="spellEnd"/>
      <w:r w:rsidRPr="00257205">
        <w:rPr>
          <w:rFonts w:ascii="Arial" w:eastAsia="Times New Roman" w:hAnsi="Arial" w:cs="Arial"/>
          <w:sz w:val="20"/>
          <w:szCs w:val="20"/>
        </w:rPr>
        <w:t xml:space="preserve"> </w:t>
      </w:r>
      <w:r>
        <w:rPr>
          <w:rFonts w:ascii="Arial" w:eastAsia="Times New Roman" w:hAnsi="Arial" w:cs="Arial"/>
          <w:sz w:val="20"/>
          <w:szCs w:val="20"/>
        </w:rPr>
        <w:t xml:space="preserve">for the European premiere of Adams’ new opera </w:t>
      </w:r>
      <w:r>
        <w:rPr>
          <w:rFonts w:ascii="Arial" w:eastAsia="Times New Roman" w:hAnsi="Arial" w:cs="Arial"/>
          <w:i/>
          <w:iCs/>
          <w:sz w:val="20"/>
          <w:szCs w:val="20"/>
        </w:rPr>
        <w:t>Antony and Cleopatra</w:t>
      </w:r>
      <w:r>
        <w:rPr>
          <w:rFonts w:ascii="Arial" w:eastAsia="Times New Roman" w:hAnsi="Arial" w:cs="Arial"/>
          <w:sz w:val="20"/>
          <w:szCs w:val="20"/>
        </w:rPr>
        <w:t>, following its hugely successful world premiere last season with the San Francisco Opera.</w:t>
      </w:r>
    </w:p>
    <w:p w14:paraId="4B18ACEE" w14:textId="39849735" w:rsidR="00233FCE" w:rsidRPr="00233FCE" w:rsidRDefault="00233FCE" w:rsidP="00233FCE">
      <w:pPr>
        <w:ind w:right="-315"/>
        <w:rPr>
          <w:rFonts w:ascii="Arial" w:eastAsia="Times New Roman" w:hAnsi="Arial" w:cs="Arial"/>
          <w:sz w:val="20"/>
          <w:szCs w:val="20"/>
        </w:rPr>
      </w:pPr>
    </w:p>
    <w:p w14:paraId="39292B07" w14:textId="4CCC1467" w:rsidR="00753E32" w:rsidRPr="001D5DA1" w:rsidRDefault="00753E32" w:rsidP="00233FCE">
      <w:pPr>
        <w:ind w:right="-315"/>
        <w:rPr>
          <w:rFonts w:ascii="Arial" w:eastAsia="Times New Roman" w:hAnsi="Arial" w:cs="Arial"/>
          <w:sz w:val="20"/>
          <w:szCs w:val="20"/>
        </w:rPr>
      </w:pPr>
      <w:r w:rsidRPr="00753E32">
        <w:rPr>
          <w:rFonts w:ascii="Arial" w:eastAsia="Times New Roman" w:hAnsi="Arial" w:cs="Arial"/>
          <w:sz w:val="20"/>
          <w:szCs w:val="20"/>
        </w:rPr>
        <w:t>Recent conducting engagements include St Louis Symphony, Rotterdam Philharmonic,</w:t>
      </w:r>
      <w:r>
        <w:rPr>
          <w:rFonts w:ascii="Arial" w:eastAsia="Times New Roman" w:hAnsi="Arial" w:cs="Arial"/>
          <w:sz w:val="20"/>
          <w:szCs w:val="20"/>
        </w:rPr>
        <w:t xml:space="preserve"> performances of </w:t>
      </w:r>
      <w:r>
        <w:rPr>
          <w:rFonts w:ascii="Arial" w:eastAsia="Times New Roman" w:hAnsi="Arial" w:cs="Arial"/>
          <w:i/>
          <w:iCs/>
          <w:sz w:val="20"/>
          <w:szCs w:val="20"/>
        </w:rPr>
        <w:t>Girls of the Golden West</w:t>
      </w:r>
      <w:r>
        <w:rPr>
          <w:rFonts w:ascii="Arial" w:eastAsia="Times New Roman" w:hAnsi="Arial" w:cs="Arial"/>
          <w:sz w:val="20"/>
          <w:szCs w:val="20"/>
        </w:rPr>
        <w:t xml:space="preserve"> with the Los Angeles Philharmoni</w:t>
      </w:r>
      <w:r w:rsidR="00597C19">
        <w:rPr>
          <w:rFonts w:ascii="Arial" w:eastAsia="Times New Roman" w:hAnsi="Arial" w:cs="Arial"/>
          <w:sz w:val="20"/>
          <w:szCs w:val="20"/>
        </w:rPr>
        <w:t>c,</w:t>
      </w:r>
      <w:r>
        <w:rPr>
          <w:rFonts w:ascii="Arial" w:eastAsia="Times New Roman" w:hAnsi="Arial" w:cs="Arial"/>
          <w:i/>
          <w:iCs/>
          <w:sz w:val="20"/>
          <w:szCs w:val="20"/>
        </w:rPr>
        <w:t xml:space="preserve"> </w:t>
      </w:r>
      <w:proofErr w:type="spellStart"/>
      <w:r w:rsidRPr="00753E32">
        <w:rPr>
          <w:rFonts w:ascii="Arial" w:eastAsia="Times New Roman" w:hAnsi="Arial" w:cs="Arial"/>
          <w:sz w:val="20"/>
          <w:szCs w:val="20"/>
        </w:rPr>
        <w:t>Ton</w:t>
      </w:r>
      <w:r w:rsidR="00597C19">
        <w:rPr>
          <w:rFonts w:ascii="Arial" w:eastAsia="Times New Roman" w:hAnsi="Arial" w:cs="Arial"/>
          <w:sz w:val="20"/>
          <w:szCs w:val="20"/>
        </w:rPr>
        <w:t>h</w:t>
      </w:r>
      <w:r w:rsidRPr="00753E32">
        <w:rPr>
          <w:rFonts w:ascii="Arial" w:eastAsia="Times New Roman" w:hAnsi="Arial" w:cs="Arial"/>
          <w:sz w:val="20"/>
          <w:szCs w:val="20"/>
        </w:rPr>
        <w:t>alle</w:t>
      </w:r>
      <w:r w:rsidR="00597C19">
        <w:rPr>
          <w:rFonts w:ascii="Arial" w:eastAsia="Times New Roman" w:hAnsi="Arial" w:cs="Arial"/>
          <w:sz w:val="20"/>
          <w:szCs w:val="20"/>
        </w:rPr>
        <w:t>-Orchester</w:t>
      </w:r>
      <w:proofErr w:type="spellEnd"/>
      <w:r w:rsidR="00597C19">
        <w:rPr>
          <w:rFonts w:ascii="Arial" w:eastAsia="Times New Roman" w:hAnsi="Arial" w:cs="Arial"/>
          <w:sz w:val="20"/>
          <w:szCs w:val="20"/>
        </w:rPr>
        <w:t xml:space="preserve"> </w:t>
      </w:r>
      <w:r w:rsidR="00597C19" w:rsidRPr="00753E32">
        <w:rPr>
          <w:rFonts w:ascii="Arial" w:eastAsia="Times New Roman" w:hAnsi="Arial" w:cs="Arial"/>
          <w:sz w:val="20"/>
          <w:szCs w:val="20"/>
        </w:rPr>
        <w:t>Zürich</w:t>
      </w:r>
      <w:r>
        <w:rPr>
          <w:rFonts w:ascii="Arial" w:eastAsia="Times New Roman" w:hAnsi="Arial" w:cs="Arial"/>
          <w:sz w:val="20"/>
          <w:szCs w:val="20"/>
        </w:rPr>
        <w:t xml:space="preserve">, Netherlands Radio Philharmonic to present his opera </w:t>
      </w:r>
      <w:r>
        <w:rPr>
          <w:rFonts w:ascii="Arial" w:eastAsia="Times New Roman" w:hAnsi="Arial" w:cs="Arial"/>
          <w:i/>
          <w:iCs/>
          <w:sz w:val="20"/>
          <w:szCs w:val="20"/>
        </w:rPr>
        <w:t>The Death of Klinghoffer</w:t>
      </w:r>
      <w:r>
        <w:rPr>
          <w:rFonts w:ascii="Arial" w:eastAsia="Times New Roman" w:hAnsi="Arial" w:cs="Arial"/>
          <w:sz w:val="20"/>
          <w:szCs w:val="20"/>
        </w:rPr>
        <w:t>,</w:t>
      </w:r>
      <w:r w:rsidRPr="00753E32">
        <w:rPr>
          <w:rFonts w:ascii="Arial" w:eastAsia="Times New Roman" w:hAnsi="Arial" w:cs="Arial"/>
          <w:sz w:val="20"/>
          <w:szCs w:val="20"/>
        </w:rPr>
        <w:t xml:space="preserve"> Iceland Symphony and the Czech Philharmonic </w:t>
      </w:r>
      <w:r w:rsidRPr="00753E32">
        <w:rPr>
          <w:rFonts w:ascii="Arial" w:hAnsi="Arial" w:cs="Arial"/>
          <w:sz w:val="20"/>
          <w:szCs w:val="20"/>
        </w:rPr>
        <w:t>at the Prague Spring Festival where he reunite</w:t>
      </w:r>
      <w:r>
        <w:rPr>
          <w:rFonts w:ascii="Arial" w:hAnsi="Arial" w:cs="Arial"/>
          <w:sz w:val="20"/>
          <w:szCs w:val="20"/>
        </w:rPr>
        <w:t>d</w:t>
      </w:r>
      <w:r w:rsidRPr="00753E32">
        <w:rPr>
          <w:rFonts w:ascii="Arial" w:hAnsi="Arial" w:cs="Arial"/>
          <w:sz w:val="20"/>
          <w:szCs w:val="20"/>
        </w:rPr>
        <w:t xml:space="preserve"> with his frequent collaborator </w:t>
      </w:r>
      <w:proofErr w:type="spellStart"/>
      <w:r w:rsidR="00597C19" w:rsidRPr="00753E32">
        <w:rPr>
          <w:rFonts w:ascii="Arial" w:hAnsi="Arial" w:cs="Arial"/>
          <w:sz w:val="20"/>
          <w:szCs w:val="20"/>
        </w:rPr>
        <w:t>V</w:t>
      </w:r>
      <w:r w:rsidR="00597C19">
        <w:rPr>
          <w:rFonts w:ascii="Arial" w:hAnsi="Arial" w:cs="Arial"/>
          <w:sz w:val="20"/>
          <w:szCs w:val="20"/>
        </w:rPr>
        <w:t>í</w:t>
      </w:r>
      <w:r w:rsidR="00597C19" w:rsidRPr="00753E32">
        <w:rPr>
          <w:rFonts w:ascii="Arial" w:hAnsi="Arial" w:cs="Arial"/>
          <w:sz w:val="20"/>
          <w:szCs w:val="20"/>
        </w:rPr>
        <w:t>kingur</w:t>
      </w:r>
      <w:proofErr w:type="spellEnd"/>
      <w:r w:rsidR="00597C19" w:rsidRPr="00753E32">
        <w:rPr>
          <w:rFonts w:ascii="Arial" w:hAnsi="Arial" w:cs="Arial"/>
          <w:sz w:val="20"/>
          <w:szCs w:val="20"/>
        </w:rPr>
        <w:t xml:space="preserve"> </w:t>
      </w:r>
      <w:proofErr w:type="spellStart"/>
      <w:r w:rsidRPr="00753E32">
        <w:rPr>
          <w:rFonts w:ascii="Arial" w:hAnsi="Arial" w:cs="Arial"/>
          <w:sz w:val="20"/>
          <w:szCs w:val="20"/>
        </w:rPr>
        <w:t>Ólafsson</w:t>
      </w:r>
      <w:proofErr w:type="spellEnd"/>
      <w:r w:rsidRPr="00753E32">
        <w:rPr>
          <w:rFonts w:ascii="Arial" w:hAnsi="Arial" w:cs="Arial"/>
          <w:sz w:val="20"/>
          <w:szCs w:val="20"/>
        </w:rPr>
        <w:t xml:space="preserve"> to perform his concerto </w:t>
      </w:r>
      <w:r w:rsidRPr="00753E32">
        <w:rPr>
          <w:rFonts w:ascii="Arial" w:hAnsi="Arial" w:cs="Arial"/>
          <w:i/>
          <w:iCs/>
          <w:sz w:val="20"/>
          <w:szCs w:val="20"/>
        </w:rPr>
        <w:t xml:space="preserve">Must the Devil Have All the Good </w:t>
      </w:r>
      <w:proofErr w:type="gramStart"/>
      <w:r w:rsidRPr="00753E32">
        <w:rPr>
          <w:rFonts w:ascii="Arial" w:hAnsi="Arial" w:cs="Arial"/>
          <w:i/>
          <w:iCs/>
          <w:sz w:val="20"/>
          <w:szCs w:val="20"/>
        </w:rPr>
        <w:t>Tunes?</w:t>
      </w:r>
      <w:r>
        <w:rPr>
          <w:rFonts w:ascii="Arial" w:eastAsia="Times New Roman" w:hAnsi="Arial" w:cs="Arial"/>
          <w:sz w:val="20"/>
          <w:szCs w:val="20"/>
        </w:rPr>
        <w:t>.</w:t>
      </w:r>
      <w:proofErr w:type="gramEnd"/>
    </w:p>
    <w:p w14:paraId="2ABD9A23" w14:textId="77777777" w:rsidR="00233FCE" w:rsidRPr="00DE1B10" w:rsidRDefault="00233FCE" w:rsidP="00233FCE">
      <w:pPr>
        <w:ind w:right="-315"/>
        <w:rPr>
          <w:rFonts w:ascii="Arial" w:eastAsia="Times New Roman" w:hAnsi="Arial" w:cs="Arial"/>
          <w:color w:val="0070C0"/>
          <w:sz w:val="20"/>
          <w:szCs w:val="20"/>
        </w:rPr>
      </w:pPr>
    </w:p>
    <w:p w14:paraId="680A4D27" w14:textId="77777777" w:rsidR="00753E32" w:rsidRPr="00753E32" w:rsidRDefault="00753E32" w:rsidP="00753E32">
      <w:pPr>
        <w:ind w:right="-315"/>
        <w:rPr>
          <w:rFonts w:ascii="Arial" w:eastAsia="Times New Roman" w:hAnsi="Arial" w:cs="Arial"/>
          <w:sz w:val="20"/>
          <w:szCs w:val="20"/>
          <w:lang w:val="en-GB"/>
        </w:rPr>
      </w:pPr>
      <w:r w:rsidRPr="00753E32">
        <w:rPr>
          <w:rFonts w:ascii="Arial" w:hAnsi="Arial" w:cs="Arial"/>
          <w:sz w:val="20"/>
          <w:szCs w:val="20"/>
        </w:rPr>
        <w:t xml:space="preserve">In salute of Adams’s 75th anniversary in 2022, Nonesuch Records released the 40-disc </w:t>
      </w:r>
      <w:r w:rsidRPr="00753E32">
        <w:rPr>
          <w:rFonts w:ascii="Arial" w:hAnsi="Arial" w:cs="Arial"/>
          <w:i/>
          <w:iCs/>
          <w:sz w:val="20"/>
          <w:szCs w:val="20"/>
        </w:rPr>
        <w:t>John Adams Collected Works</w:t>
      </w:r>
      <w:r w:rsidRPr="00753E32">
        <w:rPr>
          <w:rFonts w:ascii="Arial" w:hAnsi="Arial" w:cs="Arial"/>
          <w:sz w:val="20"/>
          <w:szCs w:val="20"/>
        </w:rPr>
        <w:t xml:space="preserve">, a box set of recordings spanning more than four decades of the composer’s career with the label. Also available as a box set is </w:t>
      </w:r>
      <w:r w:rsidRPr="00753E32">
        <w:rPr>
          <w:rFonts w:ascii="Arial" w:eastAsia="Times New Roman" w:hAnsi="Arial" w:cs="Arial"/>
          <w:sz w:val="20"/>
          <w:szCs w:val="20"/>
          <w:lang w:val="en-GB"/>
        </w:rPr>
        <w:t xml:space="preserve">the Berliner </w:t>
      </w:r>
      <w:proofErr w:type="spellStart"/>
      <w:r w:rsidRPr="00753E32">
        <w:rPr>
          <w:rFonts w:ascii="Arial" w:eastAsia="Times New Roman" w:hAnsi="Arial" w:cs="Arial"/>
          <w:sz w:val="20"/>
          <w:szCs w:val="20"/>
          <w:lang w:val="en-GB"/>
        </w:rPr>
        <w:t>Philharmoniker’s</w:t>
      </w:r>
      <w:proofErr w:type="spellEnd"/>
      <w:r w:rsidRPr="00753E32">
        <w:rPr>
          <w:rFonts w:ascii="Arial" w:eastAsia="Times New Roman" w:hAnsi="Arial" w:cs="Arial"/>
          <w:sz w:val="20"/>
          <w:szCs w:val="20"/>
          <w:lang w:val="en-GB"/>
        </w:rPr>
        <w:t xml:space="preserve"> ‘John Adams Edition’, a CD and DVD collection comprising seven of his works, conducted by Rattle, Dudamel, Petrenko, Gilbert and Adams.</w:t>
      </w:r>
    </w:p>
    <w:p w14:paraId="5BE566F4" w14:textId="77777777" w:rsidR="00753E32" w:rsidRDefault="00753E32" w:rsidP="00233FCE"/>
    <w:p w14:paraId="307D073D" w14:textId="77777777" w:rsidR="00F21B56" w:rsidRDefault="00F21B56" w:rsidP="00F21B56">
      <w:pPr>
        <w:ind w:right="-315"/>
        <w:rPr>
          <w:rFonts w:ascii="Arial" w:eastAsia="Times New Roman" w:hAnsi="Arial" w:cs="Arial"/>
          <w:sz w:val="20"/>
          <w:szCs w:val="20"/>
          <w:lang w:val="en-GB"/>
        </w:rPr>
      </w:pPr>
      <w:r>
        <w:rPr>
          <w:rFonts w:ascii="Arial" w:eastAsia="Times New Roman" w:hAnsi="Arial" w:cs="Arial"/>
          <w:sz w:val="20"/>
          <w:szCs w:val="20"/>
          <w:lang w:val="en-GB"/>
        </w:rPr>
        <w:t xml:space="preserve">The official John Adams website is </w:t>
      </w:r>
      <w:hyperlink r:id="rId6" w:history="1">
        <w:r>
          <w:rPr>
            <w:rStyle w:val="Hyperlink"/>
            <w:rFonts w:ascii="Arial" w:eastAsia="Times New Roman" w:hAnsi="Arial" w:cs="Arial"/>
            <w:sz w:val="20"/>
            <w:szCs w:val="20"/>
            <w:lang w:val="en-GB"/>
          </w:rPr>
          <w:t>www.earbox.com</w:t>
        </w:r>
      </w:hyperlink>
      <w:r>
        <w:rPr>
          <w:rFonts w:ascii="Arial" w:eastAsia="Times New Roman" w:hAnsi="Arial" w:cs="Arial"/>
          <w:sz w:val="20"/>
          <w:szCs w:val="20"/>
          <w:lang w:val="en-GB"/>
        </w:rPr>
        <w:t xml:space="preserve">. </w:t>
      </w:r>
    </w:p>
    <w:p w14:paraId="4A83FD3B" w14:textId="77777777" w:rsidR="00F21B56" w:rsidRDefault="00F21B56" w:rsidP="00233FCE"/>
    <w:sectPr w:rsidR="00F21B56">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507F" w14:textId="77777777" w:rsidR="005F11C1" w:rsidRDefault="005F11C1" w:rsidP="00F21B56">
      <w:r>
        <w:separator/>
      </w:r>
    </w:p>
  </w:endnote>
  <w:endnote w:type="continuationSeparator" w:id="0">
    <w:p w14:paraId="677A2027" w14:textId="77777777" w:rsidR="005F11C1" w:rsidRDefault="005F11C1" w:rsidP="00F21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7288C" w14:textId="77777777" w:rsidR="005F11C1" w:rsidRDefault="005F11C1" w:rsidP="00F21B56">
      <w:r>
        <w:separator/>
      </w:r>
    </w:p>
  </w:footnote>
  <w:footnote w:type="continuationSeparator" w:id="0">
    <w:p w14:paraId="1E80DDF3" w14:textId="77777777" w:rsidR="005F11C1" w:rsidRDefault="005F11C1" w:rsidP="00F21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1F0D" w14:textId="14E11230" w:rsidR="00F21B56" w:rsidRDefault="00F21B56" w:rsidP="00F21B56">
    <w:pPr>
      <w:pStyle w:val="Header"/>
      <w:jc w:val="center"/>
    </w:pPr>
    <w:r>
      <w:rPr>
        <w:rFonts w:ascii="Times New Roman" w:eastAsiaTheme="minorEastAsia" w:hAnsi="Times New Roman"/>
        <w:noProof/>
      </w:rPr>
      <w:drawing>
        <wp:anchor distT="0" distB="0" distL="114300" distR="114300" simplePos="0" relativeHeight="251659264" behindDoc="0" locked="0" layoutInCell="1" allowOverlap="1" wp14:anchorId="4758125A" wp14:editId="14F3F029">
          <wp:simplePos x="0" y="0"/>
          <wp:positionH relativeFrom="margin">
            <wp:align>center</wp:align>
          </wp:positionH>
          <wp:positionV relativeFrom="paragraph">
            <wp:posOffset>-219075</wp:posOffset>
          </wp:positionV>
          <wp:extent cx="1800225" cy="674370"/>
          <wp:effectExtent l="0" t="0" r="9525" b="0"/>
          <wp:wrapSquare wrapText="bothSides"/>
          <wp:docPr id="355366730" name="Picture 2" descr="Mast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Logo"/>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6743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FCE"/>
    <w:rsid w:val="00233FCE"/>
    <w:rsid w:val="004B62B3"/>
    <w:rsid w:val="00597C19"/>
    <w:rsid w:val="005F11C1"/>
    <w:rsid w:val="00753E32"/>
    <w:rsid w:val="009E211B"/>
    <w:rsid w:val="00A24944"/>
    <w:rsid w:val="00E11964"/>
    <w:rsid w:val="00F21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4A8F3"/>
  <w15:chartTrackingRefBased/>
  <w15:docId w15:val="{6B7CC505-B423-4CD6-B961-5BEB3635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CE"/>
    <w:rPr>
      <w:rFonts w:ascii="Cambria" w:eastAsia="MS Mincho" w:hAnsi="Cambria"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ll-single">
    <w:name w:val="pull-single"/>
    <w:basedOn w:val="DefaultParagraphFont"/>
    <w:rsid w:val="00233FCE"/>
  </w:style>
  <w:style w:type="character" w:styleId="Hyperlink">
    <w:name w:val="Hyperlink"/>
    <w:uiPriority w:val="99"/>
    <w:semiHidden/>
    <w:unhideWhenUsed/>
    <w:rsid w:val="00F21B56"/>
    <w:rPr>
      <w:color w:val="0563C1"/>
      <w:u w:val="single"/>
    </w:rPr>
  </w:style>
  <w:style w:type="paragraph" w:styleId="Header">
    <w:name w:val="header"/>
    <w:basedOn w:val="Normal"/>
    <w:link w:val="HeaderChar"/>
    <w:uiPriority w:val="99"/>
    <w:unhideWhenUsed/>
    <w:rsid w:val="00F21B56"/>
    <w:pPr>
      <w:tabs>
        <w:tab w:val="center" w:pos="4513"/>
        <w:tab w:val="right" w:pos="9026"/>
      </w:tabs>
    </w:pPr>
  </w:style>
  <w:style w:type="character" w:customStyle="1" w:styleId="HeaderChar">
    <w:name w:val="Header Char"/>
    <w:basedOn w:val="DefaultParagraphFont"/>
    <w:link w:val="Header"/>
    <w:uiPriority w:val="99"/>
    <w:rsid w:val="00F21B56"/>
    <w:rPr>
      <w:rFonts w:ascii="Cambria" w:eastAsia="MS Mincho" w:hAnsi="Cambria" w:cs="Times New Roman"/>
      <w:kern w:val="0"/>
      <w:sz w:val="24"/>
      <w:szCs w:val="24"/>
      <w:lang w:val="en-US"/>
      <w14:ligatures w14:val="none"/>
    </w:rPr>
  </w:style>
  <w:style w:type="paragraph" w:styleId="Footer">
    <w:name w:val="footer"/>
    <w:basedOn w:val="Normal"/>
    <w:link w:val="FooterChar"/>
    <w:uiPriority w:val="99"/>
    <w:unhideWhenUsed/>
    <w:rsid w:val="00F21B56"/>
    <w:pPr>
      <w:tabs>
        <w:tab w:val="center" w:pos="4513"/>
        <w:tab w:val="right" w:pos="9026"/>
      </w:tabs>
    </w:pPr>
  </w:style>
  <w:style w:type="character" w:customStyle="1" w:styleId="FooterChar">
    <w:name w:val="Footer Char"/>
    <w:basedOn w:val="DefaultParagraphFont"/>
    <w:link w:val="Footer"/>
    <w:uiPriority w:val="99"/>
    <w:rsid w:val="00F21B56"/>
    <w:rPr>
      <w:rFonts w:ascii="Cambria" w:eastAsia="MS Mincho" w:hAnsi="Cambria" w:cs="Times New Roman"/>
      <w:kern w:val="0"/>
      <w:sz w:val="24"/>
      <w:szCs w:val="24"/>
      <w:lang w:val="en-US"/>
      <w14:ligatures w14:val="none"/>
    </w:rPr>
  </w:style>
  <w:style w:type="paragraph" w:styleId="Revision">
    <w:name w:val="Revision"/>
    <w:hidden/>
    <w:uiPriority w:val="99"/>
    <w:semiHidden/>
    <w:rsid w:val="00597C19"/>
    <w:rPr>
      <w:rFonts w:ascii="Cambria" w:eastAsia="MS Mincho" w:hAnsi="Cambria"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35774">
      <w:bodyDiv w:val="1"/>
      <w:marLeft w:val="0"/>
      <w:marRight w:val="0"/>
      <w:marTop w:val="0"/>
      <w:marBottom w:val="0"/>
      <w:divBdr>
        <w:top w:val="none" w:sz="0" w:space="0" w:color="auto"/>
        <w:left w:val="none" w:sz="0" w:space="0" w:color="auto"/>
        <w:bottom w:val="none" w:sz="0" w:space="0" w:color="auto"/>
        <w:right w:val="none" w:sz="0" w:space="0" w:color="auto"/>
      </w:divBdr>
    </w:div>
    <w:div w:id="552540606">
      <w:bodyDiv w:val="1"/>
      <w:marLeft w:val="0"/>
      <w:marRight w:val="0"/>
      <w:marTop w:val="0"/>
      <w:marBottom w:val="0"/>
      <w:divBdr>
        <w:top w:val="none" w:sz="0" w:space="0" w:color="auto"/>
        <w:left w:val="none" w:sz="0" w:space="0" w:color="auto"/>
        <w:bottom w:val="none" w:sz="0" w:space="0" w:color="auto"/>
        <w:right w:val="none" w:sz="0" w:space="0" w:color="auto"/>
      </w:divBdr>
    </w:div>
    <w:div w:id="784806899">
      <w:bodyDiv w:val="1"/>
      <w:marLeft w:val="0"/>
      <w:marRight w:val="0"/>
      <w:marTop w:val="0"/>
      <w:marBottom w:val="0"/>
      <w:divBdr>
        <w:top w:val="none" w:sz="0" w:space="0" w:color="auto"/>
        <w:left w:val="none" w:sz="0" w:space="0" w:color="auto"/>
        <w:bottom w:val="none" w:sz="0" w:space="0" w:color="auto"/>
        <w:right w:val="none" w:sz="0" w:space="0" w:color="auto"/>
      </w:divBdr>
    </w:div>
    <w:div w:id="1136607454">
      <w:bodyDiv w:val="1"/>
      <w:marLeft w:val="0"/>
      <w:marRight w:val="0"/>
      <w:marTop w:val="0"/>
      <w:marBottom w:val="0"/>
      <w:divBdr>
        <w:top w:val="none" w:sz="0" w:space="0" w:color="auto"/>
        <w:left w:val="none" w:sz="0" w:space="0" w:color="auto"/>
        <w:bottom w:val="none" w:sz="0" w:space="0" w:color="auto"/>
        <w:right w:val="none" w:sz="0" w:space="0" w:color="auto"/>
      </w:divBdr>
    </w:div>
    <w:div w:id="1547568653">
      <w:bodyDiv w:val="1"/>
      <w:marLeft w:val="0"/>
      <w:marRight w:val="0"/>
      <w:marTop w:val="0"/>
      <w:marBottom w:val="0"/>
      <w:divBdr>
        <w:top w:val="none" w:sz="0" w:space="0" w:color="auto"/>
        <w:left w:val="none" w:sz="0" w:space="0" w:color="auto"/>
        <w:bottom w:val="none" w:sz="0" w:space="0" w:color="auto"/>
        <w:right w:val="none" w:sz="0" w:space="0" w:color="auto"/>
      </w:divBdr>
    </w:div>
    <w:div w:id="162314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rbox.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Samphier</dc:creator>
  <cp:keywords/>
  <dc:description/>
  <cp:lastModifiedBy>Fiona Livingston</cp:lastModifiedBy>
  <cp:revision>3</cp:revision>
  <dcterms:created xsi:type="dcterms:W3CDTF">2023-08-18T09:01:00Z</dcterms:created>
  <dcterms:modified xsi:type="dcterms:W3CDTF">2023-08-23T07:12:00Z</dcterms:modified>
</cp:coreProperties>
</file>