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0018" w14:textId="7B581AAF" w:rsidR="0055439B" w:rsidRPr="00D21716" w:rsidRDefault="0055439B" w:rsidP="00A50B7C">
      <w:pPr>
        <w:jc w:val="both"/>
        <w:rPr>
          <w:rFonts w:asciiTheme="minorHAnsi" w:hAnsiTheme="minorHAnsi"/>
          <w:sz w:val="23"/>
          <w:szCs w:val="23"/>
        </w:rPr>
      </w:pP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7DB26F1C" w14:textId="77777777" w:rsidR="00AA04AA" w:rsidRPr="00AA04AA" w:rsidRDefault="00CD14E4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</w:pPr>
      <w:r w:rsidRPr="00AA04AA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t>Lisa Batiashvili</w:t>
      </w:r>
    </w:p>
    <w:p w14:paraId="06FFD90D" w14:textId="324AE14F" w:rsidR="005910D0" w:rsidRPr="00AA04AA" w:rsidRDefault="00CD14E4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</w:pPr>
      <w:r w:rsidRPr="00AA04AA"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  <w:t>Violin</w:t>
      </w:r>
    </w:p>
    <w:p w14:paraId="57B7B499" w14:textId="3A530199" w:rsidR="00333B9E" w:rsidRDefault="00333B9E" w:rsidP="00333B9E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  <w:bookmarkStart w:id="0" w:name="_Hlk23350004"/>
    </w:p>
    <w:bookmarkEnd w:id="0"/>
    <w:p w14:paraId="58949BC0" w14:textId="77777777" w:rsidR="00894D11" w:rsidRPr="00CD14E4" w:rsidRDefault="00894D11" w:rsidP="00894D11">
      <w:pPr>
        <w:rPr>
          <w:rFonts w:ascii="Arial" w:eastAsiaTheme="minorHAnsi" w:hAnsi="Arial" w:cs="Arial"/>
          <w:color w:val="131514"/>
          <w:sz w:val="20"/>
          <w:szCs w:val="20"/>
          <w:shd w:val="clear" w:color="auto" w:fill="FFFFFF"/>
          <w:lang w:val="en-GB"/>
        </w:rPr>
      </w:pPr>
      <w:r w:rsidRPr="00CD14E4">
        <w:rPr>
          <w:rFonts w:ascii="Arial" w:hAnsi="Arial" w:cs="Arial"/>
          <w:color w:val="131514"/>
          <w:sz w:val="20"/>
          <w:szCs w:val="20"/>
          <w:shd w:val="clear" w:color="auto" w:fill="FFFFFF"/>
        </w:rPr>
        <w:t>Founder and Artistic Director: Lisa Batiashvili Foundation</w:t>
      </w:r>
      <w:r w:rsidRPr="00CD14E4">
        <w:rPr>
          <w:rFonts w:ascii="Arial" w:hAnsi="Arial" w:cs="Arial"/>
          <w:color w:val="131514"/>
          <w:sz w:val="20"/>
          <w:szCs w:val="20"/>
        </w:rPr>
        <w:br/>
      </w:r>
      <w:r w:rsidRPr="00CD14E4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Artist in Residence: Berlin Philharmonic </w:t>
      </w:r>
      <w:r w:rsidRPr="00CD14E4">
        <w:rPr>
          <w:rStyle w:val="numbers"/>
          <w:rFonts w:ascii="Arial" w:hAnsi="Arial" w:cs="Arial"/>
          <w:color w:val="131514"/>
          <w:sz w:val="20"/>
          <w:szCs w:val="20"/>
          <w:shd w:val="clear" w:color="auto" w:fill="FFFFFF"/>
        </w:rPr>
        <w:t>2023</w:t>
      </w:r>
      <w:r w:rsidRPr="00CD14E4">
        <w:rPr>
          <w:rFonts w:ascii="Arial" w:hAnsi="Arial" w:cs="Arial"/>
          <w:color w:val="131514"/>
          <w:sz w:val="20"/>
          <w:szCs w:val="20"/>
          <w:shd w:val="clear" w:color="auto" w:fill="FFFFFF"/>
        </w:rPr>
        <w:t>/</w:t>
      </w:r>
      <w:r w:rsidRPr="00CD14E4">
        <w:rPr>
          <w:rStyle w:val="numbers"/>
          <w:rFonts w:ascii="Arial" w:hAnsi="Arial" w:cs="Arial"/>
          <w:color w:val="131514"/>
          <w:sz w:val="20"/>
          <w:szCs w:val="20"/>
          <w:shd w:val="clear" w:color="auto" w:fill="FFFFFF"/>
        </w:rPr>
        <w:t>24</w:t>
      </w:r>
    </w:p>
    <w:p w14:paraId="5827FF5F" w14:textId="77777777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CD14E4">
        <w:rPr>
          <w:rStyle w:val="dquo"/>
          <w:rFonts w:ascii="Arial" w:hAnsi="Arial" w:cs="Arial"/>
          <w:color w:val="000000"/>
          <w:sz w:val="18"/>
          <w:szCs w:val="18"/>
          <w:lang w:val="en-US"/>
        </w:rPr>
        <w:t>“</w:t>
      </w:r>
      <w:r w:rsidRPr="00CD14E4">
        <w:rPr>
          <w:rFonts w:ascii="Arial" w:hAnsi="Arial" w:cs="Arial"/>
          <w:color w:val="000000"/>
          <w:sz w:val="18"/>
          <w:szCs w:val="18"/>
        </w:rPr>
        <w:t>Batiashvili’s fearless playing is so tonally rich and technically immaculate.” </w:t>
      </w:r>
      <w:r w:rsidRPr="00CD14E4">
        <w:rPr>
          <w:rStyle w:val="Emphasis"/>
          <w:rFonts w:ascii="Arial" w:hAnsi="Arial" w:cs="Arial"/>
          <w:color w:val="000000"/>
          <w:sz w:val="18"/>
          <w:szCs w:val="18"/>
        </w:rPr>
        <w:t>(The Guardian)</w:t>
      </w:r>
    </w:p>
    <w:p w14:paraId="117CCB90" w14:textId="77777777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CD14E4">
        <w:rPr>
          <w:rFonts w:ascii="Arial" w:hAnsi="Arial" w:cs="Arial"/>
          <w:color w:val="000000"/>
          <w:sz w:val="18"/>
          <w:szCs w:val="18"/>
        </w:rPr>
        <w:t xml:space="preserve">Lisa Batiashvili, the Georgian-born German violinist, is praised by audiences and fellow musicians for her virtuosity. An award-winning artist, she has developed long-standing relationships with the world’s leading orchestras, </w:t>
      </w:r>
      <w:proofErr w:type="gramStart"/>
      <w:r w:rsidRPr="00CD14E4">
        <w:rPr>
          <w:rFonts w:ascii="Arial" w:hAnsi="Arial" w:cs="Arial"/>
          <w:color w:val="000000"/>
          <w:sz w:val="18"/>
          <w:szCs w:val="18"/>
        </w:rPr>
        <w:t>conductors</w:t>
      </w:r>
      <w:proofErr w:type="gramEnd"/>
      <w:r w:rsidRPr="00CD14E4">
        <w:rPr>
          <w:rFonts w:ascii="Arial" w:hAnsi="Arial" w:cs="Arial"/>
          <w:color w:val="000000"/>
          <w:sz w:val="18"/>
          <w:szCs w:val="18"/>
        </w:rPr>
        <w:t xml:space="preserve"> and musicians. In </w:t>
      </w:r>
      <w:r w:rsidRPr="00CD14E4">
        <w:rPr>
          <w:rStyle w:val="numbers"/>
          <w:rFonts w:ascii="Arial" w:hAnsi="Arial" w:cs="Arial"/>
          <w:color w:val="000000"/>
          <w:sz w:val="18"/>
          <w:szCs w:val="18"/>
        </w:rPr>
        <w:t>2021</w:t>
      </w:r>
      <w:r w:rsidRPr="00CD14E4">
        <w:rPr>
          <w:rFonts w:ascii="Arial" w:hAnsi="Arial" w:cs="Arial"/>
          <w:color w:val="000000"/>
          <w:sz w:val="18"/>
          <w:szCs w:val="18"/>
        </w:rPr>
        <w:t> Batiashvili formed and continues to lead the Lisa Batiashvili Foundation, which serves her lifelong dream and commitment in supporting young, highly talented Georgian musicians to thrive in their musical careers. </w:t>
      </w:r>
    </w:p>
    <w:p w14:paraId="7B9A03F0" w14:textId="730ACDB5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CD14E4">
        <w:rPr>
          <w:rFonts w:ascii="Arial" w:hAnsi="Arial" w:cs="Arial"/>
          <w:color w:val="000000"/>
          <w:sz w:val="18"/>
          <w:szCs w:val="18"/>
        </w:rPr>
        <w:t xml:space="preserve">In 2023/24, Batiashvili takes up her residency with </w:t>
      </w:r>
      <w:r w:rsidR="000231C8" w:rsidRPr="000231C8">
        <w:rPr>
          <w:rFonts w:ascii="Arial" w:hAnsi="Arial" w:cs="Arial"/>
          <w:color w:val="000000"/>
          <w:sz w:val="18"/>
          <w:szCs w:val="18"/>
        </w:rPr>
        <w:t xml:space="preserve">Berliner Philharmoniker 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performing across the season at home and on tour with Kirill Petrenko and Daniel Barenboim. She also performs chamber concerts with Emmanuel Pahud and musicians from </w:t>
      </w:r>
      <w:r w:rsidR="000231C8" w:rsidRPr="000231C8">
        <w:rPr>
          <w:rFonts w:ascii="Arial" w:hAnsi="Arial" w:cs="Arial"/>
          <w:color w:val="000000"/>
          <w:sz w:val="18"/>
          <w:szCs w:val="18"/>
        </w:rPr>
        <w:t xml:space="preserve">Wiener Philharmoniker 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as well as with </w:t>
      </w:r>
      <w:r w:rsidR="000231C8" w:rsidRPr="000231C8">
        <w:rPr>
          <w:rFonts w:ascii="Arial" w:hAnsi="Arial" w:cs="Arial"/>
          <w:color w:val="000000"/>
          <w:sz w:val="18"/>
          <w:szCs w:val="18"/>
        </w:rPr>
        <w:t>Jörg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 Widmann, Denis Kozhukhin and </w:t>
      </w:r>
      <w:r w:rsidR="000231C8" w:rsidRPr="000231C8">
        <w:rPr>
          <w:rFonts w:ascii="Arial" w:hAnsi="Arial" w:cs="Arial"/>
          <w:color w:val="000000"/>
          <w:sz w:val="18"/>
          <w:szCs w:val="18"/>
        </w:rPr>
        <w:t>Tsotne Zedginidze</w:t>
      </w:r>
      <w:r w:rsidRPr="00CD14E4">
        <w:rPr>
          <w:rFonts w:ascii="Arial" w:hAnsi="Arial" w:cs="Arial"/>
          <w:color w:val="000000"/>
          <w:sz w:val="18"/>
          <w:szCs w:val="18"/>
        </w:rPr>
        <w:t>, a talented young Georgian pianist and composer supported by her foundation. </w:t>
      </w:r>
      <w:r w:rsidR="006026CB" w:rsidRPr="006026CB">
        <w:rPr>
          <w:rFonts w:ascii="Arial" w:hAnsi="Arial" w:cs="Arial"/>
          <w:color w:val="000000"/>
          <w:sz w:val="18"/>
          <w:szCs w:val="18"/>
        </w:rPr>
        <w:t>Another part of the residency features Lisa as soloist with Berliner Philharmoniker Academy.</w:t>
      </w:r>
      <w:r w:rsidR="006026C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14E4">
        <w:rPr>
          <w:rFonts w:ascii="Arial" w:hAnsi="Arial" w:cs="Arial"/>
          <w:color w:val="000000"/>
          <w:sz w:val="18"/>
          <w:szCs w:val="18"/>
        </w:rPr>
        <w:t>Following their most recent tour of Europe, Lisa returns to the stage with pianist Jean-Yves Thibaudet and cellist Gautier Capuçon, giving recitals</w:t>
      </w:r>
      <w:r w:rsidR="000231C8">
        <w:rPr>
          <w:rFonts w:ascii="Arial" w:hAnsi="Arial" w:cs="Arial"/>
          <w:color w:val="000000"/>
          <w:sz w:val="18"/>
          <w:szCs w:val="18"/>
        </w:rPr>
        <w:t xml:space="preserve"> and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 masterclasses across the USA</w:t>
      </w:r>
      <w:r w:rsidR="000231C8">
        <w:rPr>
          <w:rFonts w:ascii="Arial" w:hAnsi="Arial" w:cs="Arial"/>
          <w:color w:val="000000"/>
          <w:sz w:val="18"/>
          <w:szCs w:val="18"/>
        </w:rPr>
        <w:t>,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 culminating in a performance at Carnegie Hall. Lisa also performs </w:t>
      </w:r>
      <w:proofErr w:type="gramStart"/>
      <w:r w:rsidRPr="00CD14E4">
        <w:rPr>
          <w:rFonts w:ascii="Arial" w:hAnsi="Arial" w:cs="Arial"/>
          <w:color w:val="000000"/>
          <w:sz w:val="18"/>
          <w:szCs w:val="18"/>
        </w:rPr>
        <w:t>a number of</w:t>
      </w:r>
      <w:proofErr w:type="gramEnd"/>
      <w:r w:rsidRPr="00CD14E4">
        <w:rPr>
          <w:rFonts w:ascii="Arial" w:hAnsi="Arial" w:cs="Arial"/>
          <w:color w:val="000000"/>
          <w:sz w:val="18"/>
          <w:szCs w:val="18"/>
        </w:rPr>
        <w:t xml:space="preserve"> recitals this </w:t>
      </w:r>
      <w:r w:rsidR="000231C8" w:rsidRPr="00CD14E4">
        <w:rPr>
          <w:rFonts w:ascii="Arial" w:hAnsi="Arial" w:cs="Arial"/>
          <w:color w:val="000000"/>
          <w:sz w:val="18"/>
          <w:szCs w:val="18"/>
        </w:rPr>
        <w:t>season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 with Giorgi Gigashvili. The season will also see her performing with Münchner Philharmoniker, San Francisco Symphony and Netherlands Philharmonic Orchestra. In </w:t>
      </w:r>
      <w:r w:rsidRPr="00CD14E4">
        <w:rPr>
          <w:rStyle w:val="numbers"/>
          <w:rFonts w:ascii="Arial" w:hAnsi="Arial" w:cs="Arial"/>
          <w:color w:val="000000"/>
          <w:sz w:val="18"/>
          <w:szCs w:val="18"/>
        </w:rPr>
        <w:t>2022</w:t>
      </w:r>
      <w:r w:rsidRPr="00CD14E4">
        <w:rPr>
          <w:rFonts w:ascii="Arial" w:hAnsi="Arial" w:cs="Arial"/>
          <w:color w:val="000000"/>
          <w:sz w:val="18"/>
          <w:szCs w:val="18"/>
        </w:rPr>
        <w:t>/</w:t>
      </w:r>
      <w:r w:rsidRPr="00CD14E4">
        <w:rPr>
          <w:rStyle w:val="numbers"/>
          <w:rFonts w:ascii="Arial" w:hAnsi="Arial" w:cs="Arial"/>
          <w:color w:val="000000"/>
          <w:sz w:val="18"/>
          <w:szCs w:val="18"/>
        </w:rPr>
        <w:t>23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 Batiashvili returned to New York Philharmonic, </w:t>
      </w:r>
      <w:r w:rsidR="000231C8">
        <w:rPr>
          <w:rFonts w:ascii="Arial" w:hAnsi="Arial" w:cs="Arial"/>
          <w:color w:val="000000"/>
          <w:sz w:val="18"/>
          <w:szCs w:val="18"/>
        </w:rPr>
        <w:t xml:space="preserve">The </w:t>
      </w:r>
      <w:r w:rsidRPr="00CD14E4">
        <w:rPr>
          <w:rFonts w:ascii="Arial" w:hAnsi="Arial" w:cs="Arial"/>
          <w:color w:val="000000"/>
          <w:sz w:val="18"/>
          <w:szCs w:val="18"/>
        </w:rPr>
        <w:t xml:space="preserve">Cleveland Orchestra, Philharmonia Orchestra, Chamber Orchestra of Europe, London Symphony Orchestra, Royal Concertgebouw Orchestra as well as Wiener Philharmoniker as a featured artist at the Wiener Konzerthaus.   </w:t>
      </w:r>
    </w:p>
    <w:p w14:paraId="511E37A5" w14:textId="2C17A549" w:rsidR="00AA04AA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>Recording exclusively for Deutsche Grammophon, Batiashvili’s latest album 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Secret Love Letters </w:t>
      </w:r>
      <w:r w:rsidRPr="00CD14E4">
        <w:rPr>
          <w:rFonts w:ascii="Arial" w:hAnsi="Arial" w:cs="Arial"/>
          <w:color w:val="131514"/>
          <w:sz w:val="18"/>
          <w:szCs w:val="18"/>
        </w:rPr>
        <w:t>was released in August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2022</w:t>
      </w:r>
      <w:r w:rsidRPr="00CD14E4">
        <w:rPr>
          <w:rFonts w:ascii="Arial" w:hAnsi="Arial" w:cs="Arial"/>
          <w:color w:val="131514"/>
          <w:sz w:val="18"/>
          <w:szCs w:val="18"/>
        </w:rPr>
        <w:t xml:space="preserve">, with Yannick Nézet-Séguin and </w:t>
      </w:r>
      <w:r w:rsidR="000231C8">
        <w:rPr>
          <w:rFonts w:ascii="Arial" w:hAnsi="Arial" w:cs="Arial"/>
          <w:color w:val="131514"/>
          <w:sz w:val="18"/>
          <w:szCs w:val="18"/>
        </w:rPr>
        <w:t xml:space="preserve">The </w:t>
      </w:r>
      <w:r w:rsidRPr="00CD14E4">
        <w:rPr>
          <w:rFonts w:ascii="Arial" w:hAnsi="Arial" w:cs="Arial"/>
          <w:color w:val="131514"/>
          <w:sz w:val="18"/>
          <w:szCs w:val="18"/>
        </w:rPr>
        <w:t>Philadelphia Orchestra, as well as Franck Sonata with Giorgi Gigashvili. </w:t>
      </w:r>
    </w:p>
    <w:p w14:paraId="3D094BA1" w14:textId="222CAE8C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 xml:space="preserve">Her previous 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2020</w:t>
      </w:r>
      <w:r w:rsidR="000231C8">
        <w:rPr>
          <w:rStyle w:val="numbers"/>
          <w:rFonts w:ascii="Arial" w:hAnsi="Arial" w:cs="Arial"/>
          <w:color w:val="131514"/>
          <w:sz w:val="18"/>
          <w:szCs w:val="18"/>
        </w:rPr>
        <w:t xml:space="preserve"> recording,</w:t>
      </w:r>
      <w:r w:rsidRPr="00CD14E4">
        <w:rPr>
          <w:rFonts w:ascii="Arial" w:hAnsi="Arial" w:cs="Arial"/>
          <w:color w:val="131514"/>
          <w:sz w:val="18"/>
          <w:szCs w:val="18"/>
        </w:rPr>
        <w:t> 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City Lights</w:t>
      </w:r>
      <w:r w:rsidR="000231C8">
        <w:rPr>
          <w:rStyle w:val="Emphasis"/>
          <w:rFonts w:ascii="Arial" w:hAnsi="Arial" w:cs="Arial"/>
          <w:color w:val="131514"/>
          <w:sz w:val="18"/>
          <w:szCs w:val="18"/>
        </w:rPr>
        <w:t>,</w:t>
      </w:r>
      <w:r w:rsidRPr="00CD14E4">
        <w:rPr>
          <w:rFonts w:ascii="Arial" w:hAnsi="Arial" w:cs="Arial"/>
          <w:color w:val="131514"/>
          <w:sz w:val="18"/>
          <w:szCs w:val="18"/>
        </w:rPr>
        <w:t> marks a musical journey that takes listeners around the world to eleven cities with an autobiographical connection with music ranging from Bach to Morricone, and Dvořák to Charlie Chaplin. A twelfth city was added in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2022</w:t>
      </w:r>
      <w:r w:rsidRPr="00CD14E4">
        <w:rPr>
          <w:rFonts w:ascii="Arial" w:hAnsi="Arial" w:cs="Arial"/>
          <w:color w:val="131514"/>
          <w:sz w:val="18"/>
          <w:szCs w:val="18"/>
        </w:rPr>
        <w:t> with the release of her single 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Desafinado</w:t>
      </w:r>
      <w:r w:rsidRPr="00CD14E4">
        <w:rPr>
          <w:rFonts w:ascii="Arial" w:hAnsi="Arial" w:cs="Arial"/>
          <w:color w:val="131514"/>
          <w:sz w:val="18"/>
          <w:szCs w:val="18"/>
        </w:rPr>
        <w:t>, celebrating Rio de Janeiro. At the renowned Concert de Paris on Bastille Day in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2020</w:t>
      </w:r>
      <w:r w:rsidRPr="00CD14E4">
        <w:rPr>
          <w:rFonts w:ascii="Arial" w:hAnsi="Arial" w:cs="Arial"/>
          <w:color w:val="131514"/>
          <w:sz w:val="18"/>
          <w:szCs w:val="18"/>
        </w:rPr>
        <w:t> she performed the title track 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City Memories </w:t>
      </w:r>
      <w:r w:rsidRPr="00CD14E4">
        <w:rPr>
          <w:rFonts w:ascii="Arial" w:hAnsi="Arial" w:cs="Arial"/>
          <w:color w:val="131514"/>
          <w:sz w:val="18"/>
          <w:szCs w:val="18"/>
        </w:rPr>
        <w:t>which was broadcast internationally.</w:t>
      </w:r>
    </w:p>
    <w:p w14:paraId="28A745D8" w14:textId="7B818117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 xml:space="preserve">An impressive discography also includes 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Visions of Prokofiev</w:t>
      </w:r>
      <w:r w:rsidRPr="00CD14E4">
        <w:rPr>
          <w:rFonts w:ascii="Arial" w:hAnsi="Arial" w:cs="Arial"/>
          <w:color w:val="131514"/>
          <w:sz w:val="18"/>
          <w:szCs w:val="18"/>
        </w:rPr>
        <w:t xml:space="preserve"> (Chamber Orchestra of Europe/​Yannick Nézet-Séguin) </w:t>
      </w:r>
      <w:r w:rsidR="000231C8">
        <w:rPr>
          <w:rFonts w:ascii="Arial" w:hAnsi="Arial" w:cs="Arial"/>
          <w:color w:val="131514"/>
          <w:sz w:val="18"/>
          <w:szCs w:val="18"/>
        </w:rPr>
        <w:t>which</w:t>
      </w:r>
      <w:r w:rsidRPr="00CD14E4">
        <w:rPr>
          <w:rFonts w:ascii="Arial" w:hAnsi="Arial" w:cs="Arial"/>
          <w:color w:val="131514"/>
          <w:sz w:val="18"/>
          <w:szCs w:val="18"/>
        </w:rPr>
        <w:t xml:space="preserve"> won an Opus Klassik Award and was shortlisted for the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2018</w:t>
      </w:r>
      <w:r w:rsidRPr="00CD14E4">
        <w:rPr>
          <w:rFonts w:ascii="Arial" w:hAnsi="Arial" w:cs="Arial"/>
          <w:color w:val="131514"/>
          <w:sz w:val="18"/>
          <w:szCs w:val="18"/>
        </w:rPr>
        <w:t> Gramophone Awards. Earlier recordings include the concertos of Tchaikovsky and Sibelius (Staatskapelle Berlin/​Daniel Barenboim), Brahms (Staatskapelle Dresden/​Christian Thielemann), and Shostakovich (Symphonieorchester des Bayerischen Rundfunks/Esa-Pekka Salonen). </w:t>
      </w:r>
    </w:p>
    <w:p w14:paraId="342F2797" w14:textId="3296482D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>Bastiashvili has had </w:t>
      </w:r>
      <w:r w:rsidRPr="00CD14E4">
        <w:rPr>
          <w:rStyle w:val="caps"/>
          <w:rFonts w:ascii="Arial" w:hAnsi="Arial" w:cs="Arial"/>
          <w:color w:val="131514"/>
          <w:sz w:val="18"/>
          <w:szCs w:val="18"/>
        </w:rPr>
        <w:t>DVD</w:t>
      </w:r>
      <w:r w:rsidRPr="00CD14E4">
        <w:rPr>
          <w:rFonts w:ascii="Arial" w:hAnsi="Arial" w:cs="Arial"/>
          <w:color w:val="131514"/>
          <w:sz w:val="18"/>
          <w:szCs w:val="18"/>
        </w:rPr>
        <w:t> releases of live performances with Berliner Philharmoniker/​Yannick Nézet-Séguin (</w:t>
      </w:r>
      <w:r w:rsidR="000231C8" w:rsidRPr="000231C8">
        <w:rPr>
          <w:rFonts w:ascii="Arial" w:hAnsi="Arial" w:cs="Arial"/>
          <w:color w:val="131514"/>
          <w:sz w:val="18"/>
          <w:szCs w:val="18"/>
        </w:rPr>
        <w:t>Bartók</w:t>
      </w:r>
      <w:r w:rsidR="000231C8">
        <w:rPr>
          <w:rFonts w:ascii="Arial" w:hAnsi="Arial" w:cs="Arial"/>
          <w:color w:val="131514"/>
          <w:sz w:val="18"/>
          <w:szCs w:val="18"/>
        </w:rPr>
        <w:t xml:space="preserve">’s </w:t>
      </w:r>
      <w:r w:rsidRPr="00CD14E4">
        <w:rPr>
          <w:rFonts w:ascii="Arial" w:hAnsi="Arial" w:cs="Arial"/>
          <w:color w:val="131514"/>
          <w:sz w:val="18"/>
          <w:szCs w:val="18"/>
        </w:rPr>
        <w:t>Violin Concerto No.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1</w:t>
      </w:r>
      <w:r w:rsidRPr="00CD14E4">
        <w:rPr>
          <w:rFonts w:ascii="Arial" w:hAnsi="Arial" w:cs="Arial"/>
          <w:color w:val="131514"/>
          <w:sz w:val="18"/>
          <w:szCs w:val="18"/>
        </w:rPr>
        <w:t>) and with</w:t>
      </w:r>
      <w:r w:rsidR="00891D00">
        <w:rPr>
          <w:rFonts w:ascii="Arial" w:hAnsi="Arial" w:cs="Arial"/>
          <w:color w:val="131514"/>
          <w:sz w:val="18"/>
          <w:szCs w:val="18"/>
        </w:rPr>
        <w:t xml:space="preserve"> Gautier </w:t>
      </w:r>
      <w:r w:rsidR="00891D00" w:rsidRPr="00891D00">
        <w:rPr>
          <w:rFonts w:ascii="Arial" w:hAnsi="Arial" w:cs="Arial"/>
          <w:color w:val="131514"/>
          <w:sz w:val="18"/>
          <w:szCs w:val="18"/>
        </w:rPr>
        <w:t>Capuçon</w:t>
      </w:r>
      <w:r w:rsidRPr="00CD14E4">
        <w:rPr>
          <w:rFonts w:ascii="Arial" w:hAnsi="Arial" w:cs="Arial"/>
          <w:color w:val="131514"/>
          <w:sz w:val="18"/>
          <w:szCs w:val="18"/>
        </w:rPr>
        <w:t>, Sächsische Staatskapelle Dresden and Christian Thielemann (Brahms’ Concerto for Violin and Cello). </w:t>
      </w:r>
    </w:p>
    <w:p w14:paraId="100EA792" w14:textId="0756DB4E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 xml:space="preserve">She has won </w:t>
      </w:r>
      <w:proofErr w:type="gramStart"/>
      <w:r w:rsidRPr="00CD14E4">
        <w:rPr>
          <w:rFonts w:ascii="Arial" w:hAnsi="Arial" w:cs="Arial"/>
          <w:color w:val="131514"/>
          <w:sz w:val="18"/>
          <w:szCs w:val="18"/>
        </w:rPr>
        <w:t>a number of</w:t>
      </w:r>
      <w:proofErr w:type="gramEnd"/>
      <w:r w:rsidRPr="00CD14E4">
        <w:rPr>
          <w:rFonts w:ascii="Arial" w:hAnsi="Arial" w:cs="Arial"/>
          <w:color w:val="131514"/>
          <w:sz w:val="18"/>
          <w:szCs w:val="18"/>
        </w:rPr>
        <w:t xml:space="preserve"> awards: the </w:t>
      </w:r>
      <w:r w:rsidRPr="00CD14E4">
        <w:rPr>
          <w:rStyle w:val="caps"/>
          <w:rFonts w:ascii="Arial" w:hAnsi="Arial" w:cs="Arial"/>
          <w:color w:val="131514"/>
          <w:sz w:val="18"/>
          <w:szCs w:val="18"/>
        </w:rPr>
        <w:t>MIDEM</w:t>
      </w:r>
      <w:r w:rsidRPr="00CD14E4">
        <w:rPr>
          <w:rFonts w:ascii="Arial" w:hAnsi="Arial" w:cs="Arial"/>
          <w:color w:val="131514"/>
          <w:sz w:val="18"/>
          <w:szCs w:val="18"/>
        </w:rPr>
        <w:t> Classical Award, Choc de l’année, Accademia Musicale Chigiana International Prize, Schleswig-Holstein Music Festival’s Leonard Bernstein Award and Beethoven-Ring. Batiashvili was named </w:t>
      </w:r>
      <w:r w:rsidRPr="00CD14E4">
        <w:rPr>
          <w:rStyle w:val="Emphasis"/>
          <w:rFonts w:ascii="Arial" w:hAnsi="Arial" w:cs="Arial"/>
          <w:color w:val="131514"/>
          <w:sz w:val="18"/>
          <w:szCs w:val="18"/>
        </w:rPr>
        <w:t>Musical America’s </w:t>
      </w:r>
      <w:r w:rsidRPr="00CD14E4">
        <w:rPr>
          <w:rFonts w:ascii="Arial" w:hAnsi="Arial" w:cs="Arial"/>
          <w:color w:val="131514"/>
          <w:sz w:val="18"/>
          <w:szCs w:val="18"/>
        </w:rPr>
        <w:t>Instrumentalist of the Year in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2015</w:t>
      </w:r>
      <w:r w:rsidRPr="00CD14E4">
        <w:rPr>
          <w:rFonts w:ascii="Arial" w:hAnsi="Arial" w:cs="Arial"/>
          <w:color w:val="131514"/>
          <w:sz w:val="18"/>
          <w:szCs w:val="18"/>
        </w:rPr>
        <w:t>, was nominated as Gramophone’s Artist of the Year in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2017</w:t>
      </w:r>
      <w:r w:rsidRPr="00CD14E4">
        <w:rPr>
          <w:rFonts w:ascii="Arial" w:hAnsi="Arial" w:cs="Arial"/>
          <w:color w:val="131514"/>
          <w:sz w:val="18"/>
          <w:szCs w:val="18"/>
        </w:rPr>
        <w:t>, and in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2018</w:t>
      </w:r>
      <w:r w:rsidRPr="00CD14E4">
        <w:rPr>
          <w:rFonts w:ascii="Arial" w:hAnsi="Arial" w:cs="Arial"/>
          <w:color w:val="131514"/>
          <w:sz w:val="18"/>
          <w:szCs w:val="18"/>
        </w:rPr>
        <w:t> was awarded an Honorary Doctorate from the Sibelius Academy (University of Arts, Helsinki).</w:t>
      </w:r>
    </w:p>
    <w:p w14:paraId="1D3F4C1B" w14:textId="77777777" w:rsidR="00894D11" w:rsidRPr="00CD14E4" w:rsidRDefault="00894D11" w:rsidP="00894D11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>Lisa was also Artistic Director of Audi Sommerkonzerte Ingolstadt for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4</w:t>
      </w:r>
      <w:r w:rsidRPr="00CD14E4">
        <w:rPr>
          <w:rFonts w:ascii="Arial" w:hAnsi="Arial" w:cs="Arial"/>
          <w:color w:val="131514"/>
          <w:sz w:val="18"/>
          <w:szCs w:val="18"/>
        </w:rPr>
        <w:t> years between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2019</w:t>
      </w:r>
      <w:r w:rsidRPr="00CD14E4">
        <w:rPr>
          <w:rFonts w:ascii="Arial" w:hAnsi="Arial" w:cs="Arial"/>
          <w:color w:val="131514"/>
          <w:sz w:val="18"/>
          <w:szCs w:val="18"/>
        </w:rPr>
        <w:t> and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2022</w:t>
      </w:r>
      <w:r w:rsidRPr="00CD14E4">
        <w:rPr>
          <w:rFonts w:ascii="Arial" w:hAnsi="Arial" w:cs="Arial"/>
          <w:color w:val="131514"/>
          <w:sz w:val="18"/>
          <w:szCs w:val="18"/>
        </w:rPr>
        <w:t>.</w:t>
      </w:r>
    </w:p>
    <w:p w14:paraId="061DFA65" w14:textId="5C1BEA65" w:rsidR="00894D11" w:rsidRPr="00CD14E4" w:rsidRDefault="00894D11" w:rsidP="00CD14E4">
      <w:pPr>
        <w:pStyle w:val="NormalWeb"/>
        <w:shd w:val="clear" w:color="auto" w:fill="FFFFFF"/>
        <w:rPr>
          <w:rFonts w:ascii="Arial" w:hAnsi="Arial" w:cs="Arial"/>
          <w:color w:val="131514"/>
          <w:sz w:val="18"/>
          <w:szCs w:val="18"/>
        </w:rPr>
      </w:pPr>
      <w:r w:rsidRPr="00CD14E4">
        <w:rPr>
          <w:rFonts w:ascii="Arial" w:hAnsi="Arial" w:cs="Arial"/>
          <w:color w:val="131514"/>
          <w:sz w:val="18"/>
          <w:szCs w:val="18"/>
        </w:rPr>
        <w:t>Lisa lives in Munich and plays a Joseph Guarneri ​</w:t>
      </w:r>
      <w:r w:rsidRPr="00CD14E4">
        <w:rPr>
          <w:rStyle w:val="pull-double"/>
          <w:rFonts w:ascii="Arial" w:hAnsi="Arial" w:cs="Arial"/>
          <w:color w:val="131514"/>
          <w:sz w:val="18"/>
          <w:szCs w:val="18"/>
        </w:rPr>
        <w:t>“</w:t>
      </w:r>
      <w:r w:rsidRPr="00CD14E4">
        <w:rPr>
          <w:rFonts w:ascii="Arial" w:hAnsi="Arial" w:cs="Arial"/>
          <w:color w:val="131514"/>
          <w:sz w:val="18"/>
          <w:szCs w:val="18"/>
        </w:rPr>
        <w:t>del Gesu” from </w:t>
      </w:r>
      <w:r w:rsidRPr="00CD14E4">
        <w:rPr>
          <w:rStyle w:val="numbers"/>
          <w:rFonts w:ascii="Arial" w:hAnsi="Arial" w:cs="Arial"/>
          <w:color w:val="131514"/>
          <w:sz w:val="18"/>
          <w:szCs w:val="18"/>
        </w:rPr>
        <w:t>1739</w:t>
      </w:r>
      <w:r w:rsidRPr="00CD14E4">
        <w:rPr>
          <w:rFonts w:ascii="Arial" w:hAnsi="Arial" w:cs="Arial"/>
          <w:color w:val="131514"/>
          <w:sz w:val="18"/>
          <w:szCs w:val="18"/>
        </w:rPr>
        <w:t>, generously loaned by a private collector.</w:t>
      </w:r>
    </w:p>
    <w:sectPr w:rsidR="00894D11" w:rsidRPr="00CD14E4" w:rsidSect="00B12F14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F7DE" w14:textId="77777777" w:rsidR="00805A5E" w:rsidRDefault="00805A5E" w:rsidP="009922D5">
      <w:r>
        <w:separator/>
      </w:r>
    </w:p>
  </w:endnote>
  <w:endnote w:type="continuationSeparator" w:id="0">
    <w:p w14:paraId="6B1D6223" w14:textId="77777777" w:rsidR="00805A5E" w:rsidRDefault="00805A5E" w:rsidP="009922D5">
      <w:r>
        <w:continuationSeparator/>
      </w:r>
    </w:p>
  </w:endnote>
  <w:endnote w:type="continuationNotice" w:id="1">
    <w:p w14:paraId="0C4E8521" w14:textId="77777777" w:rsidR="00805A5E" w:rsidRDefault="00805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118F" w14:textId="09E50018" w:rsidR="00CD14E4" w:rsidRPr="004512EC" w:rsidRDefault="00CD14E4" w:rsidP="00CD14E4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2023/24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04C2E167" w14:textId="4397E223" w:rsidR="00414A24" w:rsidRDefault="00414A24" w:rsidP="00414A24">
    <w:pPr>
      <w:spacing w:line="0" w:lineRule="atLeas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7284" w14:textId="77777777" w:rsidR="00805A5E" w:rsidRDefault="00805A5E" w:rsidP="009922D5">
      <w:r>
        <w:separator/>
      </w:r>
    </w:p>
  </w:footnote>
  <w:footnote w:type="continuationSeparator" w:id="0">
    <w:p w14:paraId="55E886F7" w14:textId="77777777" w:rsidR="00805A5E" w:rsidRDefault="00805A5E" w:rsidP="009922D5">
      <w:r>
        <w:continuationSeparator/>
      </w:r>
    </w:p>
  </w:footnote>
  <w:footnote w:type="continuationNotice" w:id="1">
    <w:p w14:paraId="7D72FBDA" w14:textId="77777777" w:rsidR="00805A5E" w:rsidRDefault="00805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F082" w14:textId="73AC3186" w:rsidR="00CD14E4" w:rsidRDefault="00CD14E4">
    <w:pPr>
      <w:pStyle w:val="Header"/>
    </w:pPr>
    <w:r w:rsidRPr="00D21716">
      <w:rPr>
        <w:rFonts w:asciiTheme="minorHAnsi" w:hAnsiTheme="minorHAnsi" w:cs="Times New Roman"/>
        <w:noProof/>
        <w:sz w:val="23"/>
        <w:szCs w:val="23"/>
        <w:lang w:val="en-GB" w:eastAsia="en-GB"/>
      </w:rPr>
      <w:drawing>
        <wp:anchor distT="0" distB="0" distL="114300" distR="114300" simplePos="0" relativeHeight="251659264" behindDoc="1" locked="0" layoutInCell="1" allowOverlap="1" wp14:anchorId="2FF4DF7C" wp14:editId="51E41B59">
          <wp:simplePos x="0" y="0"/>
          <wp:positionH relativeFrom="margin">
            <wp:posOffset>1924050</wp:posOffset>
          </wp:positionH>
          <wp:positionV relativeFrom="paragraph">
            <wp:posOffset>-450215</wp:posOffset>
          </wp:positionV>
          <wp:extent cx="1703070" cy="1203052"/>
          <wp:effectExtent l="0" t="0" r="0" b="0"/>
          <wp:wrapNone/>
          <wp:docPr id="1" name="Picture 1" descr="Company:Marketing and PR:Branding &amp; Website:Brand:Logos:Master - Colour:HP Transparent logos:HPMaster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:Marketing and PR:Branding &amp; Website:Brand:Logos:Master - Colour:HP Transparent logos:HPMasterLogo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120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76E7"/>
    <w:rsid w:val="00011A3D"/>
    <w:rsid w:val="0001794F"/>
    <w:rsid w:val="000231C8"/>
    <w:rsid w:val="00037099"/>
    <w:rsid w:val="00037F33"/>
    <w:rsid w:val="00064A0E"/>
    <w:rsid w:val="00065329"/>
    <w:rsid w:val="000662CE"/>
    <w:rsid w:val="000804F0"/>
    <w:rsid w:val="00080837"/>
    <w:rsid w:val="000A0A09"/>
    <w:rsid w:val="000C0932"/>
    <w:rsid w:val="000D3D43"/>
    <w:rsid w:val="000E660F"/>
    <w:rsid w:val="000F310D"/>
    <w:rsid w:val="001074AC"/>
    <w:rsid w:val="00116634"/>
    <w:rsid w:val="0013049E"/>
    <w:rsid w:val="00162707"/>
    <w:rsid w:val="001763D3"/>
    <w:rsid w:val="00183E64"/>
    <w:rsid w:val="00187E0B"/>
    <w:rsid w:val="00197AA9"/>
    <w:rsid w:val="001A7931"/>
    <w:rsid w:val="001B092C"/>
    <w:rsid w:val="001B5406"/>
    <w:rsid w:val="001C2E50"/>
    <w:rsid w:val="001D5E1A"/>
    <w:rsid w:val="001E0C9C"/>
    <w:rsid w:val="001E71CF"/>
    <w:rsid w:val="001F1579"/>
    <w:rsid w:val="001F2803"/>
    <w:rsid w:val="00237585"/>
    <w:rsid w:val="00252AA7"/>
    <w:rsid w:val="0025682D"/>
    <w:rsid w:val="00257AA5"/>
    <w:rsid w:val="002732F5"/>
    <w:rsid w:val="00276F6F"/>
    <w:rsid w:val="00295C0A"/>
    <w:rsid w:val="002A05D3"/>
    <w:rsid w:val="002A0BB3"/>
    <w:rsid w:val="002B7CA2"/>
    <w:rsid w:val="00303B2A"/>
    <w:rsid w:val="0031283B"/>
    <w:rsid w:val="0031582E"/>
    <w:rsid w:val="00324156"/>
    <w:rsid w:val="003250F4"/>
    <w:rsid w:val="00333B9E"/>
    <w:rsid w:val="0035742F"/>
    <w:rsid w:val="0036028D"/>
    <w:rsid w:val="00377086"/>
    <w:rsid w:val="003800DC"/>
    <w:rsid w:val="00381E43"/>
    <w:rsid w:val="00391024"/>
    <w:rsid w:val="003930DB"/>
    <w:rsid w:val="00395132"/>
    <w:rsid w:val="00395F3E"/>
    <w:rsid w:val="003B0273"/>
    <w:rsid w:val="003D7B2F"/>
    <w:rsid w:val="003E0995"/>
    <w:rsid w:val="003F7851"/>
    <w:rsid w:val="0040402D"/>
    <w:rsid w:val="00414A24"/>
    <w:rsid w:val="004252DF"/>
    <w:rsid w:val="00430D98"/>
    <w:rsid w:val="00465F2A"/>
    <w:rsid w:val="00471166"/>
    <w:rsid w:val="004721F6"/>
    <w:rsid w:val="00487471"/>
    <w:rsid w:val="004A244D"/>
    <w:rsid w:val="004A44E2"/>
    <w:rsid w:val="004D6413"/>
    <w:rsid w:val="004E4CF8"/>
    <w:rsid w:val="004F2C3E"/>
    <w:rsid w:val="004F6A70"/>
    <w:rsid w:val="00525F84"/>
    <w:rsid w:val="00530E31"/>
    <w:rsid w:val="00534FE6"/>
    <w:rsid w:val="0055439B"/>
    <w:rsid w:val="0056211B"/>
    <w:rsid w:val="00575BD0"/>
    <w:rsid w:val="00584E4E"/>
    <w:rsid w:val="00584E62"/>
    <w:rsid w:val="005910D0"/>
    <w:rsid w:val="00596EE6"/>
    <w:rsid w:val="005D33C2"/>
    <w:rsid w:val="005D6013"/>
    <w:rsid w:val="005D7E08"/>
    <w:rsid w:val="006026CB"/>
    <w:rsid w:val="006074E9"/>
    <w:rsid w:val="00610ADC"/>
    <w:rsid w:val="00637A65"/>
    <w:rsid w:val="0064747C"/>
    <w:rsid w:val="00651235"/>
    <w:rsid w:val="00677434"/>
    <w:rsid w:val="00686E78"/>
    <w:rsid w:val="00691B7E"/>
    <w:rsid w:val="006A6618"/>
    <w:rsid w:val="006E7241"/>
    <w:rsid w:val="006E7D35"/>
    <w:rsid w:val="006F00E0"/>
    <w:rsid w:val="006F38A8"/>
    <w:rsid w:val="006F60F9"/>
    <w:rsid w:val="00704BDA"/>
    <w:rsid w:val="007203E2"/>
    <w:rsid w:val="0073085D"/>
    <w:rsid w:val="0075096A"/>
    <w:rsid w:val="0076453E"/>
    <w:rsid w:val="007766E2"/>
    <w:rsid w:val="00791D69"/>
    <w:rsid w:val="00796F21"/>
    <w:rsid w:val="007A413E"/>
    <w:rsid w:val="007B069F"/>
    <w:rsid w:val="007C61D6"/>
    <w:rsid w:val="007E2B01"/>
    <w:rsid w:val="007E7B32"/>
    <w:rsid w:val="007F11A8"/>
    <w:rsid w:val="007F39B2"/>
    <w:rsid w:val="007F4EB0"/>
    <w:rsid w:val="007F5B06"/>
    <w:rsid w:val="00805A5E"/>
    <w:rsid w:val="008148C7"/>
    <w:rsid w:val="008257D6"/>
    <w:rsid w:val="00846C99"/>
    <w:rsid w:val="00873850"/>
    <w:rsid w:val="00874F6F"/>
    <w:rsid w:val="00882B18"/>
    <w:rsid w:val="00890EF3"/>
    <w:rsid w:val="00891D00"/>
    <w:rsid w:val="00894D11"/>
    <w:rsid w:val="008C1519"/>
    <w:rsid w:val="008C1B1B"/>
    <w:rsid w:val="008E234F"/>
    <w:rsid w:val="00900E46"/>
    <w:rsid w:val="0091211C"/>
    <w:rsid w:val="009139CF"/>
    <w:rsid w:val="00923B0D"/>
    <w:rsid w:val="009434D4"/>
    <w:rsid w:val="00952597"/>
    <w:rsid w:val="00954FB6"/>
    <w:rsid w:val="00961C8D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3F76"/>
    <w:rsid w:val="00A435B7"/>
    <w:rsid w:val="00A44325"/>
    <w:rsid w:val="00A50B7C"/>
    <w:rsid w:val="00A56551"/>
    <w:rsid w:val="00A80DB7"/>
    <w:rsid w:val="00A82619"/>
    <w:rsid w:val="00A95C48"/>
    <w:rsid w:val="00AA04AA"/>
    <w:rsid w:val="00AA0E9D"/>
    <w:rsid w:val="00AA2F2B"/>
    <w:rsid w:val="00AA6D13"/>
    <w:rsid w:val="00AB21CC"/>
    <w:rsid w:val="00AB7BE0"/>
    <w:rsid w:val="00AC39DF"/>
    <w:rsid w:val="00AD42D4"/>
    <w:rsid w:val="00B12F14"/>
    <w:rsid w:val="00B60E9C"/>
    <w:rsid w:val="00B708B9"/>
    <w:rsid w:val="00B94391"/>
    <w:rsid w:val="00BA224B"/>
    <w:rsid w:val="00BB7271"/>
    <w:rsid w:val="00BD6424"/>
    <w:rsid w:val="00BE3125"/>
    <w:rsid w:val="00BE394E"/>
    <w:rsid w:val="00BE698E"/>
    <w:rsid w:val="00BF191A"/>
    <w:rsid w:val="00C23374"/>
    <w:rsid w:val="00C3797C"/>
    <w:rsid w:val="00C43C8F"/>
    <w:rsid w:val="00C64051"/>
    <w:rsid w:val="00CC08BB"/>
    <w:rsid w:val="00CD14E4"/>
    <w:rsid w:val="00CD7818"/>
    <w:rsid w:val="00D21716"/>
    <w:rsid w:val="00D2545F"/>
    <w:rsid w:val="00D34BE2"/>
    <w:rsid w:val="00D45034"/>
    <w:rsid w:val="00D57CFE"/>
    <w:rsid w:val="00D74066"/>
    <w:rsid w:val="00D84AE3"/>
    <w:rsid w:val="00DA1C79"/>
    <w:rsid w:val="00DA7208"/>
    <w:rsid w:val="00DB2436"/>
    <w:rsid w:val="00DB312A"/>
    <w:rsid w:val="00DD00CE"/>
    <w:rsid w:val="00DD04CC"/>
    <w:rsid w:val="00DE0032"/>
    <w:rsid w:val="00DE3B66"/>
    <w:rsid w:val="00DE6C8A"/>
    <w:rsid w:val="00DF7F74"/>
    <w:rsid w:val="00E04C81"/>
    <w:rsid w:val="00E27800"/>
    <w:rsid w:val="00E30699"/>
    <w:rsid w:val="00E353AE"/>
    <w:rsid w:val="00E47B90"/>
    <w:rsid w:val="00E51B1B"/>
    <w:rsid w:val="00E62FF9"/>
    <w:rsid w:val="00E82069"/>
    <w:rsid w:val="00E862D2"/>
    <w:rsid w:val="00E91660"/>
    <w:rsid w:val="00E95489"/>
    <w:rsid w:val="00EA742D"/>
    <w:rsid w:val="00EA7CCF"/>
    <w:rsid w:val="00EB2F4C"/>
    <w:rsid w:val="00EB3D81"/>
    <w:rsid w:val="00EB5642"/>
    <w:rsid w:val="00EC2EAC"/>
    <w:rsid w:val="00EE19C0"/>
    <w:rsid w:val="00EE5939"/>
    <w:rsid w:val="00EF5A12"/>
    <w:rsid w:val="00EF5F68"/>
    <w:rsid w:val="00F058C8"/>
    <w:rsid w:val="00F45A7A"/>
    <w:rsid w:val="00F54178"/>
    <w:rsid w:val="00FB03DF"/>
    <w:rsid w:val="00FD1B17"/>
    <w:rsid w:val="00FD6673"/>
    <w:rsid w:val="00FE398F"/>
    <w:rsid w:val="00FE4634"/>
    <w:rsid w:val="00FE60EC"/>
    <w:rsid w:val="00FF1CE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umbers">
    <w:name w:val="numbers"/>
    <w:basedOn w:val="DefaultParagraphFont"/>
    <w:rsid w:val="00894D11"/>
  </w:style>
  <w:style w:type="character" w:customStyle="1" w:styleId="dquo">
    <w:name w:val="dquo"/>
    <w:basedOn w:val="DefaultParagraphFont"/>
    <w:rsid w:val="00894D11"/>
  </w:style>
  <w:style w:type="character" w:customStyle="1" w:styleId="caps">
    <w:name w:val="caps"/>
    <w:basedOn w:val="DefaultParagraphFont"/>
    <w:rsid w:val="00894D11"/>
  </w:style>
  <w:style w:type="character" w:customStyle="1" w:styleId="pull-double">
    <w:name w:val="pull-double"/>
    <w:basedOn w:val="DefaultParagraphFont"/>
    <w:rsid w:val="00894D11"/>
  </w:style>
  <w:style w:type="character" w:styleId="Emphasis">
    <w:name w:val="Emphasis"/>
    <w:basedOn w:val="DefaultParagraphFont"/>
    <w:uiPriority w:val="20"/>
    <w:qFormat/>
    <w:rsid w:val="00894D11"/>
    <w:rPr>
      <w:i/>
      <w:iCs/>
    </w:rPr>
  </w:style>
  <w:style w:type="paragraph" w:styleId="Revision">
    <w:name w:val="Revision"/>
    <w:hidden/>
    <w:uiPriority w:val="99"/>
    <w:semiHidden/>
    <w:rsid w:val="000231C8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3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Props1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Lauren O'Brien</cp:lastModifiedBy>
  <cp:revision>10</cp:revision>
  <cp:lastPrinted>2020-02-10T14:00:00Z</cp:lastPrinted>
  <dcterms:created xsi:type="dcterms:W3CDTF">2023-07-19T10:23:00Z</dcterms:created>
  <dcterms:modified xsi:type="dcterms:W3CDTF">2023-08-15T14:06:00Z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</Properties>
</file>