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right="26"/>
        <w:rPr>
          <w:rFonts w:ascii="Arial" w:cs="Arial" w:hAnsi="Arial" w:eastAsia="Arial"/>
          <w:sz w:val="40"/>
          <w:szCs w:val="40"/>
          <w:lang w:val="it-IT"/>
        </w:rPr>
      </w:pPr>
      <w:r>
        <w:rPr>
          <w:rFonts w:ascii="Arial" w:hAnsi="Arial"/>
          <w:sz w:val="40"/>
          <w:szCs w:val="40"/>
          <w:rtl w:val="0"/>
          <w:lang w:val="it-IT"/>
        </w:rPr>
        <w:t>Lawrence Zazzo</w:t>
      </w:r>
    </w:p>
    <w:p>
      <w:pPr>
        <w:pStyle w:val="Body A"/>
        <w:ind w:right="26"/>
        <w:rPr>
          <w:rFonts w:ascii="Arial" w:cs="Arial" w:hAnsi="Arial" w:eastAsia="Arial"/>
          <w:sz w:val="34"/>
          <w:szCs w:val="34"/>
        </w:rPr>
      </w:pPr>
      <w:bookmarkStart w:name="OLE_LINK1" w:id="0"/>
      <w:bookmarkEnd w:id="0"/>
      <w:r>
        <w:rPr>
          <w:rFonts w:ascii="Arial" w:hAnsi="Arial"/>
          <w:sz w:val="34"/>
          <w:szCs w:val="34"/>
          <w:rtl w:val="0"/>
          <w:lang w:val="en-US"/>
        </w:rPr>
        <w:t>C</w:t>
      </w:r>
      <w:bookmarkStart w:name="OLE_LINK2" w:id="1"/>
      <w:r>
        <w:rPr>
          <w:rFonts w:ascii="Arial" w:hAnsi="Arial"/>
          <w:sz w:val="34"/>
          <w:szCs w:val="34"/>
          <w:rtl w:val="0"/>
          <w:lang w:val="en-US"/>
        </w:rPr>
        <w:t>ounter-teno</w:t>
      </w:r>
      <w:bookmarkEnd w:id="1"/>
      <w:r>
        <w:rPr>
          <w:rFonts w:ascii="Arial" w:hAnsi="Arial"/>
          <w:sz w:val="34"/>
          <w:szCs w:val="34"/>
          <w:rtl w:val="0"/>
          <w:lang w:val="en-US"/>
        </w:rPr>
        <w:t>r</w:t>
      </w:r>
    </w:p>
    <w:p>
      <w:pPr>
        <w:pStyle w:val="Body A"/>
        <w:ind w:right="26"/>
        <w:rPr>
          <w:rFonts w:ascii="Arial" w:cs="Arial" w:hAnsi="Arial" w:eastAsia="Arial"/>
          <w:sz w:val="20"/>
          <w:szCs w:val="20"/>
        </w:rPr>
      </w:pPr>
    </w:p>
    <w:p>
      <w:pPr>
        <w:pStyle w:val="No Spacing"/>
        <w:jc w:val="both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Purity, power, presence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Opera Today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) are the hallm</w:t>
      </w:r>
      <w:r>
        <w:rPr>
          <w:rFonts w:ascii="Arial" w:hAnsi="Arial"/>
          <w:outline w:val="0"/>
          <w:color w:val="0d0d0d"/>
          <w:sz w:val="20"/>
          <w:szCs w:val="20"/>
          <w:u w:color="0d0d0d"/>
          <w:shd w:val="clear" w:color="auto" w:fill="ffffff"/>
          <w:rtl w:val="0"/>
          <w:lang w:val="en-US"/>
          <w14:textFill>
            <w14:solidFill>
              <w14:srgbClr w14:val="0D0D0D"/>
            </w14:solidFill>
          </w14:textFill>
        </w:rPr>
        <w:t>arks</w:t>
      </w:r>
      <w:r>
        <w:rPr>
          <w:rFonts w:ascii="Arial" w:hAnsi="Arial" w:hint="default"/>
          <w:outline w:val="0"/>
          <w:color w:val="0d0d0d"/>
          <w:sz w:val="20"/>
          <w:szCs w:val="20"/>
          <w:u w:color="0d0d0d"/>
          <w:shd w:val="clear" w:color="auto" w:fill="ffffff"/>
          <w:rtl w:val="0"/>
          <w:lang w:val="en-US"/>
          <w14:textFill>
            <w14:solidFill>
              <w14:srgbClr w14:val="0D0D0D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of American counter-tenor Lawrence Zazzo. A diverse international opera and concert career has taken Zazzo to many of the world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 leading opera houses and festivals in an eclectic repertoire ranging from Handel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Giulio Cesare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through to Jonathan Dove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Flight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 </w:t>
      </w:r>
    </w:p>
    <w:p>
      <w:pPr>
        <w:pStyle w:val="Body A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 A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Zazzo made his operatic debut as Oberon in Britten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Midsummer Night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Dream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while still a student at the Royal College of Music in London and has since performed the role extensively to great acclaim including at Canadian Opera Company, Festival 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Aix-en-Provence, Staatsoper Hamburg, Scottish Opera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most recently at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Wiener Staatsoper in Irina Brook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acclaimed new production.</w:t>
      </w:r>
    </w:p>
    <w:p>
      <w:pPr>
        <w:pStyle w:val="Body A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 A"/>
        <w:ind w:right="75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Highlights of an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illustrious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career include Disinganno in Robert Carsen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staging of Handel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trionfo del tempo e del disinganno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 the 2021 Salzburg Whitsun and Summer festivals alongside Cecilia Bartoli and conducted by Gianluca Capuano, Farnace in Mozart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Mitridate, re di Ponto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for Bayerische Staatsoper, Bertarido in Claus Guth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production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Rodelinda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at Op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 national de Lyon and Tolomeo 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Giulio Cesare)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 the Metropolitan Opera.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As the title role of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Giulio Cesare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Zazzo has appeared at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Op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 national de Paris, La Monnaie, English National Opera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Semperoper Dresden, and he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sung the title roles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Radamisto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English National Opera,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Orlando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Welsh National Opera and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Solomon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the Royal Opera House,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Covent Garden.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 has appeared as Orfeo 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Orfeo ed Euridice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with Canadian Opera Company, Den Norske Opera and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New National Theatre Tokyo in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Saburo Teshigawara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production under Masato Suzuki, recently released on OperaVision.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Other performances have included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Ottone 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Agrippina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 at Th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éâ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des Champs-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lys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es, Goffredo 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Rinaldo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) at Staatsoper Berlin and Opernhaus Z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rich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Ottone (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incoronazione di Poppea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) at Theater an der Wien, La Monnaie and Bayerische Staatsoper.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season Lawrence sings the title role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Giulio Cesare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a new staging at Oper Frankfurt under the baton of Simone Di Felice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returns to Wiener Staatsoper as the Herald in Reimann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Medea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conducted by Michael Boder. 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</w:t>
      </w:r>
    </w:p>
    <w:p>
      <w:pPr>
        <w:pStyle w:val="Body A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 A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a strong affinity for contemporary repertoire, Zazzo has created several characters including Mascha in Peter 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tv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Tri Sestri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the Refugee in Jonathan Dove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Flight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for Glyndebourne Festival Opera, and Trinculo in Thomas Ades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Tempest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 the Royal Opera House, Covent Garden. He gave the world premiere of Dove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Hojoki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BBC Symphony Orchestra under the late Ji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lohl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vek and created the role of Odysseus in the world premiere of Rolf Riehm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Sirenen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Oper Frankfurt conducted by Martyn Brabbins.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Most recently Zazzo gave the premiere performance of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Paradise Lost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 monodrama written for him by Geoff Page, to unanimous critical acclaim.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 A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 A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most recent addition to Zazzo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impressive recording catalogue is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Handel Uncaged,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cycle of cantatas for alto voice and trio released on the Inventa label. Other discs in his extensive discography include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Baroque Gender Stories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, recorded with Lautten Compagney and Wolfgang Katschner (deutsche harmonia mundi),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Royal Trio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(harmonia mundi USA) featuring works by Ariosti, Bononcinci and Handel with La nuova musica and David Bates, Mozart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Apollo et Hyacinthus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(Linn Records) and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Mitridate, re di Ponto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both with Classical Opera and Ian Page, and the title role in Handel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Giulio Cesare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Le Concert d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Astr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and Emanuelle Ha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ï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(Virgin Classics).</w:t>
      </w:r>
    </w:p>
    <w:p>
      <w:pPr>
        <w:pStyle w:val="Body A"/>
      </w:pPr>
      <w:r>
        <w:rPr>
          <w:rFonts w:ascii="Arial" w:hAnsi="Arial" w:hint="default"/>
          <w:outline w:val="0"/>
          <w:color w:val="000000"/>
          <w:sz w:val="27"/>
          <w:szCs w:val="27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2668" w:right="1800" w:bottom="1440" w:left="1800" w:header="141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ind w:right="26"/>
    </w:pPr>
    <w:r>
      <w:rPr>
        <w:rFonts w:ascii="Arial" w:hAnsi="Arial"/>
        <w:sz w:val="20"/>
        <w:szCs w:val="20"/>
        <w:rtl w:val="0"/>
        <w:lang w:val="en-US"/>
      </w:rPr>
      <w:t>2023/24 season only. Please contact HarrisonParrott if you wish to edit this biography.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280"/>
        <w:tab w:val="clear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