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0018" w14:textId="2B6C8B55" w:rsidR="0055439B" w:rsidRPr="00D21716" w:rsidRDefault="000E660F" w:rsidP="00A50B7C">
      <w:pPr>
        <w:jc w:val="both"/>
        <w:rPr>
          <w:rFonts w:asciiTheme="minorHAnsi" w:hAnsiTheme="minorHAnsi"/>
          <w:sz w:val="23"/>
          <w:szCs w:val="23"/>
        </w:rPr>
      </w:pPr>
      <w:r w:rsidRPr="00D21716">
        <w:rPr>
          <w:rFonts w:asciiTheme="minorHAnsi" w:hAnsiTheme="minorHAnsi" w:cs="Times New Roman"/>
          <w:noProof/>
          <w:sz w:val="23"/>
          <w:szCs w:val="23"/>
          <w:lang w:val="en-GB" w:eastAsia="en-GB"/>
        </w:rPr>
        <w:drawing>
          <wp:anchor distT="0" distB="0" distL="114300" distR="114300" simplePos="0" relativeHeight="251658240" behindDoc="1" locked="0" layoutInCell="1" allowOverlap="1" wp14:anchorId="0D715553" wp14:editId="0A802722">
            <wp:simplePos x="0" y="0"/>
            <wp:positionH relativeFrom="margin">
              <wp:posOffset>1543685</wp:posOffset>
            </wp:positionH>
            <wp:positionV relativeFrom="paragraph">
              <wp:posOffset>-556260</wp:posOffset>
            </wp:positionV>
            <wp:extent cx="2103477" cy="1485900"/>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3477"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89C2CD" w14:textId="18963679" w:rsidR="009E1D29" w:rsidRPr="00D21716" w:rsidRDefault="009E1D29" w:rsidP="00A50B7C">
      <w:pPr>
        <w:spacing w:line="240" w:lineRule="atLeast"/>
        <w:jc w:val="both"/>
        <w:rPr>
          <w:rFonts w:asciiTheme="minorHAnsi" w:eastAsia="Times New Roman" w:hAnsiTheme="minorHAnsi" w:cs="Times New Roman"/>
          <w:snapToGrid w:val="0"/>
          <w:color w:val="000000"/>
          <w:sz w:val="23"/>
          <w:szCs w:val="23"/>
        </w:rPr>
      </w:pPr>
    </w:p>
    <w:p w14:paraId="06FFD90D" w14:textId="2B65D3C4" w:rsidR="005910D0" w:rsidRPr="00D21716" w:rsidRDefault="005910D0" w:rsidP="00A50B7C">
      <w:pPr>
        <w:spacing w:line="240" w:lineRule="atLeast"/>
        <w:jc w:val="both"/>
        <w:rPr>
          <w:rFonts w:asciiTheme="minorHAnsi" w:eastAsia="Times New Roman" w:hAnsiTheme="minorHAnsi" w:cs="Times New Roman"/>
          <w:snapToGrid w:val="0"/>
          <w:color w:val="000000"/>
          <w:sz w:val="23"/>
          <w:szCs w:val="23"/>
        </w:rPr>
      </w:pPr>
    </w:p>
    <w:p w14:paraId="57B7B499" w14:textId="3A530199" w:rsidR="00333B9E" w:rsidRDefault="00333B9E" w:rsidP="00333B9E">
      <w:pPr>
        <w:spacing w:line="240" w:lineRule="atLeast"/>
        <w:jc w:val="both"/>
        <w:rPr>
          <w:rFonts w:asciiTheme="minorHAnsi" w:eastAsia="Times New Roman" w:hAnsiTheme="minorHAnsi" w:cs="Times New Roman"/>
          <w:snapToGrid w:val="0"/>
          <w:color w:val="000000"/>
          <w:sz w:val="23"/>
          <w:szCs w:val="23"/>
        </w:rPr>
      </w:pPr>
      <w:bookmarkStart w:id="0" w:name="_Hlk23350004"/>
    </w:p>
    <w:p w14:paraId="1D712BFE" w14:textId="77777777" w:rsidR="009B20B5" w:rsidRDefault="009B20B5" w:rsidP="00333B9E">
      <w:pPr>
        <w:spacing w:line="240" w:lineRule="atLeast"/>
        <w:jc w:val="both"/>
        <w:rPr>
          <w:rFonts w:asciiTheme="minorHAnsi" w:eastAsia="Times New Roman" w:hAnsiTheme="minorHAnsi" w:cs="Times New Roman"/>
          <w:snapToGrid w:val="0"/>
          <w:color w:val="000000"/>
          <w:sz w:val="23"/>
          <w:szCs w:val="23"/>
        </w:rPr>
      </w:pPr>
    </w:p>
    <w:bookmarkEnd w:id="0"/>
    <w:p w14:paraId="7BAB1907" w14:textId="4189D659" w:rsidR="000E660F" w:rsidRDefault="000E660F" w:rsidP="00A50B7C">
      <w:pPr>
        <w:widowControl w:val="0"/>
        <w:spacing w:line="240" w:lineRule="atLeast"/>
        <w:jc w:val="both"/>
        <w:rPr>
          <w:rFonts w:ascii="Arial" w:hAnsi="Arial" w:cs="Arial"/>
          <w:snapToGrid w:val="0"/>
          <w:color w:val="000000"/>
          <w:szCs w:val="20"/>
        </w:rPr>
      </w:pPr>
    </w:p>
    <w:p w14:paraId="0CD8EA5E" w14:textId="37B1BD7B" w:rsidR="00155AAF" w:rsidRDefault="00155AAF" w:rsidP="00155AAF">
      <w:pPr>
        <w:rPr>
          <w:rFonts w:ascii="Arial" w:hAnsi="Arial"/>
          <w:sz w:val="34"/>
          <w:szCs w:val="34"/>
        </w:rPr>
      </w:pPr>
      <w:bookmarkStart w:id="1" w:name="OLE_LINK1"/>
      <w:r>
        <w:rPr>
          <w:rFonts w:ascii="Arial" w:hAnsi="Arial"/>
          <w:sz w:val="40"/>
          <w:szCs w:val="40"/>
        </w:rPr>
        <w:t>R</w:t>
      </w:r>
      <w:r w:rsidR="00CB3C01">
        <w:rPr>
          <w:rFonts w:ascii="Arial" w:hAnsi="Arial"/>
          <w:sz w:val="40"/>
          <w:szCs w:val="40"/>
        </w:rPr>
        <w:t>oss</w:t>
      </w:r>
      <w:r w:rsidR="009754D4">
        <w:rPr>
          <w:rFonts w:ascii="Arial" w:hAnsi="Arial"/>
          <w:sz w:val="40"/>
          <w:szCs w:val="40"/>
        </w:rPr>
        <w:t xml:space="preserve"> </w:t>
      </w:r>
      <w:r w:rsidR="00CB3C01">
        <w:rPr>
          <w:rFonts w:ascii="Arial" w:hAnsi="Arial"/>
          <w:sz w:val="40"/>
          <w:szCs w:val="40"/>
        </w:rPr>
        <w:t>Jamie Collins</w:t>
      </w:r>
      <w:r>
        <w:rPr>
          <w:rFonts w:ascii="Arial Unicode MS" w:eastAsia="Arial Unicode MS" w:hAnsi="Arial Unicode MS" w:cs="Arial Unicode MS"/>
        </w:rPr>
        <w:br/>
      </w:r>
      <w:r>
        <w:rPr>
          <w:rFonts w:ascii="Arial" w:hAnsi="Arial"/>
          <w:sz w:val="34"/>
          <w:szCs w:val="34"/>
        </w:rPr>
        <w:t>Conductor</w:t>
      </w:r>
    </w:p>
    <w:p w14:paraId="78A3D36A" w14:textId="77777777" w:rsidR="00155AAF" w:rsidRDefault="00155AAF" w:rsidP="00155AAF">
      <w:pPr>
        <w:rPr>
          <w:rFonts w:ascii="Arial" w:hAnsi="Arial"/>
          <w:sz w:val="34"/>
          <w:szCs w:val="34"/>
        </w:rPr>
      </w:pPr>
    </w:p>
    <w:p w14:paraId="6AA60598" w14:textId="0E1F6C0E" w:rsidR="00A007C8" w:rsidRPr="00A007C8" w:rsidRDefault="00A007C8" w:rsidP="00A007C8">
      <w:pPr>
        <w:rPr>
          <w:rFonts w:ascii="Calibri" w:eastAsia="Times New Roman" w:hAnsi="Calibri" w:cs="Calibri"/>
          <w:b/>
          <w:bCs/>
          <w:color w:val="212121"/>
          <w:lang w:val="en-GB" w:eastAsia="en-GB"/>
        </w:rPr>
      </w:pPr>
      <w:r w:rsidRPr="00A007C8">
        <w:rPr>
          <w:rFonts w:ascii="Arial" w:eastAsia="Times New Roman" w:hAnsi="Arial" w:cs="Arial"/>
          <w:b/>
          <w:bCs/>
          <w:color w:val="212121"/>
          <w:sz w:val="20"/>
          <w:szCs w:val="20"/>
          <w:lang w:val="en-GB" w:eastAsia="en-GB"/>
        </w:rPr>
        <w:t>Conductor-in-Residence: Iceland Symphony Orchestra (2023/24) </w:t>
      </w:r>
    </w:p>
    <w:p w14:paraId="7E319B1D" w14:textId="66811BF7" w:rsidR="00A007C8" w:rsidRDefault="00A007C8" w:rsidP="00A007C8">
      <w:pPr>
        <w:rPr>
          <w:rFonts w:ascii="Arial" w:eastAsia="Times New Roman" w:hAnsi="Arial" w:cs="Arial"/>
          <w:b/>
          <w:bCs/>
          <w:color w:val="212121"/>
          <w:sz w:val="20"/>
          <w:szCs w:val="20"/>
          <w:lang w:val="en-GB" w:eastAsia="en-GB"/>
        </w:rPr>
      </w:pPr>
      <w:r w:rsidRPr="00A007C8">
        <w:rPr>
          <w:rFonts w:ascii="Arial" w:eastAsia="Times New Roman" w:hAnsi="Arial" w:cs="Arial"/>
          <w:b/>
          <w:bCs/>
          <w:color w:val="212121"/>
          <w:sz w:val="20"/>
          <w:szCs w:val="20"/>
          <w:lang w:val="en-GB" w:eastAsia="en-GB"/>
        </w:rPr>
        <w:t>Dudamel Fellow: Los Angeles Philharmonic (2023</w:t>
      </w:r>
      <w:r w:rsidR="00CB3C01">
        <w:rPr>
          <w:rFonts w:ascii="Arial" w:eastAsia="Times New Roman" w:hAnsi="Arial" w:cs="Arial"/>
          <w:b/>
          <w:bCs/>
          <w:color w:val="212121"/>
          <w:sz w:val="20"/>
          <w:szCs w:val="20"/>
          <w:lang w:val="en-GB" w:eastAsia="en-GB"/>
        </w:rPr>
        <w:t>/</w:t>
      </w:r>
      <w:r w:rsidRPr="00A007C8">
        <w:rPr>
          <w:rFonts w:ascii="Arial" w:eastAsia="Times New Roman" w:hAnsi="Arial" w:cs="Arial"/>
          <w:b/>
          <w:bCs/>
          <w:color w:val="212121"/>
          <w:sz w:val="20"/>
          <w:szCs w:val="20"/>
          <w:lang w:val="en-GB" w:eastAsia="en-GB"/>
        </w:rPr>
        <w:t>24)  </w:t>
      </w:r>
    </w:p>
    <w:p w14:paraId="696BE617" w14:textId="77777777" w:rsidR="00A007C8" w:rsidRPr="00A007C8" w:rsidRDefault="00A007C8" w:rsidP="00A007C8">
      <w:pPr>
        <w:rPr>
          <w:rFonts w:ascii="Calibri" w:eastAsia="Times New Roman" w:hAnsi="Calibri" w:cs="Calibri"/>
          <w:b/>
          <w:bCs/>
          <w:color w:val="212121"/>
          <w:lang w:val="en-GB" w:eastAsia="en-GB"/>
        </w:rPr>
      </w:pPr>
    </w:p>
    <w:p w14:paraId="5018B440" w14:textId="77777777"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 </w:t>
      </w:r>
    </w:p>
    <w:p w14:paraId="5EC7D9BC" w14:textId="06FADF8C" w:rsidR="00A007C8" w:rsidRPr="00932404" w:rsidRDefault="00A007C8" w:rsidP="00A007C8">
      <w:pPr>
        <w:rPr>
          <w:rFonts w:ascii="Arial" w:eastAsia="Times New Roman" w:hAnsi="Arial" w:cs="Arial"/>
          <w:color w:val="212121"/>
          <w:sz w:val="20"/>
          <w:szCs w:val="20"/>
          <w:lang w:val="en-GB" w:eastAsia="en-GB"/>
        </w:rPr>
      </w:pPr>
      <w:r w:rsidRPr="00A007C8">
        <w:rPr>
          <w:rFonts w:ascii="Arial" w:eastAsia="Times New Roman" w:hAnsi="Arial" w:cs="Arial"/>
          <w:color w:val="212121"/>
          <w:sz w:val="20"/>
          <w:szCs w:val="20"/>
          <w:lang w:val="en-GB" w:eastAsia="en-GB"/>
        </w:rPr>
        <w:t xml:space="preserve">Finnish-British conductor Ross Jamie Collins is a Dudamel Fellow with Los Angeles Philharmonic </w:t>
      </w:r>
      <w:r w:rsidR="00CB3C01">
        <w:rPr>
          <w:rFonts w:ascii="Arial" w:eastAsia="Times New Roman" w:hAnsi="Arial" w:cs="Arial"/>
          <w:color w:val="212121"/>
          <w:sz w:val="20"/>
          <w:szCs w:val="20"/>
          <w:lang w:val="en-GB" w:eastAsia="en-GB"/>
        </w:rPr>
        <w:t>for the 2023/24 season</w:t>
      </w:r>
      <w:r w:rsidRPr="00A007C8">
        <w:rPr>
          <w:rFonts w:ascii="Arial" w:eastAsia="Times New Roman" w:hAnsi="Arial" w:cs="Arial"/>
          <w:color w:val="212121"/>
          <w:sz w:val="20"/>
          <w:szCs w:val="20"/>
          <w:lang w:val="en-GB" w:eastAsia="en-GB"/>
        </w:rPr>
        <w:t xml:space="preserve">. He has also been appointed Conductor-in-Residence of Iceland Symphony Orchestra, where he will conduct a variety of concerts including the annual Dark Music Days concert, the family concerts for Reykjavík's annual Culture Night, as well as working with </w:t>
      </w:r>
      <w:r w:rsidR="00CB3C01">
        <w:rPr>
          <w:rFonts w:ascii="Arial" w:eastAsia="Times New Roman" w:hAnsi="Arial" w:cs="Arial"/>
          <w:color w:val="212121"/>
          <w:sz w:val="20"/>
          <w:szCs w:val="20"/>
          <w:lang w:val="en-GB" w:eastAsia="en-GB"/>
        </w:rPr>
        <w:t>C</w:t>
      </w:r>
      <w:r w:rsidRPr="00A007C8">
        <w:rPr>
          <w:rFonts w:ascii="Arial" w:eastAsia="Times New Roman" w:hAnsi="Arial" w:cs="Arial"/>
          <w:color w:val="212121"/>
          <w:sz w:val="20"/>
          <w:szCs w:val="20"/>
          <w:lang w:val="en-GB" w:eastAsia="en-GB"/>
        </w:rPr>
        <w:t xml:space="preserve">hief </w:t>
      </w:r>
      <w:r w:rsidR="00CB3C01">
        <w:rPr>
          <w:rFonts w:ascii="Arial" w:eastAsia="Times New Roman" w:hAnsi="Arial" w:cs="Arial"/>
          <w:color w:val="212121"/>
          <w:sz w:val="20"/>
          <w:szCs w:val="20"/>
          <w:lang w:val="en-GB" w:eastAsia="en-GB"/>
        </w:rPr>
        <w:t>C</w:t>
      </w:r>
      <w:r w:rsidRPr="00A007C8">
        <w:rPr>
          <w:rFonts w:ascii="Arial" w:eastAsia="Times New Roman" w:hAnsi="Arial" w:cs="Arial"/>
          <w:color w:val="212121"/>
          <w:sz w:val="20"/>
          <w:szCs w:val="20"/>
          <w:lang w:val="en-GB" w:eastAsia="en-GB"/>
        </w:rPr>
        <w:t xml:space="preserve">onductor Eva Ollikainen as </w:t>
      </w:r>
      <w:r w:rsidR="00CB3C01">
        <w:rPr>
          <w:rFonts w:ascii="Arial" w:eastAsia="Times New Roman" w:hAnsi="Arial" w:cs="Arial"/>
          <w:color w:val="212121"/>
          <w:sz w:val="20"/>
          <w:szCs w:val="20"/>
          <w:lang w:val="en-GB" w:eastAsia="en-GB"/>
        </w:rPr>
        <w:t>A</w:t>
      </w:r>
      <w:r w:rsidRPr="00A007C8">
        <w:rPr>
          <w:rFonts w:ascii="Arial" w:eastAsia="Times New Roman" w:hAnsi="Arial" w:cs="Arial"/>
          <w:color w:val="212121"/>
          <w:sz w:val="20"/>
          <w:szCs w:val="20"/>
          <w:lang w:val="en-GB" w:eastAsia="en-GB"/>
        </w:rPr>
        <w:t xml:space="preserve">ssistant </w:t>
      </w:r>
      <w:r w:rsidR="00CB3C01">
        <w:rPr>
          <w:rFonts w:ascii="Arial" w:eastAsia="Times New Roman" w:hAnsi="Arial" w:cs="Arial"/>
          <w:color w:val="212121"/>
          <w:sz w:val="20"/>
          <w:szCs w:val="20"/>
          <w:lang w:val="en-GB" w:eastAsia="en-GB"/>
        </w:rPr>
        <w:t>C</w:t>
      </w:r>
      <w:r w:rsidRPr="00A007C8">
        <w:rPr>
          <w:rFonts w:ascii="Arial" w:eastAsia="Times New Roman" w:hAnsi="Arial" w:cs="Arial"/>
          <w:color w:val="212121"/>
          <w:sz w:val="20"/>
          <w:szCs w:val="20"/>
          <w:lang w:val="en-GB" w:eastAsia="en-GB"/>
        </w:rPr>
        <w:t>onductor for some of the season highlights, including Bruckner</w:t>
      </w:r>
      <w:r w:rsidR="00CB3C01">
        <w:rPr>
          <w:rFonts w:ascii="Arial" w:eastAsia="Times New Roman" w:hAnsi="Arial" w:cs="Arial"/>
          <w:color w:val="212121"/>
          <w:sz w:val="20"/>
          <w:szCs w:val="20"/>
          <w:lang w:val="en-GB" w:eastAsia="en-GB"/>
        </w:rPr>
        <w:t>’s</w:t>
      </w:r>
      <w:r w:rsidRPr="00A007C8">
        <w:rPr>
          <w:rFonts w:ascii="Arial" w:eastAsia="Times New Roman" w:hAnsi="Arial" w:cs="Arial"/>
          <w:color w:val="212121"/>
          <w:sz w:val="20"/>
          <w:szCs w:val="20"/>
          <w:lang w:val="en-GB" w:eastAsia="en-GB"/>
        </w:rPr>
        <w:t xml:space="preserve"> Symphony No.9 and Mahler</w:t>
      </w:r>
      <w:r w:rsidR="00CB3C01">
        <w:rPr>
          <w:rFonts w:ascii="Arial" w:eastAsia="Times New Roman" w:hAnsi="Arial" w:cs="Arial"/>
          <w:color w:val="212121"/>
          <w:sz w:val="20"/>
          <w:szCs w:val="20"/>
          <w:lang w:val="en-GB" w:eastAsia="en-GB"/>
        </w:rPr>
        <w:t>’s</w:t>
      </w:r>
      <w:r w:rsidRPr="00A007C8">
        <w:rPr>
          <w:rFonts w:ascii="Arial" w:eastAsia="Times New Roman" w:hAnsi="Arial" w:cs="Arial"/>
          <w:color w:val="212121"/>
          <w:sz w:val="20"/>
          <w:szCs w:val="20"/>
          <w:lang w:val="en-GB" w:eastAsia="en-GB"/>
        </w:rPr>
        <w:t xml:space="preserve"> Symphony No</w:t>
      </w:r>
      <w:r w:rsidR="00CB3C01">
        <w:rPr>
          <w:rFonts w:ascii="Arial" w:eastAsia="Times New Roman" w:hAnsi="Arial" w:cs="Arial"/>
          <w:color w:val="212121"/>
          <w:sz w:val="20"/>
          <w:szCs w:val="20"/>
          <w:lang w:val="en-GB" w:eastAsia="en-GB"/>
        </w:rPr>
        <w:t>.</w:t>
      </w:r>
      <w:r w:rsidRPr="00A007C8">
        <w:rPr>
          <w:rFonts w:ascii="Arial" w:eastAsia="Times New Roman" w:hAnsi="Arial" w:cs="Arial"/>
          <w:color w:val="212121"/>
          <w:sz w:val="20"/>
          <w:szCs w:val="20"/>
          <w:lang w:val="en-GB" w:eastAsia="en-GB"/>
        </w:rPr>
        <w:t>3. He will also continue a close collaboration with San Francisco Symphony Orchestra. </w:t>
      </w:r>
    </w:p>
    <w:p w14:paraId="33F8DD03" w14:textId="77777777"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 </w:t>
      </w:r>
    </w:p>
    <w:p w14:paraId="6D437C27" w14:textId="5E610CE0"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Highlights of the 2022</w:t>
      </w:r>
      <w:r w:rsidR="00CB3C01">
        <w:rPr>
          <w:rFonts w:ascii="Arial" w:eastAsia="Times New Roman" w:hAnsi="Arial" w:cs="Arial"/>
          <w:color w:val="212121"/>
          <w:sz w:val="20"/>
          <w:szCs w:val="20"/>
          <w:lang w:val="en-GB" w:eastAsia="en-GB"/>
        </w:rPr>
        <w:t>/</w:t>
      </w:r>
      <w:r w:rsidRPr="00A007C8">
        <w:rPr>
          <w:rFonts w:ascii="Arial" w:eastAsia="Times New Roman" w:hAnsi="Arial" w:cs="Arial"/>
          <w:color w:val="212121"/>
          <w:sz w:val="20"/>
          <w:szCs w:val="20"/>
          <w:lang w:val="en-GB" w:eastAsia="en-GB"/>
        </w:rPr>
        <w:t xml:space="preserve">23 season included debuts with Iceland Symphony Orchestra, Philharmonia Orchestra and San Francisco Symphony’s SoundBox series, </w:t>
      </w:r>
      <w:r w:rsidR="00E670F4">
        <w:rPr>
          <w:rFonts w:ascii="Arial" w:eastAsia="Times New Roman" w:hAnsi="Arial" w:cs="Arial"/>
          <w:color w:val="212121"/>
          <w:sz w:val="20"/>
          <w:szCs w:val="20"/>
          <w:lang w:val="en-GB" w:eastAsia="en-GB"/>
        </w:rPr>
        <w:t>returned</w:t>
      </w:r>
      <w:r w:rsidRPr="00A007C8">
        <w:rPr>
          <w:rFonts w:ascii="Arial" w:eastAsia="Times New Roman" w:hAnsi="Arial" w:cs="Arial"/>
          <w:color w:val="212121"/>
          <w:sz w:val="20"/>
          <w:szCs w:val="20"/>
          <w:lang w:val="en-GB" w:eastAsia="en-GB"/>
        </w:rPr>
        <w:t xml:space="preserve"> to conduct the Turku Philharmonic and Colburn’s Zipper Orchestra, as well as assisting Maestro Salonen on tour with San Francisco Symphony Orchestra, Yuja Wang and Johan Dalene. Collins was a member of the Conducting Staff of San Francisco Symphony </w:t>
      </w:r>
      <w:r w:rsidR="00CB3C01">
        <w:rPr>
          <w:rFonts w:ascii="Arial" w:eastAsia="Times New Roman" w:hAnsi="Arial" w:cs="Arial"/>
          <w:color w:val="212121"/>
          <w:sz w:val="20"/>
          <w:szCs w:val="20"/>
          <w:lang w:val="en-GB" w:eastAsia="en-GB"/>
        </w:rPr>
        <w:t xml:space="preserve">Orchestra </w:t>
      </w:r>
      <w:r w:rsidRPr="00A007C8">
        <w:rPr>
          <w:rFonts w:ascii="Arial" w:eastAsia="Times New Roman" w:hAnsi="Arial" w:cs="Arial"/>
          <w:color w:val="212121"/>
          <w:sz w:val="20"/>
          <w:szCs w:val="20"/>
          <w:lang w:val="en-GB" w:eastAsia="en-GB"/>
        </w:rPr>
        <w:t>and part of London Philharmonia</w:t>
      </w:r>
      <w:r w:rsidR="00E670F4">
        <w:rPr>
          <w:rFonts w:ascii="Arial" w:eastAsia="Times New Roman" w:hAnsi="Arial" w:cs="Arial"/>
          <w:color w:val="212121"/>
          <w:sz w:val="20"/>
          <w:szCs w:val="20"/>
          <w:lang w:val="en-GB" w:eastAsia="en-GB"/>
        </w:rPr>
        <w:t>’s</w:t>
      </w:r>
      <w:r w:rsidRPr="00A007C8">
        <w:rPr>
          <w:rFonts w:ascii="Arial" w:eastAsia="Times New Roman" w:hAnsi="Arial" w:cs="Arial"/>
          <w:color w:val="212121"/>
          <w:sz w:val="20"/>
          <w:szCs w:val="20"/>
          <w:lang w:val="en-GB" w:eastAsia="en-GB"/>
        </w:rPr>
        <w:t xml:space="preserve"> Emerging Artist </w:t>
      </w:r>
      <w:r w:rsidR="00CB3C01">
        <w:rPr>
          <w:rFonts w:ascii="Arial" w:eastAsia="Times New Roman" w:hAnsi="Arial" w:cs="Arial"/>
          <w:color w:val="212121"/>
          <w:sz w:val="20"/>
          <w:szCs w:val="20"/>
          <w:lang w:val="en-GB" w:eastAsia="en-GB"/>
        </w:rPr>
        <w:t>p</w:t>
      </w:r>
      <w:r w:rsidRPr="00A007C8">
        <w:rPr>
          <w:rFonts w:ascii="Arial" w:eastAsia="Times New Roman" w:hAnsi="Arial" w:cs="Arial"/>
          <w:color w:val="212121"/>
          <w:sz w:val="20"/>
          <w:szCs w:val="20"/>
          <w:lang w:val="en-GB" w:eastAsia="en-GB"/>
        </w:rPr>
        <w:t>rogramme.  </w:t>
      </w:r>
    </w:p>
    <w:p w14:paraId="50FEC99F" w14:textId="77777777"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 </w:t>
      </w:r>
    </w:p>
    <w:p w14:paraId="5989B05A" w14:textId="4C37E569"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Collins was part of the inaugural class of Salonen Fellows in the Negaunee Conducting Program at the Colburn Conservatory of Music. Before moving to Colburn in Autumn 2019 to study with Esa-Pekka Salonen, he studied with Jorma Panula at the Panula Academy in Finland and was a laureate of the VII International Jorma Panula Conducting Competition</w:t>
      </w:r>
      <w:r w:rsidR="00E670F4">
        <w:rPr>
          <w:rFonts w:ascii="Arial" w:eastAsia="Times New Roman" w:hAnsi="Arial" w:cs="Arial"/>
          <w:color w:val="212121"/>
          <w:sz w:val="20"/>
          <w:szCs w:val="20"/>
          <w:lang w:val="en-GB" w:eastAsia="en-GB"/>
        </w:rPr>
        <w:t>.</w:t>
      </w:r>
      <w:r w:rsidRPr="00A007C8">
        <w:rPr>
          <w:rFonts w:ascii="Arial" w:eastAsia="Times New Roman" w:hAnsi="Arial" w:cs="Arial"/>
          <w:color w:val="212121"/>
          <w:sz w:val="20"/>
          <w:szCs w:val="20"/>
          <w:lang w:val="en-GB" w:eastAsia="en-GB"/>
        </w:rPr>
        <w:t> </w:t>
      </w:r>
    </w:p>
    <w:p w14:paraId="123F5380" w14:textId="77777777"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 </w:t>
      </w:r>
    </w:p>
    <w:p w14:paraId="22731112" w14:textId="045FAADE"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 xml:space="preserve">Supported by a scholarship from </w:t>
      </w:r>
      <w:r w:rsidR="00CB3C01">
        <w:rPr>
          <w:rFonts w:ascii="Arial" w:eastAsia="Times New Roman" w:hAnsi="Arial" w:cs="Arial"/>
          <w:color w:val="212121"/>
          <w:sz w:val="20"/>
          <w:szCs w:val="20"/>
          <w:lang w:val="en-GB" w:eastAsia="en-GB"/>
        </w:rPr>
        <w:t>t</w:t>
      </w:r>
      <w:r w:rsidRPr="00A007C8">
        <w:rPr>
          <w:rFonts w:ascii="Arial" w:eastAsia="Times New Roman" w:hAnsi="Arial" w:cs="Arial"/>
          <w:color w:val="212121"/>
          <w:sz w:val="20"/>
          <w:szCs w:val="20"/>
          <w:lang w:val="en-GB" w:eastAsia="en-GB"/>
        </w:rPr>
        <w:t>he Finnish Cultural Foundation, Ross has participated in numerous international conducting masterclasses. He has had the opportunity to conduct Kuopio Symphony Orchestra, Vaasa City Orchestra, Sinfonietta Cracovia, MAV Symphony Orchestra, Bohuslav Martinů Philharmonic Orchestra, Lappeenranta City Orchestra, St. Michel Strings and Camerata Antonio Soler.  </w:t>
      </w:r>
    </w:p>
    <w:p w14:paraId="3362A287" w14:textId="77777777"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 </w:t>
      </w:r>
    </w:p>
    <w:p w14:paraId="6A01D75A" w14:textId="652AB5ED" w:rsidR="00A007C8" w:rsidRPr="00A007C8" w:rsidRDefault="00CB3C01" w:rsidP="00A007C8">
      <w:pPr>
        <w:rPr>
          <w:rFonts w:ascii="Calibri" w:eastAsia="Times New Roman" w:hAnsi="Calibri" w:cs="Calibri"/>
          <w:color w:val="212121"/>
          <w:lang w:val="en-GB" w:eastAsia="en-GB"/>
        </w:rPr>
      </w:pPr>
      <w:r>
        <w:rPr>
          <w:rFonts w:ascii="Arial" w:eastAsia="Times New Roman" w:hAnsi="Arial" w:cs="Arial"/>
          <w:color w:val="212121"/>
          <w:sz w:val="20"/>
          <w:szCs w:val="20"/>
          <w:lang w:val="en-GB" w:eastAsia="en-GB"/>
        </w:rPr>
        <w:t>Collins</w:t>
      </w:r>
      <w:r w:rsidR="00A007C8" w:rsidRPr="00A007C8">
        <w:rPr>
          <w:rFonts w:ascii="Arial" w:eastAsia="Times New Roman" w:hAnsi="Arial" w:cs="Arial"/>
          <w:color w:val="212121"/>
          <w:sz w:val="20"/>
          <w:szCs w:val="20"/>
          <w:lang w:val="en-GB" w:eastAsia="en-GB"/>
        </w:rPr>
        <w:t xml:space="preserve"> has worked closely alongside Sir Andrew Davis, Jukka-Pekka Saraste, Edo de Waart, James Conlon, Ludovic Morlot, Rossen Milanov, Peter Oundjian, Peter Sellars, Grant Gershon, Yehuda Gilad, Yuja Wang and Ray Chen.</w:t>
      </w:r>
    </w:p>
    <w:p w14:paraId="63AF8E61" w14:textId="77777777"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 </w:t>
      </w:r>
    </w:p>
    <w:p w14:paraId="60F614A6" w14:textId="77777777" w:rsidR="00A007C8" w:rsidRPr="00A007C8" w:rsidRDefault="00A007C8" w:rsidP="00A007C8">
      <w:pPr>
        <w:rPr>
          <w:rFonts w:ascii="Calibri" w:eastAsia="Times New Roman" w:hAnsi="Calibri" w:cs="Calibri"/>
          <w:color w:val="212121"/>
          <w:lang w:val="en-GB" w:eastAsia="en-GB"/>
        </w:rPr>
      </w:pPr>
      <w:r w:rsidRPr="00A007C8">
        <w:rPr>
          <w:rFonts w:ascii="Arial" w:eastAsia="Times New Roman" w:hAnsi="Arial" w:cs="Arial"/>
          <w:color w:val="212121"/>
          <w:sz w:val="20"/>
          <w:szCs w:val="20"/>
          <w:lang w:val="en-GB" w:eastAsia="en-GB"/>
        </w:rPr>
        <w:t>A cellist, pianist and baritone, Collins founded his own orchestra, Symphony Orchestra ROSSO, in 2017 and conducted his first full symphonic concert at age 15. </w:t>
      </w:r>
    </w:p>
    <w:p w14:paraId="5AA65D6A" w14:textId="3B35A16A" w:rsidR="008C0F6C" w:rsidRPr="00FF177F" w:rsidRDefault="008C0F6C" w:rsidP="00155AAF">
      <w:pPr>
        <w:rPr>
          <w:rFonts w:ascii="Arial" w:eastAsiaTheme="minorHAnsi" w:hAnsi="Arial" w:cs="Arial"/>
          <w:sz w:val="19"/>
          <w:szCs w:val="19"/>
          <w:lang w:val="en-GB"/>
        </w:rPr>
      </w:pPr>
    </w:p>
    <w:p w14:paraId="14C8CFA7" w14:textId="77777777" w:rsidR="00155AAF" w:rsidRDefault="00155AAF" w:rsidP="00155AAF">
      <w:pPr>
        <w:rPr>
          <w:rFonts w:ascii="ArialMT" w:eastAsiaTheme="minorHAnsi" w:hAnsi="ArialMT" w:cs="ArialMT"/>
          <w:sz w:val="22"/>
          <w:szCs w:val="22"/>
          <w:lang w:val="en-GB"/>
        </w:rPr>
      </w:pPr>
    </w:p>
    <w:bookmarkEnd w:id="1"/>
    <w:p w14:paraId="72EEFCCA" w14:textId="47B7C467" w:rsidR="000E660F" w:rsidRPr="00DF7F74" w:rsidRDefault="000E660F" w:rsidP="00155AAF">
      <w:pPr>
        <w:spacing w:line="0" w:lineRule="atLeast"/>
      </w:pPr>
    </w:p>
    <w:sectPr w:rsidR="000E660F" w:rsidRPr="00DF7F74" w:rsidSect="00B12F14">
      <w:footerReference w:type="default" r:id="rId12"/>
      <w:pgSz w:w="11906" w:h="16838"/>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FA09" w14:textId="77777777" w:rsidR="00C8399A" w:rsidRDefault="00C8399A" w:rsidP="009922D5">
      <w:r>
        <w:separator/>
      </w:r>
    </w:p>
  </w:endnote>
  <w:endnote w:type="continuationSeparator" w:id="0">
    <w:p w14:paraId="7B1E2F05" w14:textId="77777777" w:rsidR="00C8399A" w:rsidRDefault="00C8399A" w:rsidP="009922D5">
      <w:r>
        <w:continuationSeparator/>
      </w:r>
    </w:p>
  </w:endnote>
  <w:endnote w:type="continuationNotice" w:id="1">
    <w:p w14:paraId="7ED54E45" w14:textId="77777777" w:rsidR="00C8399A" w:rsidRDefault="00C83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E167" w14:textId="3A57D52A" w:rsidR="00414A24" w:rsidRPr="00155AAF" w:rsidRDefault="00155AAF" w:rsidP="00155AAF">
    <w:pPr>
      <w:spacing w:line="0" w:lineRule="atLeast"/>
      <w:ind w:left="-851" w:firstLine="851"/>
      <w:rPr>
        <w:rFonts w:ascii="Arial" w:hAnsi="Arial" w:cs="Arial"/>
        <w:sz w:val="18"/>
        <w:szCs w:val="18"/>
      </w:rPr>
    </w:pPr>
    <w:r w:rsidRPr="00155AAF">
      <w:rPr>
        <w:rFonts w:ascii="Arial" w:hAnsi="Arial" w:cs="Arial"/>
        <w:sz w:val="18"/>
        <w:szCs w:val="18"/>
      </w:rPr>
      <w:t>202</w:t>
    </w:r>
    <w:r w:rsidR="000B7906">
      <w:rPr>
        <w:rFonts w:ascii="Arial" w:hAnsi="Arial" w:cs="Arial"/>
        <w:sz w:val="18"/>
        <w:szCs w:val="18"/>
      </w:rPr>
      <w:t>3</w:t>
    </w:r>
    <w:r w:rsidRPr="00155AAF">
      <w:rPr>
        <w:rFonts w:ascii="Arial" w:hAnsi="Arial" w:cs="Arial"/>
        <w:sz w:val="18"/>
        <w:szCs w:val="18"/>
      </w:rPr>
      <w:t>/2</w:t>
    </w:r>
    <w:r w:rsidR="000B7906">
      <w:rPr>
        <w:rFonts w:ascii="Arial" w:hAnsi="Arial" w:cs="Arial"/>
        <w:sz w:val="18"/>
        <w:szCs w:val="18"/>
      </w:rPr>
      <w:t>4</w:t>
    </w:r>
    <w:r w:rsidRPr="00155AAF">
      <w:rPr>
        <w:rFonts w:ascii="Arial" w:hAnsi="Arial" w:cs="Arial"/>
        <w:sz w:val="18"/>
        <w:szCs w:val="18"/>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E5035" w14:textId="77777777" w:rsidR="00C8399A" w:rsidRDefault="00C8399A" w:rsidP="009922D5">
      <w:r>
        <w:separator/>
      </w:r>
    </w:p>
  </w:footnote>
  <w:footnote w:type="continuationSeparator" w:id="0">
    <w:p w14:paraId="4F7E5E0C" w14:textId="77777777" w:rsidR="00C8399A" w:rsidRDefault="00C8399A" w:rsidP="009922D5">
      <w:r>
        <w:continuationSeparator/>
      </w:r>
    </w:p>
  </w:footnote>
  <w:footnote w:type="continuationNotice" w:id="1">
    <w:p w14:paraId="75F2F7D0" w14:textId="77777777" w:rsidR="00C8399A" w:rsidRDefault="00C839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64320"/>
    <w:multiLevelType w:val="hybridMultilevel"/>
    <w:tmpl w:val="585E6E96"/>
    <w:lvl w:ilvl="0" w:tplc="766EFA0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063FF"/>
    <w:multiLevelType w:val="hybridMultilevel"/>
    <w:tmpl w:val="CFEAD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6322399">
    <w:abstractNumId w:val="0"/>
  </w:num>
  <w:num w:numId="2" w16cid:durableId="736904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3E"/>
    <w:rsid w:val="0000116C"/>
    <w:rsid w:val="000076E7"/>
    <w:rsid w:val="00011A3D"/>
    <w:rsid w:val="0001794F"/>
    <w:rsid w:val="00037099"/>
    <w:rsid w:val="00037F33"/>
    <w:rsid w:val="00064A0E"/>
    <w:rsid w:val="00065329"/>
    <w:rsid w:val="000662CE"/>
    <w:rsid w:val="000804F0"/>
    <w:rsid w:val="00080837"/>
    <w:rsid w:val="0009407B"/>
    <w:rsid w:val="000A0A09"/>
    <w:rsid w:val="000B7906"/>
    <w:rsid w:val="000C0932"/>
    <w:rsid w:val="000D3D43"/>
    <w:rsid w:val="000E660F"/>
    <w:rsid w:val="000F310D"/>
    <w:rsid w:val="001074AC"/>
    <w:rsid w:val="00116634"/>
    <w:rsid w:val="0013049E"/>
    <w:rsid w:val="00155AAF"/>
    <w:rsid w:val="00162707"/>
    <w:rsid w:val="001763D3"/>
    <w:rsid w:val="00183E64"/>
    <w:rsid w:val="00187E0B"/>
    <w:rsid w:val="00197AA9"/>
    <w:rsid w:val="001A3FD3"/>
    <w:rsid w:val="001A7931"/>
    <w:rsid w:val="001B092C"/>
    <w:rsid w:val="001B5406"/>
    <w:rsid w:val="001C2E50"/>
    <w:rsid w:val="001D5E1A"/>
    <w:rsid w:val="001E0C9C"/>
    <w:rsid w:val="001F1579"/>
    <w:rsid w:val="001F2803"/>
    <w:rsid w:val="00237585"/>
    <w:rsid w:val="00252AA7"/>
    <w:rsid w:val="0025682D"/>
    <w:rsid w:val="00257AA5"/>
    <w:rsid w:val="002732F5"/>
    <w:rsid w:val="00276F6F"/>
    <w:rsid w:val="00295C0A"/>
    <w:rsid w:val="002A05D3"/>
    <w:rsid w:val="002A0BB3"/>
    <w:rsid w:val="002B7CA2"/>
    <w:rsid w:val="00303B2A"/>
    <w:rsid w:val="0031283B"/>
    <w:rsid w:val="0031582E"/>
    <w:rsid w:val="00324156"/>
    <w:rsid w:val="003250F4"/>
    <w:rsid w:val="00333B9E"/>
    <w:rsid w:val="0035742F"/>
    <w:rsid w:val="0036028D"/>
    <w:rsid w:val="00377086"/>
    <w:rsid w:val="003800DC"/>
    <w:rsid w:val="00381E43"/>
    <w:rsid w:val="00391024"/>
    <w:rsid w:val="003930DB"/>
    <w:rsid w:val="00395132"/>
    <w:rsid w:val="00395F3E"/>
    <w:rsid w:val="003B0273"/>
    <w:rsid w:val="003D7B2F"/>
    <w:rsid w:val="003E0995"/>
    <w:rsid w:val="003F7851"/>
    <w:rsid w:val="0040402D"/>
    <w:rsid w:val="00414A24"/>
    <w:rsid w:val="004252DF"/>
    <w:rsid w:val="00465F2A"/>
    <w:rsid w:val="00471166"/>
    <w:rsid w:val="004721F6"/>
    <w:rsid w:val="00487471"/>
    <w:rsid w:val="004A244D"/>
    <w:rsid w:val="004A44E2"/>
    <w:rsid w:val="004D6413"/>
    <w:rsid w:val="004E4CF8"/>
    <w:rsid w:val="004F2C3E"/>
    <w:rsid w:val="004F6A70"/>
    <w:rsid w:val="0052346A"/>
    <w:rsid w:val="00530E31"/>
    <w:rsid w:val="00534FE6"/>
    <w:rsid w:val="0055439B"/>
    <w:rsid w:val="0056211B"/>
    <w:rsid w:val="00575BD0"/>
    <w:rsid w:val="00584E4E"/>
    <w:rsid w:val="00584E62"/>
    <w:rsid w:val="005910D0"/>
    <w:rsid w:val="00596EE6"/>
    <w:rsid w:val="005D33C2"/>
    <w:rsid w:val="005D6013"/>
    <w:rsid w:val="005D7E08"/>
    <w:rsid w:val="006074E9"/>
    <w:rsid w:val="00610ADC"/>
    <w:rsid w:val="00626957"/>
    <w:rsid w:val="00637A65"/>
    <w:rsid w:val="0064747C"/>
    <w:rsid w:val="00651235"/>
    <w:rsid w:val="00677434"/>
    <w:rsid w:val="00686E78"/>
    <w:rsid w:val="00691B7E"/>
    <w:rsid w:val="006A6618"/>
    <w:rsid w:val="006B1BE0"/>
    <w:rsid w:val="006C0C4F"/>
    <w:rsid w:val="006E7241"/>
    <w:rsid w:val="006E7D35"/>
    <w:rsid w:val="006F00E0"/>
    <w:rsid w:val="006F38A8"/>
    <w:rsid w:val="006F60F9"/>
    <w:rsid w:val="007038DE"/>
    <w:rsid w:val="00704BDA"/>
    <w:rsid w:val="007203E2"/>
    <w:rsid w:val="0073085D"/>
    <w:rsid w:val="0075096A"/>
    <w:rsid w:val="0076453E"/>
    <w:rsid w:val="007766E2"/>
    <w:rsid w:val="00791D69"/>
    <w:rsid w:val="007A413E"/>
    <w:rsid w:val="007B069F"/>
    <w:rsid w:val="007C61D6"/>
    <w:rsid w:val="007E2B01"/>
    <w:rsid w:val="007E7B32"/>
    <w:rsid w:val="007F11A8"/>
    <w:rsid w:val="007F39B2"/>
    <w:rsid w:val="007F4EB0"/>
    <w:rsid w:val="007F5B06"/>
    <w:rsid w:val="008148C7"/>
    <w:rsid w:val="008257D6"/>
    <w:rsid w:val="00846C99"/>
    <w:rsid w:val="00873850"/>
    <w:rsid w:val="00874F6F"/>
    <w:rsid w:val="00882B18"/>
    <w:rsid w:val="008C0F6C"/>
    <w:rsid w:val="008C1519"/>
    <w:rsid w:val="008C1B1B"/>
    <w:rsid w:val="008E234F"/>
    <w:rsid w:val="00900E46"/>
    <w:rsid w:val="0091211C"/>
    <w:rsid w:val="009139CF"/>
    <w:rsid w:val="00923B0D"/>
    <w:rsid w:val="00932404"/>
    <w:rsid w:val="00952597"/>
    <w:rsid w:val="00954FB6"/>
    <w:rsid w:val="00961C8D"/>
    <w:rsid w:val="009754D4"/>
    <w:rsid w:val="009754EA"/>
    <w:rsid w:val="00981112"/>
    <w:rsid w:val="009922D5"/>
    <w:rsid w:val="00993BA2"/>
    <w:rsid w:val="009B0C22"/>
    <w:rsid w:val="009B20B5"/>
    <w:rsid w:val="009B2AB3"/>
    <w:rsid w:val="009B2EE4"/>
    <w:rsid w:val="009B59C6"/>
    <w:rsid w:val="009B7525"/>
    <w:rsid w:val="009C3A81"/>
    <w:rsid w:val="009C65A0"/>
    <w:rsid w:val="009D0731"/>
    <w:rsid w:val="009D2349"/>
    <w:rsid w:val="009D7F33"/>
    <w:rsid w:val="009E1D29"/>
    <w:rsid w:val="00A007C8"/>
    <w:rsid w:val="00A23F76"/>
    <w:rsid w:val="00A435B7"/>
    <w:rsid w:val="00A44325"/>
    <w:rsid w:val="00A50B7C"/>
    <w:rsid w:val="00A56551"/>
    <w:rsid w:val="00A80DB7"/>
    <w:rsid w:val="00A82619"/>
    <w:rsid w:val="00A95C48"/>
    <w:rsid w:val="00AA0E9D"/>
    <w:rsid w:val="00AA2F2B"/>
    <w:rsid w:val="00AA6D13"/>
    <w:rsid w:val="00AB21CC"/>
    <w:rsid w:val="00AB7BE0"/>
    <w:rsid w:val="00AC39DF"/>
    <w:rsid w:val="00AD42D4"/>
    <w:rsid w:val="00B12F14"/>
    <w:rsid w:val="00B42A86"/>
    <w:rsid w:val="00B60E9C"/>
    <w:rsid w:val="00B708B9"/>
    <w:rsid w:val="00B94391"/>
    <w:rsid w:val="00B97D95"/>
    <w:rsid w:val="00BA224B"/>
    <w:rsid w:val="00BB7271"/>
    <w:rsid w:val="00BD6424"/>
    <w:rsid w:val="00BE3125"/>
    <w:rsid w:val="00BE394E"/>
    <w:rsid w:val="00BE698E"/>
    <w:rsid w:val="00BF191A"/>
    <w:rsid w:val="00C23374"/>
    <w:rsid w:val="00C3797C"/>
    <w:rsid w:val="00C43C8F"/>
    <w:rsid w:val="00C64051"/>
    <w:rsid w:val="00C8399A"/>
    <w:rsid w:val="00CB3C01"/>
    <w:rsid w:val="00CC08BB"/>
    <w:rsid w:val="00CD7818"/>
    <w:rsid w:val="00D21716"/>
    <w:rsid w:val="00D2545F"/>
    <w:rsid w:val="00D34BE2"/>
    <w:rsid w:val="00D45034"/>
    <w:rsid w:val="00D517EF"/>
    <w:rsid w:val="00D57CFE"/>
    <w:rsid w:val="00D61858"/>
    <w:rsid w:val="00D74066"/>
    <w:rsid w:val="00D84AE3"/>
    <w:rsid w:val="00DA1C79"/>
    <w:rsid w:val="00DA7208"/>
    <w:rsid w:val="00DB312A"/>
    <w:rsid w:val="00DD00CE"/>
    <w:rsid w:val="00DD04CC"/>
    <w:rsid w:val="00DE0032"/>
    <w:rsid w:val="00DE3B66"/>
    <w:rsid w:val="00DE6C8A"/>
    <w:rsid w:val="00DF7F74"/>
    <w:rsid w:val="00E04C81"/>
    <w:rsid w:val="00E27800"/>
    <w:rsid w:val="00E30699"/>
    <w:rsid w:val="00E353AE"/>
    <w:rsid w:val="00E47B90"/>
    <w:rsid w:val="00E51B1B"/>
    <w:rsid w:val="00E62FF9"/>
    <w:rsid w:val="00E670F4"/>
    <w:rsid w:val="00E82069"/>
    <w:rsid w:val="00E862D2"/>
    <w:rsid w:val="00E91660"/>
    <w:rsid w:val="00E95489"/>
    <w:rsid w:val="00EA742D"/>
    <w:rsid w:val="00EA7CCF"/>
    <w:rsid w:val="00EB2F4C"/>
    <w:rsid w:val="00EB5642"/>
    <w:rsid w:val="00EC2EAC"/>
    <w:rsid w:val="00EC3A2D"/>
    <w:rsid w:val="00EE19C0"/>
    <w:rsid w:val="00EE5939"/>
    <w:rsid w:val="00EF5A12"/>
    <w:rsid w:val="00F058C8"/>
    <w:rsid w:val="00F41040"/>
    <w:rsid w:val="00F45A7A"/>
    <w:rsid w:val="00F54178"/>
    <w:rsid w:val="00FB03DF"/>
    <w:rsid w:val="00FD1B17"/>
    <w:rsid w:val="00FD6673"/>
    <w:rsid w:val="00FE398F"/>
    <w:rsid w:val="00FE4634"/>
    <w:rsid w:val="00FE60EC"/>
    <w:rsid w:val="00FF177F"/>
    <w:rsid w:val="00FF1CEE"/>
    <w:rsid w:val="00FF6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951D5"/>
  <w15:chartTrackingRefBased/>
  <w15:docId w15:val="{678AABC9-4748-4A1A-99FA-A4B10BBF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3E"/>
    <w:pPr>
      <w:spacing w:after="0" w:line="240" w:lineRule="auto"/>
    </w:pPr>
    <w:rPr>
      <w:rFonts w:ascii="Cambria" w:eastAsia="MS ??" w:hAnsi="Cambria" w:cs="Cambria"/>
      <w:sz w:val="24"/>
      <w:szCs w:val="24"/>
      <w:lang w:val="en-US"/>
    </w:rPr>
  </w:style>
  <w:style w:type="paragraph" w:styleId="Heading2">
    <w:name w:val="heading 2"/>
    <w:basedOn w:val="Normal"/>
    <w:next w:val="Normal"/>
    <w:link w:val="Heading2Char"/>
    <w:uiPriority w:val="9"/>
    <w:semiHidden/>
    <w:unhideWhenUsed/>
    <w:qFormat/>
    <w:rsid w:val="005D33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2D5"/>
    <w:pPr>
      <w:tabs>
        <w:tab w:val="center" w:pos="4513"/>
        <w:tab w:val="right" w:pos="9026"/>
      </w:tabs>
    </w:pPr>
  </w:style>
  <w:style w:type="character" w:customStyle="1" w:styleId="HeaderChar">
    <w:name w:val="Header Char"/>
    <w:basedOn w:val="DefaultParagraphFont"/>
    <w:link w:val="Header"/>
    <w:uiPriority w:val="99"/>
    <w:rsid w:val="009922D5"/>
    <w:rPr>
      <w:rFonts w:ascii="Cambria" w:eastAsia="MS ??" w:hAnsi="Cambria" w:cs="Cambria"/>
      <w:sz w:val="24"/>
      <w:szCs w:val="24"/>
      <w:lang w:val="en-US"/>
    </w:rPr>
  </w:style>
  <w:style w:type="paragraph" w:styleId="Footer">
    <w:name w:val="footer"/>
    <w:basedOn w:val="Normal"/>
    <w:link w:val="FooterChar"/>
    <w:uiPriority w:val="99"/>
    <w:unhideWhenUsed/>
    <w:rsid w:val="009922D5"/>
    <w:pPr>
      <w:tabs>
        <w:tab w:val="center" w:pos="4513"/>
        <w:tab w:val="right" w:pos="9026"/>
      </w:tabs>
    </w:pPr>
  </w:style>
  <w:style w:type="character" w:customStyle="1" w:styleId="FooterChar">
    <w:name w:val="Footer Char"/>
    <w:basedOn w:val="DefaultParagraphFont"/>
    <w:link w:val="Footer"/>
    <w:uiPriority w:val="99"/>
    <w:rsid w:val="009922D5"/>
    <w:rPr>
      <w:rFonts w:ascii="Cambria" w:eastAsia="MS ??" w:hAnsi="Cambria" w:cs="Cambria"/>
      <w:sz w:val="24"/>
      <w:szCs w:val="24"/>
      <w:lang w:val="en-US"/>
    </w:rPr>
  </w:style>
  <w:style w:type="paragraph" w:styleId="NoSpacing">
    <w:name w:val="No Spacing"/>
    <w:uiPriority w:val="1"/>
    <w:qFormat/>
    <w:rsid w:val="00651235"/>
    <w:pPr>
      <w:spacing w:after="0" w:line="240" w:lineRule="auto"/>
    </w:pPr>
    <w:rPr>
      <w:rFonts w:ascii="Calibri" w:eastAsia="Calibri" w:hAnsi="Calibri" w:cs="Times New Roman"/>
      <w:lang w:val="en-US"/>
    </w:rPr>
  </w:style>
  <w:style w:type="paragraph" w:customStyle="1" w:styleId="Default">
    <w:name w:val="Default"/>
    <w:rsid w:val="0039513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3049E"/>
    <w:pPr>
      <w:ind w:left="720"/>
    </w:pPr>
    <w:rPr>
      <w:rFonts w:ascii="Calibri" w:eastAsiaTheme="minorHAnsi" w:hAnsi="Calibri" w:cs="Times New Roman"/>
      <w:lang w:val="en-GB"/>
    </w:rPr>
  </w:style>
  <w:style w:type="character" w:customStyle="1" w:styleId="apple-converted-space">
    <w:name w:val="apple-converted-space"/>
    <w:basedOn w:val="DefaultParagraphFont"/>
    <w:rsid w:val="00276F6F"/>
  </w:style>
  <w:style w:type="character" w:styleId="Hyperlink">
    <w:name w:val="Hyperlink"/>
    <w:basedOn w:val="DefaultParagraphFont"/>
    <w:uiPriority w:val="99"/>
    <w:unhideWhenUsed/>
    <w:rsid w:val="0056211B"/>
    <w:rPr>
      <w:color w:val="0563C1" w:themeColor="hyperlink"/>
      <w:u w:val="single"/>
    </w:rPr>
  </w:style>
  <w:style w:type="character" w:customStyle="1" w:styleId="Heading2Char">
    <w:name w:val="Heading 2 Char"/>
    <w:basedOn w:val="DefaultParagraphFont"/>
    <w:link w:val="Heading2"/>
    <w:uiPriority w:val="9"/>
    <w:semiHidden/>
    <w:rsid w:val="005D33C2"/>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FF6E9D"/>
    <w:pPr>
      <w:spacing w:before="100" w:beforeAutospacing="1" w:after="100" w:afterAutospacing="1"/>
    </w:pPr>
    <w:rPr>
      <w:rFonts w:ascii="Times New Roman" w:eastAsia="Times New Roman" w:hAnsi="Times New Roman" w:cs="Times New Roman"/>
      <w:lang w:val="en-GB" w:eastAsia="en-GB"/>
    </w:rPr>
  </w:style>
  <w:style w:type="paragraph" w:styleId="Revision">
    <w:name w:val="Revision"/>
    <w:hidden/>
    <w:uiPriority w:val="99"/>
    <w:semiHidden/>
    <w:rsid w:val="00CB3C01"/>
    <w:pPr>
      <w:spacing w:after="0" w:line="240" w:lineRule="auto"/>
    </w:pPr>
    <w:rPr>
      <w:rFonts w:ascii="Cambria" w:eastAsia="MS ??"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676">
      <w:bodyDiv w:val="1"/>
      <w:marLeft w:val="0"/>
      <w:marRight w:val="0"/>
      <w:marTop w:val="0"/>
      <w:marBottom w:val="0"/>
      <w:divBdr>
        <w:top w:val="none" w:sz="0" w:space="0" w:color="auto"/>
        <w:left w:val="none" w:sz="0" w:space="0" w:color="auto"/>
        <w:bottom w:val="none" w:sz="0" w:space="0" w:color="auto"/>
        <w:right w:val="none" w:sz="0" w:space="0" w:color="auto"/>
      </w:divBdr>
    </w:div>
    <w:div w:id="21634187">
      <w:bodyDiv w:val="1"/>
      <w:marLeft w:val="0"/>
      <w:marRight w:val="0"/>
      <w:marTop w:val="0"/>
      <w:marBottom w:val="0"/>
      <w:divBdr>
        <w:top w:val="none" w:sz="0" w:space="0" w:color="auto"/>
        <w:left w:val="none" w:sz="0" w:space="0" w:color="auto"/>
        <w:bottom w:val="none" w:sz="0" w:space="0" w:color="auto"/>
        <w:right w:val="none" w:sz="0" w:space="0" w:color="auto"/>
      </w:divBdr>
    </w:div>
    <w:div w:id="66389987">
      <w:bodyDiv w:val="1"/>
      <w:marLeft w:val="0"/>
      <w:marRight w:val="0"/>
      <w:marTop w:val="0"/>
      <w:marBottom w:val="0"/>
      <w:divBdr>
        <w:top w:val="none" w:sz="0" w:space="0" w:color="auto"/>
        <w:left w:val="none" w:sz="0" w:space="0" w:color="auto"/>
        <w:bottom w:val="none" w:sz="0" w:space="0" w:color="auto"/>
        <w:right w:val="none" w:sz="0" w:space="0" w:color="auto"/>
      </w:divBdr>
    </w:div>
    <w:div w:id="146292199">
      <w:bodyDiv w:val="1"/>
      <w:marLeft w:val="0"/>
      <w:marRight w:val="0"/>
      <w:marTop w:val="0"/>
      <w:marBottom w:val="0"/>
      <w:divBdr>
        <w:top w:val="none" w:sz="0" w:space="0" w:color="auto"/>
        <w:left w:val="none" w:sz="0" w:space="0" w:color="auto"/>
        <w:bottom w:val="none" w:sz="0" w:space="0" w:color="auto"/>
        <w:right w:val="none" w:sz="0" w:space="0" w:color="auto"/>
      </w:divBdr>
    </w:div>
    <w:div w:id="448357983">
      <w:bodyDiv w:val="1"/>
      <w:marLeft w:val="0"/>
      <w:marRight w:val="0"/>
      <w:marTop w:val="0"/>
      <w:marBottom w:val="0"/>
      <w:divBdr>
        <w:top w:val="none" w:sz="0" w:space="0" w:color="auto"/>
        <w:left w:val="none" w:sz="0" w:space="0" w:color="auto"/>
        <w:bottom w:val="none" w:sz="0" w:space="0" w:color="auto"/>
        <w:right w:val="none" w:sz="0" w:space="0" w:color="auto"/>
      </w:divBdr>
    </w:div>
    <w:div w:id="487333044">
      <w:bodyDiv w:val="1"/>
      <w:marLeft w:val="0"/>
      <w:marRight w:val="0"/>
      <w:marTop w:val="0"/>
      <w:marBottom w:val="0"/>
      <w:divBdr>
        <w:top w:val="none" w:sz="0" w:space="0" w:color="auto"/>
        <w:left w:val="none" w:sz="0" w:space="0" w:color="auto"/>
        <w:bottom w:val="none" w:sz="0" w:space="0" w:color="auto"/>
        <w:right w:val="none" w:sz="0" w:space="0" w:color="auto"/>
      </w:divBdr>
    </w:div>
    <w:div w:id="778993539">
      <w:bodyDiv w:val="1"/>
      <w:marLeft w:val="0"/>
      <w:marRight w:val="0"/>
      <w:marTop w:val="0"/>
      <w:marBottom w:val="0"/>
      <w:divBdr>
        <w:top w:val="none" w:sz="0" w:space="0" w:color="auto"/>
        <w:left w:val="none" w:sz="0" w:space="0" w:color="auto"/>
        <w:bottom w:val="none" w:sz="0" w:space="0" w:color="auto"/>
        <w:right w:val="none" w:sz="0" w:space="0" w:color="auto"/>
      </w:divBdr>
    </w:div>
    <w:div w:id="881139421">
      <w:bodyDiv w:val="1"/>
      <w:marLeft w:val="0"/>
      <w:marRight w:val="0"/>
      <w:marTop w:val="0"/>
      <w:marBottom w:val="0"/>
      <w:divBdr>
        <w:top w:val="none" w:sz="0" w:space="0" w:color="auto"/>
        <w:left w:val="none" w:sz="0" w:space="0" w:color="auto"/>
        <w:bottom w:val="none" w:sz="0" w:space="0" w:color="auto"/>
        <w:right w:val="none" w:sz="0" w:space="0" w:color="auto"/>
      </w:divBdr>
      <w:divsChild>
        <w:div w:id="151454457">
          <w:marLeft w:val="0"/>
          <w:marRight w:val="0"/>
          <w:marTop w:val="0"/>
          <w:marBottom w:val="0"/>
          <w:divBdr>
            <w:top w:val="none" w:sz="0" w:space="0" w:color="auto"/>
            <w:left w:val="none" w:sz="0" w:space="0" w:color="auto"/>
            <w:bottom w:val="none" w:sz="0" w:space="0" w:color="auto"/>
            <w:right w:val="none" w:sz="0" w:space="0" w:color="auto"/>
          </w:divBdr>
        </w:div>
        <w:div w:id="476147414">
          <w:marLeft w:val="0"/>
          <w:marRight w:val="0"/>
          <w:marTop w:val="0"/>
          <w:marBottom w:val="0"/>
          <w:divBdr>
            <w:top w:val="none" w:sz="0" w:space="0" w:color="auto"/>
            <w:left w:val="none" w:sz="0" w:space="0" w:color="auto"/>
            <w:bottom w:val="none" w:sz="0" w:space="0" w:color="auto"/>
            <w:right w:val="none" w:sz="0" w:space="0" w:color="auto"/>
          </w:divBdr>
        </w:div>
        <w:div w:id="914826560">
          <w:marLeft w:val="0"/>
          <w:marRight w:val="0"/>
          <w:marTop w:val="0"/>
          <w:marBottom w:val="0"/>
          <w:divBdr>
            <w:top w:val="none" w:sz="0" w:space="0" w:color="auto"/>
            <w:left w:val="none" w:sz="0" w:space="0" w:color="auto"/>
            <w:bottom w:val="none" w:sz="0" w:space="0" w:color="auto"/>
            <w:right w:val="none" w:sz="0" w:space="0" w:color="auto"/>
          </w:divBdr>
        </w:div>
        <w:div w:id="381949207">
          <w:marLeft w:val="0"/>
          <w:marRight w:val="0"/>
          <w:marTop w:val="0"/>
          <w:marBottom w:val="0"/>
          <w:divBdr>
            <w:top w:val="none" w:sz="0" w:space="0" w:color="auto"/>
            <w:left w:val="none" w:sz="0" w:space="0" w:color="auto"/>
            <w:bottom w:val="none" w:sz="0" w:space="0" w:color="auto"/>
            <w:right w:val="none" w:sz="0" w:space="0" w:color="auto"/>
          </w:divBdr>
        </w:div>
      </w:divsChild>
    </w:div>
    <w:div w:id="908274510">
      <w:bodyDiv w:val="1"/>
      <w:marLeft w:val="0"/>
      <w:marRight w:val="0"/>
      <w:marTop w:val="0"/>
      <w:marBottom w:val="0"/>
      <w:divBdr>
        <w:top w:val="none" w:sz="0" w:space="0" w:color="auto"/>
        <w:left w:val="none" w:sz="0" w:space="0" w:color="auto"/>
        <w:bottom w:val="none" w:sz="0" w:space="0" w:color="auto"/>
        <w:right w:val="none" w:sz="0" w:space="0" w:color="auto"/>
      </w:divBdr>
    </w:div>
    <w:div w:id="1209613851">
      <w:bodyDiv w:val="1"/>
      <w:marLeft w:val="0"/>
      <w:marRight w:val="0"/>
      <w:marTop w:val="0"/>
      <w:marBottom w:val="0"/>
      <w:divBdr>
        <w:top w:val="none" w:sz="0" w:space="0" w:color="auto"/>
        <w:left w:val="none" w:sz="0" w:space="0" w:color="auto"/>
        <w:bottom w:val="none" w:sz="0" w:space="0" w:color="auto"/>
        <w:right w:val="none" w:sz="0" w:space="0" w:color="auto"/>
      </w:divBdr>
    </w:div>
    <w:div w:id="1220747570">
      <w:bodyDiv w:val="1"/>
      <w:marLeft w:val="0"/>
      <w:marRight w:val="0"/>
      <w:marTop w:val="0"/>
      <w:marBottom w:val="0"/>
      <w:divBdr>
        <w:top w:val="none" w:sz="0" w:space="0" w:color="auto"/>
        <w:left w:val="none" w:sz="0" w:space="0" w:color="auto"/>
        <w:bottom w:val="none" w:sz="0" w:space="0" w:color="auto"/>
        <w:right w:val="none" w:sz="0" w:space="0" w:color="auto"/>
      </w:divBdr>
    </w:div>
    <w:div w:id="1244144811">
      <w:bodyDiv w:val="1"/>
      <w:marLeft w:val="0"/>
      <w:marRight w:val="0"/>
      <w:marTop w:val="0"/>
      <w:marBottom w:val="0"/>
      <w:divBdr>
        <w:top w:val="none" w:sz="0" w:space="0" w:color="auto"/>
        <w:left w:val="none" w:sz="0" w:space="0" w:color="auto"/>
        <w:bottom w:val="none" w:sz="0" w:space="0" w:color="auto"/>
        <w:right w:val="none" w:sz="0" w:space="0" w:color="auto"/>
      </w:divBdr>
    </w:div>
    <w:div w:id="1254708517">
      <w:bodyDiv w:val="1"/>
      <w:marLeft w:val="0"/>
      <w:marRight w:val="0"/>
      <w:marTop w:val="0"/>
      <w:marBottom w:val="0"/>
      <w:divBdr>
        <w:top w:val="none" w:sz="0" w:space="0" w:color="auto"/>
        <w:left w:val="none" w:sz="0" w:space="0" w:color="auto"/>
        <w:bottom w:val="none" w:sz="0" w:space="0" w:color="auto"/>
        <w:right w:val="none" w:sz="0" w:space="0" w:color="auto"/>
      </w:divBdr>
    </w:div>
    <w:div w:id="1325742497">
      <w:bodyDiv w:val="1"/>
      <w:marLeft w:val="0"/>
      <w:marRight w:val="0"/>
      <w:marTop w:val="0"/>
      <w:marBottom w:val="0"/>
      <w:divBdr>
        <w:top w:val="none" w:sz="0" w:space="0" w:color="auto"/>
        <w:left w:val="none" w:sz="0" w:space="0" w:color="auto"/>
        <w:bottom w:val="none" w:sz="0" w:space="0" w:color="auto"/>
        <w:right w:val="none" w:sz="0" w:space="0" w:color="auto"/>
      </w:divBdr>
    </w:div>
    <w:div w:id="1380519853">
      <w:bodyDiv w:val="1"/>
      <w:marLeft w:val="0"/>
      <w:marRight w:val="0"/>
      <w:marTop w:val="0"/>
      <w:marBottom w:val="0"/>
      <w:divBdr>
        <w:top w:val="none" w:sz="0" w:space="0" w:color="auto"/>
        <w:left w:val="none" w:sz="0" w:space="0" w:color="auto"/>
        <w:bottom w:val="none" w:sz="0" w:space="0" w:color="auto"/>
        <w:right w:val="none" w:sz="0" w:space="0" w:color="auto"/>
      </w:divBdr>
    </w:div>
    <w:div w:id="1535576153">
      <w:bodyDiv w:val="1"/>
      <w:marLeft w:val="0"/>
      <w:marRight w:val="0"/>
      <w:marTop w:val="0"/>
      <w:marBottom w:val="0"/>
      <w:divBdr>
        <w:top w:val="none" w:sz="0" w:space="0" w:color="auto"/>
        <w:left w:val="none" w:sz="0" w:space="0" w:color="auto"/>
        <w:bottom w:val="none" w:sz="0" w:space="0" w:color="auto"/>
        <w:right w:val="none" w:sz="0" w:space="0" w:color="auto"/>
      </w:divBdr>
    </w:div>
    <w:div w:id="20248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5" ma:contentTypeDescription="Create a new document." ma:contentTypeScope="" ma:versionID="012b80ceebe26b24b5f181e9ae2ae992">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d2a7619c92bb6810766e30be5063e15c"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afdc9-127e-45d6-afb8-3902416841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5a75ce-0870-4dbd-a57a-436c3128d383}" ma:internalName="TaxCatchAll" ma:showField="CatchAllData" ma:web="b4c7340c-2907-498f-bdc8-12ecb511c7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a0711e-c7dd-467f-b535-e331108ef3c0">
      <Terms xmlns="http://schemas.microsoft.com/office/infopath/2007/PartnerControls"/>
    </lcf76f155ced4ddcb4097134ff3c332f>
    <TaxCatchAll xmlns="b4c7340c-2907-498f-bdc8-12ecb511c719" xsi:nil="true"/>
  </documentManagement>
</p:properties>
</file>

<file path=customXml/itemProps1.xml><?xml version="1.0" encoding="utf-8"?>
<ds:datastoreItem xmlns:ds="http://schemas.openxmlformats.org/officeDocument/2006/customXml" ds:itemID="{1432F30C-DDD2-487F-9ED0-F16664D0A70D}">
  <ds:schemaRefs>
    <ds:schemaRef ds:uri="http://schemas.microsoft.com/sharepoint/v3/contenttype/forms"/>
  </ds:schemaRefs>
</ds:datastoreItem>
</file>

<file path=customXml/itemProps2.xml><?xml version="1.0" encoding="utf-8"?>
<ds:datastoreItem xmlns:ds="http://schemas.openxmlformats.org/officeDocument/2006/customXml" ds:itemID="{9BE6E0C5-52A5-4CEE-A758-73BBF4EA7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18F0D-881E-4520-B34D-DEAC69F9CEA2}">
  <ds:schemaRefs>
    <ds:schemaRef ds:uri="http://schemas.openxmlformats.org/officeDocument/2006/bibliography"/>
  </ds:schemaRefs>
</ds:datastoreItem>
</file>

<file path=customXml/itemProps4.xml><?xml version="1.0" encoding="utf-8"?>
<ds:datastoreItem xmlns:ds="http://schemas.openxmlformats.org/officeDocument/2006/customXml" ds:itemID="{F407CBAC-B00F-4475-BF58-394346E411A2}">
  <ds:schemaRefs>
    <ds:schemaRef ds:uri="http://schemas.microsoft.com/office/2006/metadata/properties"/>
    <ds:schemaRef ds:uri="http://schemas.microsoft.com/office/infopath/2007/PartnerControls"/>
    <ds:schemaRef ds:uri="aea0711e-c7dd-467f-b535-e331108ef3c0"/>
    <ds:schemaRef ds:uri="b4c7340c-2907-498f-bdc8-12ecb511c719"/>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Ajibola</dc:creator>
  <cp:keywords/>
  <dc:description/>
  <cp:lastModifiedBy>Lauren O'Brien</cp:lastModifiedBy>
  <cp:revision>14</cp:revision>
  <cp:lastPrinted>2020-02-10T14:00:00Z</cp:lastPrinted>
  <dcterms:created xsi:type="dcterms:W3CDTF">2022-11-02T15:54:00Z</dcterms:created>
  <dcterms:modified xsi:type="dcterms:W3CDTF">2023-07-07T13:31:00Z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