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37FE" w14:textId="77777777" w:rsidR="0026157A" w:rsidRDefault="0026157A" w:rsidP="0026157A">
      <w:pPr>
        <w:rPr>
          <w:rFonts w:cs="Arial"/>
          <w:sz w:val="52"/>
          <w:szCs w:val="52"/>
        </w:rPr>
      </w:pPr>
      <w:r>
        <w:rPr>
          <w:rFonts w:cs="Arial"/>
          <w:noProof/>
          <w:sz w:val="52"/>
          <w:szCs w:val="5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175F935" wp14:editId="75E621A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03375" cy="600075"/>
            <wp:effectExtent l="0" t="0" r="0" b="9525"/>
            <wp:wrapSquare wrapText="bothSides"/>
            <wp:docPr id="1" name="Picture 1" descr="Mas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8AC65" w14:textId="77777777" w:rsidR="0026157A" w:rsidRDefault="0026157A" w:rsidP="0026157A">
      <w:pPr>
        <w:rPr>
          <w:rFonts w:cs="Arial"/>
          <w:sz w:val="52"/>
          <w:szCs w:val="52"/>
        </w:rPr>
      </w:pPr>
    </w:p>
    <w:p w14:paraId="723A5D1B" w14:textId="77777777" w:rsidR="0026157A" w:rsidRDefault="0026157A" w:rsidP="0026157A">
      <w:pPr>
        <w:rPr>
          <w:rFonts w:cs="Arial"/>
          <w:sz w:val="52"/>
          <w:szCs w:val="52"/>
        </w:rPr>
      </w:pPr>
    </w:p>
    <w:p w14:paraId="4412BA69" w14:textId="0EFC1823" w:rsidR="0026157A" w:rsidRDefault="0011319A" w:rsidP="0026157A">
      <w:pPr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>Mirjam Mesak</w:t>
      </w:r>
    </w:p>
    <w:p w14:paraId="15CA4CD3" w14:textId="7AC78EEA" w:rsidR="00572AA1" w:rsidRDefault="0026157A" w:rsidP="005E7DF6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Soprano</w:t>
      </w:r>
    </w:p>
    <w:p w14:paraId="54C2A4A9" w14:textId="77777777" w:rsidR="005E7DF6" w:rsidRPr="005E7DF6" w:rsidRDefault="005E7DF6" w:rsidP="005E7DF6">
      <w:pPr>
        <w:rPr>
          <w:rFonts w:cs="Arial"/>
          <w:sz w:val="40"/>
          <w:szCs w:val="40"/>
        </w:rPr>
      </w:pPr>
    </w:p>
    <w:p w14:paraId="1422E396" w14:textId="1CF51A9C" w:rsidR="00AE3CE2" w:rsidRPr="008B32CA" w:rsidRDefault="004C613A" w:rsidP="008B32CA">
      <w:pPr>
        <w:jc w:val="both"/>
        <w:rPr>
          <w:rFonts w:cs="Arial"/>
          <w:szCs w:val="20"/>
        </w:rPr>
      </w:pPr>
      <w:r w:rsidRPr="008B32CA">
        <w:rPr>
          <w:rFonts w:cs="Arial"/>
          <w:szCs w:val="20"/>
        </w:rPr>
        <w:t xml:space="preserve">Estonian soprano Mirjam Mesak is currently a member of </w:t>
      </w:r>
      <w:r w:rsidR="0004274F" w:rsidRPr="008B32CA">
        <w:rPr>
          <w:rFonts w:cs="Arial"/>
          <w:szCs w:val="20"/>
        </w:rPr>
        <w:t>the</w:t>
      </w:r>
      <w:r w:rsidR="00CB3E37" w:rsidRPr="008B32CA">
        <w:rPr>
          <w:rFonts w:cs="Arial"/>
          <w:szCs w:val="20"/>
        </w:rPr>
        <w:t xml:space="preserve"> </w:t>
      </w:r>
      <w:r w:rsidRPr="008B32CA">
        <w:rPr>
          <w:rFonts w:cs="Arial"/>
          <w:szCs w:val="20"/>
        </w:rPr>
        <w:t xml:space="preserve">Bayerische Staatsoper </w:t>
      </w:r>
      <w:r w:rsidR="005E7DF6" w:rsidRPr="008B32CA">
        <w:rPr>
          <w:rFonts w:cs="Arial"/>
          <w:szCs w:val="20"/>
        </w:rPr>
        <w:t xml:space="preserve">ensemble </w:t>
      </w:r>
      <w:r w:rsidR="00546ECB" w:rsidRPr="008B32CA">
        <w:rPr>
          <w:rFonts w:cs="Arial"/>
          <w:szCs w:val="20"/>
        </w:rPr>
        <w:t>where she has left an indelible impression in roles from Iolanta</w:t>
      </w:r>
      <w:r w:rsidR="00020F96" w:rsidRPr="008B32CA">
        <w:rPr>
          <w:rFonts w:cs="Arial"/>
          <w:szCs w:val="20"/>
        </w:rPr>
        <w:t xml:space="preserve"> to Musetta.</w:t>
      </w:r>
      <w:r w:rsidR="00546ECB" w:rsidRPr="008B32CA">
        <w:rPr>
          <w:rFonts w:cs="Arial"/>
          <w:szCs w:val="20"/>
        </w:rPr>
        <w:t xml:space="preserve"> Her appearances in Munich this season </w:t>
      </w:r>
      <w:r w:rsidR="00020F96" w:rsidRPr="008B32CA">
        <w:rPr>
          <w:rFonts w:cs="Arial"/>
          <w:szCs w:val="20"/>
        </w:rPr>
        <w:t>are heralded by the</w:t>
      </w:r>
      <w:r w:rsidR="00546ECB" w:rsidRPr="008B32CA">
        <w:rPr>
          <w:rFonts w:cs="Arial"/>
          <w:szCs w:val="20"/>
        </w:rPr>
        <w:t xml:space="preserve"> world premiere of Axel Ranisch’s opera film – </w:t>
      </w:r>
      <w:r w:rsidR="007B768E" w:rsidRPr="007B768E">
        <w:rPr>
          <w:rFonts w:cs="Arial"/>
          <w:i/>
          <w:iCs/>
          <w:szCs w:val="20"/>
        </w:rPr>
        <w:t>Orphea in Love</w:t>
      </w:r>
      <w:r w:rsidR="00546ECB" w:rsidRPr="008B32CA">
        <w:rPr>
          <w:rFonts w:cs="Arial"/>
          <w:szCs w:val="20"/>
        </w:rPr>
        <w:t xml:space="preserve"> – </w:t>
      </w:r>
      <w:r w:rsidR="00DD1EF9" w:rsidRPr="008B32CA">
        <w:rPr>
          <w:rFonts w:cs="Arial"/>
          <w:szCs w:val="20"/>
        </w:rPr>
        <w:t xml:space="preserve">in which Mirjam plays the principal role. On stage she makes her debut as Oscar in Johannes Erath’s new production of </w:t>
      </w:r>
      <w:r w:rsidR="00DD1EF9" w:rsidRPr="008B32CA">
        <w:rPr>
          <w:rFonts w:cs="Arial"/>
          <w:i/>
          <w:iCs/>
          <w:szCs w:val="20"/>
        </w:rPr>
        <w:t xml:space="preserve">Un </w:t>
      </w:r>
      <w:r w:rsidR="00AE3CE2" w:rsidRPr="008B32CA">
        <w:rPr>
          <w:rFonts w:cs="Arial"/>
          <w:i/>
          <w:iCs/>
          <w:szCs w:val="20"/>
        </w:rPr>
        <w:t>b</w:t>
      </w:r>
      <w:r w:rsidR="00DD1EF9" w:rsidRPr="008B32CA">
        <w:rPr>
          <w:rFonts w:cs="Arial"/>
          <w:i/>
          <w:iCs/>
          <w:szCs w:val="20"/>
        </w:rPr>
        <w:t xml:space="preserve">allo in </w:t>
      </w:r>
      <w:r w:rsidR="00AE3CE2" w:rsidRPr="008B32CA">
        <w:rPr>
          <w:rFonts w:cs="Arial"/>
          <w:i/>
          <w:iCs/>
          <w:szCs w:val="20"/>
        </w:rPr>
        <w:t>m</w:t>
      </w:r>
      <w:r w:rsidR="00DD1EF9" w:rsidRPr="008B32CA">
        <w:rPr>
          <w:rFonts w:cs="Arial"/>
          <w:i/>
          <w:iCs/>
          <w:szCs w:val="20"/>
        </w:rPr>
        <w:t>aschera</w:t>
      </w:r>
      <w:r w:rsidR="00DD1EF9" w:rsidRPr="008B32CA">
        <w:rPr>
          <w:rFonts w:cs="Arial"/>
          <w:szCs w:val="20"/>
        </w:rPr>
        <w:t xml:space="preserve"> under Ivan Repušic, </w:t>
      </w:r>
      <w:r w:rsidR="00835C5C" w:rsidRPr="008B32CA">
        <w:rPr>
          <w:rFonts w:cs="Arial"/>
          <w:szCs w:val="20"/>
        </w:rPr>
        <w:t xml:space="preserve">as well </w:t>
      </w:r>
      <w:r w:rsidR="00AE3CE2" w:rsidRPr="008B32CA">
        <w:rPr>
          <w:rFonts w:cs="Arial"/>
          <w:szCs w:val="20"/>
        </w:rPr>
        <w:t xml:space="preserve">as </w:t>
      </w:r>
      <w:r w:rsidR="00020F96" w:rsidRPr="008B32CA">
        <w:rPr>
          <w:rFonts w:cs="Arial"/>
          <w:szCs w:val="20"/>
        </w:rPr>
        <w:t>joining new productions</w:t>
      </w:r>
      <w:r w:rsidR="00AE3CE2" w:rsidRPr="008B32CA">
        <w:rPr>
          <w:rFonts w:cs="Arial"/>
          <w:szCs w:val="20"/>
        </w:rPr>
        <w:t xml:space="preserve"> of </w:t>
      </w:r>
      <w:r w:rsidR="00AE3CE2" w:rsidRPr="008B32CA">
        <w:rPr>
          <w:rFonts w:cs="Arial"/>
          <w:i/>
          <w:iCs/>
          <w:szCs w:val="20"/>
        </w:rPr>
        <w:t>The Bartered Bride</w:t>
      </w:r>
      <w:r w:rsidR="00AE3CE2" w:rsidRPr="008B32CA">
        <w:rPr>
          <w:rFonts w:cs="Arial"/>
          <w:szCs w:val="20"/>
        </w:rPr>
        <w:t xml:space="preserve"> as Esmerelda under Gábor Káli and as Ännchen in </w:t>
      </w:r>
      <w:r w:rsidR="00AE3CE2" w:rsidRPr="008B32CA">
        <w:rPr>
          <w:rFonts w:cs="Arial"/>
          <w:i/>
          <w:iCs/>
          <w:szCs w:val="20"/>
        </w:rPr>
        <w:t>Der Freischütz</w:t>
      </w:r>
      <w:r w:rsidR="00AE3CE2" w:rsidRPr="008B32CA">
        <w:rPr>
          <w:rFonts w:cs="Arial"/>
          <w:szCs w:val="20"/>
        </w:rPr>
        <w:t xml:space="preserve"> conducted by Lothar Koenigs. Mirjam also sings Tebaldo (</w:t>
      </w:r>
      <w:r w:rsidR="00AE3CE2" w:rsidRPr="008B32CA">
        <w:rPr>
          <w:rFonts w:cs="Arial"/>
          <w:i/>
          <w:iCs/>
          <w:szCs w:val="20"/>
        </w:rPr>
        <w:t>Don Carlo</w:t>
      </w:r>
      <w:r w:rsidR="00AE3CE2" w:rsidRPr="008B32CA">
        <w:rPr>
          <w:rFonts w:cs="Arial"/>
          <w:szCs w:val="20"/>
        </w:rPr>
        <w:t>) under Andrea Battistoni, Anna (</w:t>
      </w:r>
      <w:r w:rsidR="00AE3CE2" w:rsidRPr="008B32CA">
        <w:rPr>
          <w:rFonts w:cs="Arial"/>
          <w:i/>
          <w:iCs/>
          <w:szCs w:val="20"/>
        </w:rPr>
        <w:t>Nabucco</w:t>
      </w:r>
      <w:r w:rsidR="00AE3CE2" w:rsidRPr="008B32CA">
        <w:rPr>
          <w:rFonts w:cs="Arial"/>
          <w:szCs w:val="20"/>
        </w:rPr>
        <w:t>) conducted by Daniele Rustioni, 1</w:t>
      </w:r>
      <w:r w:rsidR="00AE3CE2" w:rsidRPr="008B32CA">
        <w:rPr>
          <w:rFonts w:cs="Arial"/>
          <w:szCs w:val="20"/>
          <w:vertAlign w:val="superscript"/>
        </w:rPr>
        <w:t>st</w:t>
      </w:r>
      <w:r w:rsidR="00AE3CE2" w:rsidRPr="008B32CA">
        <w:rPr>
          <w:rFonts w:cs="Arial"/>
          <w:szCs w:val="20"/>
        </w:rPr>
        <w:t xml:space="preserve"> Sprite (</w:t>
      </w:r>
      <w:r w:rsidR="00AE3CE2" w:rsidRPr="008B32CA">
        <w:rPr>
          <w:rFonts w:cs="Arial"/>
          <w:i/>
          <w:iCs/>
          <w:szCs w:val="20"/>
        </w:rPr>
        <w:t>Rusalka</w:t>
      </w:r>
      <w:r w:rsidR="00AE3CE2" w:rsidRPr="008B32CA">
        <w:rPr>
          <w:rFonts w:cs="Arial"/>
          <w:szCs w:val="20"/>
        </w:rPr>
        <w:t xml:space="preserve">) under Henrik Nánási, and returns to her roles in </w:t>
      </w:r>
      <w:r w:rsidR="00AE3CE2" w:rsidRPr="008B32CA">
        <w:rPr>
          <w:rFonts w:cs="Arial"/>
          <w:i/>
          <w:iCs/>
          <w:szCs w:val="20"/>
        </w:rPr>
        <w:t>The Cunning Little Vixen</w:t>
      </w:r>
      <w:r w:rsidR="00AE3CE2" w:rsidRPr="008B32CA">
        <w:rPr>
          <w:rFonts w:cs="Arial"/>
          <w:szCs w:val="20"/>
        </w:rPr>
        <w:t xml:space="preserve"> under Mirga Gražinytė-Tyla and Musetta in </w:t>
      </w:r>
      <w:r w:rsidR="00AE3CE2" w:rsidRPr="008B32CA">
        <w:rPr>
          <w:rFonts w:cs="Arial"/>
          <w:i/>
          <w:iCs/>
          <w:szCs w:val="20"/>
        </w:rPr>
        <w:t>La bohème</w:t>
      </w:r>
      <w:r w:rsidR="00AE3CE2" w:rsidRPr="008B32CA">
        <w:rPr>
          <w:rFonts w:cs="Arial"/>
          <w:szCs w:val="20"/>
        </w:rPr>
        <w:t xml:space="preserve"> conducted by Juraj Valcuha. </w:t>
      </w:r>
    </w:p>
    <w:p w14:paraId="146B22CD" w14:textId="59D1531E" w:rsidR="006264C4" w:rsidRPr="008B32CA" w:rsidRDefault="001C349A" w:rsidP="008B32C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B32CA">
        <w:rPr>
          <w:rFonts w:ascii="Arial" w:hAnsi="Arial" w:cs="Arial"/>
          <w:sz w:val="20"/>
          <w:szCs w:val="20"/>
        </w:rPr>
        <w:t>A former member of Munich’s Opernstudio, Mirjam’s appearance as Tchaikovsky’s </w:t>
      </w:r>
      <w:r w:rsidRPr="008B32CA">
        <w:rPr>
          <w:rStyle w:val="Emphasis"/>
          <w:rFonts w:ascii="Arial" w:hAnsi="Arial" w:cs="Arial"/>
          <w:sz w:val="20"/>
          <w:szCs w:val="20"/>
        </w:rPr>
        <w:t>Iolanta</w:t>
      </w:r>
      <w:r w:rsidRPr="008B32CA">
        <w:rPr>
          <w:rFonts w:ascii="Arial" w:hAnsi="Arial" w:cs="Arial"/>
          <w:sz w:val="20"/>
          <w:szCs w:val="20"/>
        </w:rPr>
        <w:t xml:space="preserve"> at the Cuvilliés Theater earned her unanimous critical acclaim for her </w:t>
      </w:r>
      <w:r w:rsidR="006264C4" w:rsidRPr="008B32CA">
        <w:rPr>
          <w:rFonts w:ascii="Arial" w:hAnsi="Arial" w:cs="Arial"/>
          <w:sz w:val="20"/>
          <w:szCs w:val="20"/>
        </w:rPr>
        <w:t xml:space="preserve">ability to bring an </w:t>
      </w:r>
      <w:r w:rsidRPr="008B32CA">
        <w:rPr>
          <w:rFonts w:ascii="Arial" w:hAnsi="Arial" w:cs="Arial"/>
          <w:sz w:val="20"/>
          <w:szCs w:val="20"/>
        </w:rPr>
        <w:t>‘</w:t>
      </w:r>
      <w:r w:rsidR="00355695" w:rsidRPr="008B32CA">
        <w:rPr>
          <w:rFonts w:ascii="Arial" w:hAnsi="Arial" w:cs="Arial"/>
          <w:sz w:val="20"/>
          <w:szCs w:val="20"/>
        </w:rPr>
        <w:t>unbelievable</w:t>
      </w:r>
      <w:r w:rsidRPr="008B32CA">
        <w:rPr>
          <w:rFonts w:ascii="Arial" w:hAnsi="Arial" w:cs="Arial"/>
          <w:sz w:val="20"/>
          <w:szCs w:val="20"/>
        </w:rPr>
        <w:t xml:space="preserve"> amount of depth’ </w:t>
      </w:r>
      <w:r w:rsidR="006264C4" w:rsidRPr="008B32CA">
        <w:rPr>
          <w:rFonts w:ascii="Arial" w:hAnsi="Arial" w:cs="Arial"/>
          <w:sz w:val="20"/>
          <w:szCs w:val="20"/>
        </w:rPr>
        <w:t xml:space="preserve">to the character </w:t>
      </w:r>
      <w:r w:rsidRPr="008B32CA">
        <w:rPr>
          <w:rFonts w:ascii="Arial" w:hAnsi="Arial" w:cs="Arial"/>
          <w:sz w:val="20"/>
          <w:szCs w:val="20"/>
        </w:rPr>
        <w:t>(</w:t>
      </w:r>
      <w:r w:rsidRPr="007C6692">
        <w:rPr>
          <w:rFonts w:ascii="Arial" w:hAnsi="Arial" w:cs="Arial"/>
          <w:i/>
          <w:iCs/>
          <w:sz w:val="20"/>
          <w:szCs w:val="20"/>
        </w:rPr>
        <w:t>Bachtrack</w:t>
      </w:r>
      <w:r w:rsidRPr="008B32CA">
        <w:rPr>
          <w:rFonts w:ascii="Arial" w:hAnsi="Arial" w:cs="Arial"/>
          <w:sz w:val="20"/>
          <w:szCs w:val="20"/>
        </w:rPr>
        <w:t xml:space="preserve">) and is soon to be released on DVD. Further highlights have included Musetta in an all-star cast of </w:t>
      </w:r>
      <w:r w:rsidRPr="00355695">
        <w:rPr>
          <w:rFonts w:ascii="Arial" w:hAnsi="Arial" w:cs="Arial"/>
          <w:i/>
          <w:iCs/>
          <w:sz w:val="20"/>
          <w:szCs w:val="20"/>
        </w:rPr>
        <w:t>La bohème</w:t>
      </w:r>
      <w:r w:rsidRPr="008B32CA">
        <w:rPr>
          <w:rFonts w:ascii="Arial" w:hAnsi="Arial" w:cs="Arial"/>
          <w:sz w:val="20"/>
          <w:szCs w:val="20"/>
        </w:rPr>
        <w:t xml:space="preserve"> conducted by </w:t>
      </w:r>
      <w:r w:rsidRPr="008B32CA">
        <w:rPr>
          <w:rFonts w:ascii="Arial" w:hAnsi="Arial" w:cs="Arial"/>
          <w:sz w:val="20"/>
          <w:szCs w:val="20"/>
          <w:shd w:val="clear" w:color="auto" w:fill="FFFFFF"/>
        </w:rPr>
        <w:t xml:space="preserve">Asher Fisch, streamed internationally by the Bayerische Staatsoper, as well as Juliette in Simon Stone’s landmark production of </w:t>
      </w:r>
      <w:r w:rsidRPr="008B32CA">
        <w:rPr>
          <w:rFonts w:ascii="Arial" w:hAnsi="Arial" w:cs="Arial"/>
          <w:i/>
          <w:iCs/>
          <w:sz w:val="20"/>
          <w:szCs w:val="20"/>
          <w:shd w:val="clear" w:color="auto" w:fill="FFFFFF"/>
        </w:rPr>
        <w:t>Die tote Stadt</w:t>
      </w:r>
      <w:r w:rsidRPr="008B32CA">
        <w:rPr>
          <w:rFonts w:ascii="Arial" w:hAnsi="Arial" w:cs="Arial"/>
          <w:sz w:val="20"/>
          <w:szCs w:val="20"/>
          <w:shd w:val="clear" w:color="auto" w:fill="FFFFFF"/>
        </w:rPr>
        <w:t xml:space="preserve"> under Kirill Petrenko, since released on DVD. </w:t>
      </w:r>
      <w:r w:rsidR="00432A75" w:rsidRPr="008B32CA">
        <w:rPr>
          <w:rFonts w:ascii="Arial" w:hAnsi="Arial" w:cs="Arial"/>
          <w:sz w:val="20"/>
          <w:szCs w:val="20"/>
          <w:shd w:val="clear" w:color="auto" w:fill="FFFFFF"/>
        </w:rPr>
        <w:t>Her vivid characterisations have also brought to life such roles as Freia</w:t>
      </w:r>
      <w:r w:rsidRPr="008B32CA">
        <w:rPr>
          <w:rFonts w:ascii="Arial" w:hAnsi="Arial" w:cs="Arial"/>
          <w:sz w:val="20"/>
          <w:szCs w:val="20"/>
        </w:rPr>
        <w:t xml:space="preserve"> (</w:t>
      </w:r>
      <w:r w:rsidRPr="008B32CA">
        <w:rPr>
          <w:rFonts w:ascii="Arial" w:hAnsi="Arial" w:cs="Arial"/>
          <w:i/>
          <w:iCs/>
          <w:sz w:val="20"/>
          <w:szCs w:val="20"/>
        </w:rPr>
        <w:t>Das Rheingold</w:t>
      </w:r>
      <w:r w:rsidRPr="008B32CA">
        <w:rPr>
          <w:rFonts w:ascii="Arial" w:hAnsi="Arial" w:cs="Arial"/>
          <w:sz w:val="20"/>
          <w:szCs w:val="20"/>
        </w:rPr>
        <w:t>), Nella (</w:t>
      </w:r>
      <w:r w:rsidRPr="008B32CA">
        <w:rPr>
          <w:rFonts w:ascii="Arial" w:hAnsi="Arial" w:cs="Arial"/>
          <w:i/>
          <w:iCs/>
          <w:sz w:val="20"/>
          <w:szCs w:val="20"/>
        </w:rPr>
        <w:t>Gianni Schicchi</w:t>
      </w:r>
      <w:r w:rsidRPr="008B32CA">
        <w:rPr>
          <w:rFonts w:ascii="Arial" w:hAnsi="Arial" w:cs="Arial"/>
          <w:sz w:val="20"/>
          <w:szCs w:val="20"/>
        </w:rPr>
        <w:t xml:space="preserve">), Dew Fairy </w:t>
      </w:r>
      <w:r w:rsidR="00432A75" w:rsidRPr="008B32CA">
        <w:rPr>
          <w:rFonts w:ascii="Arial" w:hAnsi="Arial" w:cs="Arial"/>
          <w:sz w:val="20"/>
          <w:szCs w:val="20"/>
        </w:rPr>
        <w:t>(</w:t>
      </w:r>
      <w:r w:rsidRPr="008B32CA">
        <w:rPr>
          <w:rStyle w:val="Emphasis"/>
          <w:rFonts w:ascii="Arial" w:hAnsi="Arial" w:cs="Arial"/>
          <w:sz w:val="20"/>
          <w:szCs w:val="20"/>
        </w:rPr>
        <w:t>Hänsel und Gretel</w:t>
      </w:r>
      <w:r w:rsidR="00432A75" w:rsidRPr="008B32CA">
        <w:rPr>
          <w:rStyle w:val="Emphasis"/>
          <w:rFonts w:ascii="Arial" w:hAnsi="Arial" w:cs="Arial"/>
          <w:sz w:val="20"/>
          <w:szCs w:val="20"/>
        </w:rPr>
        <w:t>)</w:t>
      </w:r>
      <w:r w:rsidR="006264C4" w:rsidRPr="008B32CA">
        <w:rPr>
          <w:rFonts w:ascii="Arial" w:hAnsi="Arial" w:cs="Arial"/>
          <w:sz w:val="20"/>
          <w:szCs w:val="20"/>
        </w:rPr>
        <w:t xml:space="preserve"> and </w:t>
      </w:r>
      <w:r w:rsidR="00432A75" w:rsidRPr="008B32CA">
        <w:rPr>
          <w:rFonts w:ascii="Arial" w:hAnsi="Arial" w:cs="Arial"/>
          <w:sz w:val="20"/>
          <w:szCs w:val="20"/>
        </w:rPr>
        <w:t xml:space="preserve">most recently </w:t>
      </w:r>
      <w:r w:rsidR="006264C4" w:rsidRPr="008B32CA">
        <w:rPr>
          <w:rFonts w:ascii="Arial" w:hAnsi="Arial" w:cs="Arial"/>
          <w:sz w:val="20"/>
          <w:szCs w:val="20"/>
        </w:rPr>
        <w:t xml:space="preserve">in Kirill Serebrennikov’s new production of </w:t>
      </w:r>
      <w:r w:rsidR="006264C4" w:rsidRPr="008B32CA">
        <w:rPr>
          <w:rFonts w:ascii="Arial" w:hAnsi="Arial" w:cs="Arial"/>
          <w:i/>
          <w:iCs/>
          <w:sz w:val="20"/>
          <w:szCs w:val="20"/>
        </w:rPr>
        <w:t>The Nose</w:t>
      </w:r>
      <w:r w:rsidR="006264C4" w:rsidRPr="008B32CA">
        <w:rPr>
          <w:rFonts w:ascii="Arial" w:hAnsi="Arial" w:cs="Arial"/>
          <w:sz w:val="20"/>
          <w:szCs w:val="20"/>
        </w:rPr>
        <w:t xml:space="preserve"> conducted by Vladmir Jurowski</w:t>
      </w:r>
      <w:r w:rsidR="00432A75" w:rsidRPr="008B32CA">
        <w:rPr>
          <w:rFonts w:ascii="Arial" w:hAnsi="Arial" w:cs="Arial"/>
          <w:sz w:val="20"/>
          <w:szCs w:val="20"/>
        </w:rPr>
        <w:t>.</w:t>
      </w:r>
    </w:p>
    <w:p w14:paraId="76A9C238" w14:textId="1691FA64" w:rsidR="004C613A" w:rsidRPr="008B32CA" w:rsidRDefault="00432A75" w:rsidP="00E91B13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B32CA">
        <w:rPr>
          <w:rFonts w:ascii="Arial" w:hAnsi="Arial" w:cs="Arial"/>
          <w:sz w:val="20"/>
          <w:szCs w:val="20"/>
        </w:rPr>
        <w:t>In Estonia</w:t>
      </w:r>
      <w:r w:rsidR="00D109DC">
        <w:rPr>
          <w:rFonts w:ascii="Arial" w:hAnsi="Arial" w:cs="Arial"/>
          <w:sz w:val="20"/>
          <w:szCs w:val="20"/>
        </w:rPr>
        <w:t>,</w:t>
      </w:r>
      <w:r w:rsidRPr="008B32CA">
        <w:rPr>
          <w:rFonts w:ascii="Arial" w:hAnsi="Arial" w:cs="Arial"/>
          <w:sz w:val="20"/>
          <w:szCs w:val="20"/>
        </w:rPr>
        <w:t xml:space="preserve"> Mirjam appears regularly </w:t>
      </w:r>
      <w:r w:rsidR="00355695">
        <w:rPr>
          <w:rFonts w:ascii="Arial" w:hAnsi="Arial" w:cs="Arial"/>
          <w:sz w:val="20"/>
          <w:szCs w:val="20"/>
        </w:rPr>
        <w:t>with the</w:t>
      </w:r>
      <w:r w:rsidRPr="008B32CA">
        <w:rPr>
          <w:rFonts w:ascii="Arial" w:hAnsi="Arial" w:cs="Arial"/>
          <w:sz w:val="20"/>
          <w:szCs w:val="20"/>
        </w:rPr>
        <w:t xml:space="preserve"> Estonian National Opera</w:t>
      </w:r>
      <w:r w:rsidR="00355695">
        <w:rPr>
          <w:rFonts w:ascii="Arial" w:hAnsi="Arial" w:cs="Arial"/>
          <w:sz w:val="20"/>
          <w:szCs w:val="20"/>
        </w:rPr>
        <w:t xml:space="preserve">, </w:t>
      </w:r>
      <w:r w:rsidR="00FB7FCF" w:rsidRPr="008B32CA">
        <w:rPr>
          <w:rFonts w:ascii="Arial" w:hAnsi="Arial" w:cs="Arial"/>
          <w:sz w:val="20"/>
          <w:szCs w:val="20"/>
        </w:rPr>
        <w:t xml:space="preserve">Estonian National Symphony Orchestra and Vanemuine Symphony Orchestra, collaborating most </w:t>
      </w:r>
      <w:r w:rsidR="00355695">
        <w:rPr>
          <w:rFonts w:ascii="Arial" w:hAnsi="Arial" w:cs="Arial"/>
          <w:sz w:val="20"/>
          <w:szCs w:val="20"/>
        </w:rPr>
        <w:t>recently</w:t>
      </w:r>
      <w:r w:rsidR="00FB7FCF" w:rsidRPr="008B32CA">
        <w:rPr>
          <w:rFonts w:ascii="Arial" w:hAnsi="Arial" w:cs="Arial"/>
          <w:sz w:val="20"/>
          <w:szCs w:val="20"/>
        </w:rPr>
        <w:t xml:space="preserve"> with Arvo Volmer, Risto Joost and Olari Elts. T</w:t>
      </w:r>
      <w:r w:rsidRPr="008B32CA">
        <w:rPr>
          <w:rFonts w:ascii="Arial" w:hAnsi="Arial" w:cs="Arial"/>
          <w:sz w:val="20"/>
          <w:szCs w:val="20"/>
        </w:rPr>
        <w:t xml:space="preserve">his season </w:t>
      </w:r>
      <w:r w:rsidR="00FB7FCF" w:rsidRPr="008B32CA">
        <w:rPr>
          <w:rFonts w:ascii="Arial" w:hAnsi="Arial" w:cs="Arial"/>
          <w:sz w:val="20"/>
          <w:szCs w:val="20"/>
        </w:rPr>
        <w:t xml:space="preserve">she returns to Tallinn to reprise her critically acclaimed Norina in </w:t>
      </w:r>
      <w:r w:rsidRPr="00355695">
        <w:rPr>
          <w:rFonts w:ascii="Arial" w:hAnsi="Arial" w:cs="Arial"/>
          <w:i/>
          <w:iCs/>
          <w:sz w:val="20"/>
          <w:szCs w:val="20"/>
        </w:rPr>
        <w:t>Don Pasquale</w:t>
      </w:r>
      <w:r w:rsidR="00FB7FCF" w:rsidRPr="008B32CA">
        <w:rPr>
          <w:rFonts w:ascii="Arial" w:hAnsi="Arial" w:cs="Arial"/>
          <w:sz w:val="20"/>
          <w:szCs w:val="20"/>
        </w:rPr>
        <w:t xml:space="preserve">. Highlights elsewhere have included her role and company debut at the Puccini Festival in Torre del Lago as Lisette in </w:t>
      </w:r>
      <w:r w:rsidR="00FB7FCF" w:rsidRPr="008B32CA">
        <w:rPr>
          <w:rFonts w:ascii="Arial" w:hAnsi="Arial" w:cs="Arial"/>
          <w:i/>
          <w:iCs/>
          <w:sz w:val="20"/>
          <w:szCs w:val="20"/>
        </w:rPr>
        <w:t>La rondine</w:t>
      </w:r>
      <w:r w:rsidR="00FB7FCF" w:rsidRPr="008B32CA">
        <w:rPr>
          <w:rFonts w:ascii="Arial" w:hAnsi="Arial" w:cs="Arial"/>
          <w:sz w:val="20"/>
          <w:szCs w:val="20"/>
        </w:rPr>
        <w:t xml:space="preserve">, Nella </w:t>
      </w:r>
      <w:r w:rsidR="008B32CA" w:rsidRPr="008B32CA">
        <w:rPr>
          <w:rFonts w:ascii="Arial" w:hAnsi="Arial" w:cs="Arial"/>
          <w:sz w:val="20"/>
          <w:szCs w:val="20"/>
        </w:rPr>
        <w:t xml:space="preserve">in </w:t>
      </w:r>
      <w:r w:rsidR="00FB7FCF" w:rsidRPr="008B32CA">
        <w:rPr>
          <w:rFonts w:ascii="Arial" w:hAnsi="Arial" w:cs="Arial"/>
          <w:i/>
          <w:iCs/>
          <w:sz w:val="20"/>
          <w:szCs w:val="20"/>
        </w:rPr>
        <w:t>Gianni Schicchi</w:t>
      </w:r>
      <w:r w:rsidR="00FB7FCF" w:rsidRPr="008B32CA">
        <w:rPr>
          <w:rFonts w:ascii="Arial" w:hAnsi="Arial" w:cs="Arial"/>
          <w:sz w:val="20"/>
          <w:szCs w:val="20"/>
        </w:rPr>
        <w:t xml:space="preserve"> for Oper Frankfurt, and Shostakovich’s Symphony No.14 with Oslo Philharmonic under Klaus M</w:t>
      </w:r>
      <w:r w:rsidR="008B32CA" w:rsidRPr="008B32CA">
        <w:rPr>
          <w:rFonts w:ascii="Arial" w:hAnsi="Arial" w:cs="Arial"/>
          <w:sz w:val="20"/>
          <w:szCs w:val="20"/>
        </w:rPr>
        <w:t>ä</w:t>
      </w:r>
      <w:r w:rsidR="00FB7FCF" w:rsidRPr="008B32CA">
        <w:rPr>
          <w:rFonts w:ascii="Arial" w:hAnsi="Arial" w:cs="Arial"/>
          <w:sz w:val="20"/>
          <w:szCs w:val="20"/>
        </w:rPr>
        <w:t>kel</w:t>
      </w:r>
      <w:r w:rsidR="008B32CA" w:rsidRPr="008B32CA">
        <w:rPr>
          <w:rFonts w:ascii="Arial" w:hAnsi="Arial" w:cs="Arial"/>
          <w:sz w:val="20"/>
          <w:szCs w:val="20"/>
        </w:rPr>
        <w:t>ä.</w:t>
      </w:r>
      <w:r w:rsidR="00355695">
        <w:rPr>
          <w:rFonts w:ascii="Arial" w:hAnsi="Arial" w:cs="Arial"/>
          <w:sz w:val="20"/>
          <w:szCs w:val="20"/>
        </w:rPr>
        <w:t xml:space="preserve"> A keen recitalist</w:t>
      </w:r>
      <w:r w:rsidR="00E91B13">
        <w:rPr>
          <w:rFonts w:ascii="Arial" w:hAnsi="Arial" w:cs="Arial"/>
          <w:sz w:val="20"/>
          <w:szCs w:val="20"/>
        </w:rPr>
        <w:t>,</w:t>
      </w:r>
      <w:r w:rsidR="00355695">
        <w:rPr>
          <w:rFonts w:ascii="Arial" w:hAnsi="Arial" w:cs="Arial"/>
          <w:sz w:val="20"/>
          <w:szCs w:val="20"/>
        </w:rPr>
        <w:t xml:space="preserve"> this season </w:t>
      </w:r>
      <w:r w:rsidR="00E91B13">
        <w:rPr>
          <w:rFonts w:ascii="Arial" w:hAnsi="Arial" w:cs="Arial"/>
          <w:sz w:val="20"/>
          <w:szCs w:val="20"/>
        </w:rPr>
        <w:t>Mirjam</w:t>
      </w:r>
      <w:r w:rsidR="00355695">
        <w:rPr>
          <w:rFonts w:ascii="Arial" w:hAnsi="Arial" w:cs="Arial"/>
          <w:sz w:val="20"/>
          <w:szCs w:val="20"/>
        </w:rPr>
        <w:t xml:space="preserve"> presents programmes at the Usedomer Musikfestival </w:t>
      </w:r>
      <w:r w:rsidR="00E91B13">
        <w:rPr>
          <w:rFonts w:ascii="Arial" w:hAnsi="Arial" w:cs="Arial"/>
          <w:sz w:val="20"/>
          <w:szCs w:val="20"/>
        </w:rPr>
        <w:t xml:space="preserve">and with Eesti Kontsert featuring Rachmaninov, Chopin, and Estonian composers Ester Mägi and Eduard Tubin. </w:t>
      </w:r>
    </w:p>
    <w:p w14:paraId="76E73010" w14:textId="77777777" w:rsidR="00F71AD0" w:rsidRPr="00F71AD0" w:rsidRDefault="00F71AD0" w:rsidP="00F71AD0"/>
    <w:p w14:paraId="5E57D1A3" w14:textId="77777777" w:rsidR="00F71AD0" w:rsidRPr="00F71AD0" w:rsidRDefault="00F71AD0" w:rsidP="00F71AD0"/>
    <w:p w14:paraId="58F35CC8" w14:textId="77777777" w:rsidR="00F71AD0" w:rsidRPr="00F71AD0" w:rsidRDefault="00F71AD0" w:rsidP="00F71AD0"/>
    <w:p w14:paraId="7B2CBC0E" w14:textId="77777777" w:rsidR="00F71AD0" w:rsidRPr="00F71AD0" w:rsidRDefault="00F71AD0" w:rsidP="00F71AD0"/>
    <w:p w14:paraId="2D7AC21D" w14:textId="77777777" w:rsidR="00F71AD0" w:rsidRPr="00F71AD0" w:rsidRDefault="00F71AD0" w:rsidP="00F71AD0"/>
    <w:p w14:paraId="2A6A3A8A" w14:textId="77777777" w:rsidR="00F71AD0" w:rsidRPr="00F71AD0" w:rsidRDefault="00F71AD0" w:rsidP="00F71AD0"/>
    <w:p w14:paraId="6C9605D0" w14:textId="77777777" w:rsidR="00F71AD0" w:rsidRPr="00F71AD0" w:rsidRDefault="00F71AD0" w:rsidP="00F71AD0"/>
    <w:p w14:paraId="45BCAC44" w14:textId="77777777" w:rsidR="00F71AD0" w:rsidRPr="00F71AD0" w:rsidRDefault="00F71AD0" w:rsidP="00F71AD0"/>
    <w:p w14:paraId="3CCB034D" w14:textId="77777777" w:rsidR="00E8081B" w:rsidRPr="00F71AD0" w:rsidRDefault="00E8081B" w:rsidP="00F71AD0"/>
    <w:sectPr w:rsidR="00E8081B" w:rsidRPr="00F71AD0" w:rsidSect="00083C29">
      <w:footerReference w:type="first" r:id="rId7"/>
      <w:pgSz w:w="11906" w:h="16838"/>
      <w:pgMar w:top="1440" w:right="180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DF83" w14:textId="77777777" w:rsidR="00134F20" w:rsidRDefault="00134F20" w:rsidP="00C24812">
      <w:r>
        <w:separator/>
      </w:r>
    </w:p>
  </w:endnote>
  <w:endnote w:type="continuationSeparator" w:id="0">
    <w:p w14:paraId="1F6A00F5" w14:textId="77777777" w:rsidR="00134F20" w:rsidRDefault="00134F20" w:rsidP="00C2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E137" w14:textId="0D78A2E5" w:rsidR="001D10E0" w:rsidRPr="007F781E" w:rsidRDefault="008B32CA" w:rsidP="007F781E">
    <w:pPr>
      <w:rPr>
        <w:rFonts w:cs="Arial"/>
        <w:sz w:val="18"/>
        <w:szCs w:val="18"/>
      </w:rPr>
    </w:pPr>
    <w:r>
      <w:rPr>
        <w:rFonts w:cs="Arial"/>
        <w:color w:val="808080"/>
        <w:sz w:val="18"/>
        <w:szCs w:val="18"/>
      </w:rPr>
      <w:t>2022/23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season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only.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Please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contact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HarrisonParrott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if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you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wish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to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edit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this</w:t>
    </w:r>
    <w:r w:rsidR="00C24812">
      <w:rPr>
        <w:rFonts w:cs="Arial"/>
        <w:color w:val="808080"/>
        <w:sz w:val="18"/>
        <w:szCs w:val="18"/>
      </w:rPr>
      <w:t xml:space="preserve"> </w:t>
    </w:r>
    <w:r w:rsidR="00C24812" w:rsidRPr="00E9434D">
      <w:rPr>
        <w:rFonts w:cs="Arial"/>
        <w:color w:val="808080"/>
        <w:sz w:val="18"/>
        <w:szCs w:val="18"/>
      </w:rPr>
      <w:t>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0FD1" w14:textId="77777777" w:rsidR="00134F20" w:rsidRDefault="00134F20" w:rsidP="00C24812">
      <w:r>
        <w:separator/>
      </w:r>
    </w:p>
  </w:footnote>
  <w:footnote w:type="continuationSeparator" w:id="0">
    <w:p w14:paraId="62BC0F0F" w14:textId="77777777" w:rsidR="00134F20" w:rsidRDefault="00134F20" w:rsidP="00C2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7A"/>
    <w:rsid w:val="00003167"/>
    <w:rsid w:val="00020F96"/>
    <w:rsid w:val="00040D3A"/>
    <w:rsid w:val="0004274F"/>
    <w:rsid w:val="000B0628"/>
    <w:rsid w:val="000B7E51"/>
    <w:rsid w:val="000F5A56"/>
    <w:rsid w:val="0011319A"/>
    <w:rsid w:val="001215B4"/>
    <w:rsid w:val="00134F20"/>
    <w:rsid w:val="00142C48"/>
    <w:rsid w:val="0017296A"/>
    <w:rsid w:val="00197A14"/>
    <w:rsid w:val="001C280E"/>
    <w:rsid w:val="001C349A"/>
    <w:rsid w:val="00202F4F"/>
    <w:rsid w:val="00213ECB"/>
    <w:rsid w:val="0026157A"/>
    <w:rsid w:val="00286EA4"/>
    <w:rsid w:val="002B15E6"/>
    <w:rsid w:val="003230D6"/>
    <w:rsid w:val="00355695"/>
    <w:rsid w:val="003700D0"/>
    <w:rsid w:val="0038555B"/>
    <w:rsid w:val="00391151"/>
    <w:rsid w:val="003B01ED"/>
    <w:rsid w:val="003B1CF5"/>
    <w:rsid w:val="003E1E6B"/>
    <w:rsid w:val="003F576D"/>
    <w:rsid w:val="00432A75"/>
    <w:rsid w:val="004C613A"/>
    <w:rsid w:val="004E2511"/>
    <w:rsid w:val="004F6320"/>
    <w:rsid w:val="004F7A54"/>
    <w:rsid w:val="00513154"/>
    <w:rsid w:val="00515FE1"/>
    <w:rsid w:val="00546ECB"/>
    <w:rsid w:val="00572AA1"/>
    <w:rsid w:val="005B26A6"/>
    <w:rsid w:val="005D1CF8"/>
    <w:rsid w:val="005E7DF6"/>
    <w:rsid w:val="006264C4"/>
    <w:rsid w:val="006503CD"/>
    <w:rsid w:val="00693ACD"/>
    <w:rsid w:val="00737928"/>
    <w:rsid w:val="007470D0"/>
    <w:rsid w:val="0075716D"/>
    <w:rsid w:val="00772E1D"/>
    <w:rsid w:val="00782A9E"/>
    <w:rsid w:val="007B768E"/>
    <w:rsid w:val="007C6692"/>
    <w:rsid w:val="00814050"/>
    <w:rsid w:val="00820BB6"/>
    <w:rsid w:val="00835C5C"/>
    <w:rsid w:val="008437D6"/>
    <w:rsid w:val="00861DF2"/>
    <w:rsid w:val="008B32CA"/>
    <w:rsid w:val="008F3B2D"/>
    <w:rsid w:val="009678FF"/>
    <w:rsid w:val="009A518D"/>
    <w:rsid w:val="009F2CA7"/>
    <w:rsid w:val="00A10A5F"/>
    <w:rsid w:val="00A12A22"/>
    <w:rsid w:val="00A14E04"/>
    <w:rsid w:val="00A47334"/>
    <w:rsid w:val="00A57C16"/>
    <w:rsid w:val="00A822B6"/>
    <w:rsid w:val="00A83DF0"/>
    <w:rsid w:val="00A972DD"/>
    <w:rsid w:val="00AA4545"/>
    <w:rsid w:val="00AE3CE2"/>
    <w:rsid w:val="00B02441"/>
    <w:rsid w:val="00B070FC"/>
    <w:rsid w:val="00BE7EA2"/>
    <w:rsid w:val="00C04506"/>
    <w:rsid w:val="00C2288F"/>
    <w:rsid w:val="00C24812"/>
    <w:rsid w:val="00C3130F"/>
    <w:rsid w:val="00C40A6B"/>
    <w:rsid w:val="00C912CF"/>
    <w:rsid w:val="00CB3E37"/>
    <w:rsid w:val="00CB68EA"/>
    <w:rsid w:val="00D109DC"/>
    <w:rsid w:val="00D60E90"/>
    <w:rsid w:val="00D74735"/>
    <w:rsid w:val="00DB012B"/>
    <w:rsid w:val="00DB2F78"/>
    <w:rsid w:val="00DB66E4"/>
    <w:rsid w:val="00DD1ADB"/>
    <w:rsid w:val="00DD1EF9"/>
    <w:rsid w:val="00DF36A1"/>
    <w:rsid w:val="00E02D83"/>
    <w:rsid w:val="00E23F33"/>
    <w:rsid w:val="00E5373B"/>
    <w:rsid w:val="00E6471C"/>
    <w:rsid w:val="00E8081B"/>
    <w:rsid w:val="00E91B13"/>
    <w:rsid w:val="00ED30D8"/>
    <w:rsid w:val="00F16375"/>
    <w:rsid w:val="00F27446"/>
    <w:rsid w:val="00F355CE"/>
    <w:rsid w:val="00F50526"/>
    <w:rsid w:val="00F576AC"/>
    <w:rsid w:val="00F714D4"/>
    <w:rsid w:val="00F71AD0"/>
    <w:rsid w:val="00F748A9"/>
    <w:rsid w:val="00F84AFC"/>
    <w:rsid w:val="00FB7FCF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391A7"/>
  <w15:docId w15:val="{8736C035-98A6-40A4-9824-F71D470B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7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E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B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615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248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812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4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812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E7E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E7E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E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6B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4C613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mp">
    <w:name w:val="amp"/>
    <w:basedOn w:val="DefaultParagraphFont"/>
    <w:rsid w:val="004C613A"/>
  </w:style>
  <w:style w:type="character" w:customStyle="1" w:styleId="caps">
    <w:name w:val="caps"/>
    <w:basedOn w:val="DefaultParagraphFont"/>
    <w:rsid w:val="004C613A"/>
  </w:style>
  <w:style w:type="character" w:customStyle="1" w:styleId="pull-single">
    <w:name w:val="pull-single"/>
    <w:basedOn w:val="DefaultParagraphFont"/>
    <w:rsid w:val="004C613A"/>
  </w:style>
  <w:style w:type="character" w:customStyle="1" w:styleId="apple-converted-space">
    <w:name w:val="apple-converted-space"/>
    <w:basedOn w:val="DefaultParagraphFont"/>
    <w:rsid w:val="00546ECB"/>
  </w:style>
  <w:style w:type="character" w:styleId="UnresolvedMention">
    <w:name w:val="Unresolved Mention"/>
    <w:basedOn w:val="DefaultParagraphFont"/>
    <w:uiPriority w:val="99"/>
    <w:semiHidden/>
    <w:unhideWhenUsed/>
    <w:rsid w:val="00020F9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B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Erskine</dc:creator>
  <cp:keywords/>
  <dc:description/>
  <cp:lastModifiedBy>Lauren O'Brien</cp:lastModifiedBy>
  <cp:revision>9</cp:revision>
  <dcterms:created xsi:type="dcterms:W3CDTF">2020-12-07T10:09:00Z</dcterms:created>
  <dcterms:modified xsi:type="dcterms:W3CDTF">2023-02-28T17:19:00Z</dcterms:modified>
</cp:coreProperties>
</file>