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25505E7B" w:rsidR="00D92F1A" w:rsidRDefault="00221447">
      <w:pPr>
        <w:rPr>
          <w:rFonts w:ascii="Arial" w:eastAsia="Arial" w:hAnsi="Arial" w:cs="Arial"/>
        </w:rPr>
      </w:pPr>
      <w:bookmarkStart w:id="0" w:name="OLE_LINK1"/>
      <w:r w:rsidRPr="00221447">
        <w:rPr>
          <w:rFonts w:ascii="Arial" w:hAnsi="Arial"/>
          <w:sz w:val="40"/>
          <w:szCs w:val="40"/>
        </w:rPr>
        <w:t>Klaus Mäkelä</w:t>
      </w:r>
      <w:r w:rsidR="00A70E90">
        <w:rPr>
          <w:rFonts w:ascii="Arial Unicode MS" w:eastAsia="Arial Unicode MS" w:hAnsi="Arial Unicode MS" w:cs="Arial Unicode MS"/>
        </w:rPr>
        <w:br/>
      </w:r>
      <w:r>
        <w:rPr>
          <w:rFonts w:ascii="Arial" w:hAnsi="Arial"/>
          <w:sz w:val="34"/>
          <w:szCs w:val="34"/>
        </w:rPr>
        <w:t>Conductor / Cello</w:t>
      </w:r>
    </w:p>
    <w:bookmarkEnd w:id="0"/>
    <w:p w14:paraId="1631530A" w14:textId="79E95F74" w:rsidR="00221447" w:rsidRDefault="00221447" w:rsidP="00221447">
      <w:pPr>
        <w:rPr>
          <w:rFonts w:ascii="Arial" w:hAnsi="Arial"/>
          <w:sz w:val="19"/>
          <w:szCs w:val="19"/>
        </w:rPr>
      </w:pPr>
    </w:p>
    <w:p w14:paraId="08FFD011" w14:textId="77777777" w:rsidR="00563C57" w:rsidRPr="00221447" w:rsidRDefault="00563C57" w:rsidP="00221447">
      <w:pPr>
        <w:rPr>
          <w:rFonts w:ascii="Arial" w:hAnsi="Arial"/>
          <w:sz w:val="19"/>
          <w:szCs w:val="19"/>
        </w:rPr>
      </w:pPr>
    </w:p>
    <w:p w14:paraId="23EEC9AA" w14:textId="77777777" w:rsidR="00741C81" w:rsidRPr="002F7ED2" w:rsidRDefault="00741C81" w:rsidP="00741C81">
      <w:pPr>
        <w:jc w:val="both"/>
        <w:rPr>
          <w:rFonts w:ascii="Arial" w:eastAsia="Times New Roman" w:hAnsi="Arial" w:cs="Arial"/>
          <w:b/>
          <w:bCs/>
          <w:sz w:val="20"/>
          <w:szCs w:val="20"/>
          <w:bdr w:val="none" w:sz="0" w:space="0" w:color="auto"/>
        </w:rPr>
      </w:pPr>
      <w:r w:rsidRPr="002F7ED2">
        <w:rPr>
          <w:rFonts w:ascii="Arial" w:eastAsia="Times New Roman" w:hAnsi="Arial" w:cs="Arial"/>
          <w:b/>
          <w:bCs/>
          <w:sz w:val="20"/>
          <w:szCs w:val="20"/>
          <w:bdr w:val="none" w:sz="0" w:space="0" w:color="auto"/>
        </w:rPr>
        <w:t>Klaus Mäkelä is Chief Conductor of the Oslo Philharmonic Orchestra, Music Director of Orchestre de Paris and, since Autumn 2022, Artistic Partner of the Concertgebouworkest. An exclusive Decca Classics Artist, he has recorded the complete Sibelius Symphony cycle with the Oslo Philharmonic as his first project for the label.</w:t>
      </w:r>
    </w:p>
    <w:p w14:paraId="1ABB4FC2" w14:textId="77777777" w:rsidR="00741C81" w:rsidRPr="00741C81" w:rsidRDefault="00741C81" w:rsidP="00741C81">
      <w:pPr>
        <w:jc w:val="both"/>
        <w:rPr>
          <w:rFonts w:ascii="Arial" w:eastAsia="Times New Roman" w:hAnsi="Arial" w:cs="Arial"/>
          <w:sz w:val="20"/>
          <w:szCs w:val="20"/>
          <w:bdr w:val="none" w:sz="0" w:space="0" w:color="auto"/>
        </w:rPr>
      </w:pPr>
    </w:p>
    <w:p w14:paraId="1EEF9205" w14:textId="77777777" w:rsidR="00741C81" w:rsidRPr="00741C81" w:rsidRDefault="00741C81" w:rsidP="00741C81">
      <w:pPr>
        <w:jc w:val="both"/>
        <w:rPr>
          <w:rFonts w:ascii="Arial" w:eastAsia="Times New Roman" w:hAnsi="Arial" w:cs="Arial"/>
          <w:sz w:val="20"/>
          <w:szCs w:val="20"/>
          <w:bdr w:val="none" w:sz="0" w:space="0" w:color="auto"/>
        </w:rPr>
      </w:pPr>
      <w:r w:rsidRPr="00741C81">
        <w:rPr>
          <w:rFonts w:ascii="Arial" w:eastAsia="Times New Roman" w:hAnsi="Arial" w:cs="Arial"/>
          <w:sz w:val="20"/>
          <w:szCs w:val="20"/>
          <w:bdr w:val="none" w:sz="0" w:space="0" w:color="auto"/>
        </w:rPr>
        <w:t>Mäkelä’s third season as Chief Conductor of the Oslo Philharmonic features eleven contrasting programmes, with repertoire ranging from Jean Baptiste Lully and Pietro Locatelli to Alban Berg and Mahler to Anna Thorvaldsdottir and Julia Perry. In Autumn 2022, Mäkelä and the Oslo Philharmonic embark on their second European tour with performances in Germany, Belgium and Austria with soloist Sol Gabetta.</w:t>
      </w:r>
    </w:p>
    <w:p w14:paraId="67C17F0D" w14:textId="77777777" w:rsidR="00741C81" w:rsidRPr="00741C81" w:rsidRDefault="00741C81" w:rsidP="00741C81">
      <w:pPr>
        <w:jc w:val="both"/>
        <w:rPr>
          <w:rFonts w:ascii="Arial" w:eastAsia="Times New Roman" w:hAnsi="Arial" w:cs="Arial"/>
          <w:sz w:val="20"/>
          <w:szCs w:val="20"/>
          <w:bdr w:val="none" w:sz="0" w:space="0" w:color="auto"/>
        </w:rPr>
      </w:pPr>
    </w:p>
    <w:p w14:paraId="053404E2" w14:textId="3F896173" w:rsidR="00741C81" w:rsidRPr="00741C81" w:rsidRDefault="00741C81" w:rsidP="00741C81">
      <w:pPr>
        <w:jc w:val="both"/>
        <w:rPr>
          <w:rFonts w:ascii="Arial" w:eastAsia="Times New Roman" w:hAnsi="Arial" w:cs="Arial"/>
          <w:sz w:val="20"/>
          <w:szCs w:val="20"/>
          <w:bdr w:val="none" w:sz="0" w:space="0" w:color="auto"/>
        </w:rPr>
      </w:pPr>
      <w:r w:rsidRPr="00741C81">
        <w:rPr>
          <w:rFonts w:ascii="Arial" w:eastAsia="Times New Roman" w:hAnsi="Arial" w:cs="Arial"/>
          <w:sz w:val="20"/>
          <w:szCs w:val="20"/>
          <w:bdr w:val="none" w:sz="0" w:space="0" w:color="auto"/>
        </w:rPr>
        <w:t xml:space="preserve">For his second season as Music Director of the </w:t>
      </w:r>
      <w:r w:rsidR="007D44E7" w:rsidRPr="007D44E7">
        <w:rPr>
          <w:rFonts w:ascii="Arial" w:eastAsia="Times New Roman" w:hAnsi="Arial" w:cs="Arial"/>
          <w:sz w:val="20"/>
          <w:szCs w:val="20"/>
          <w:bdr w:val="none" w:sz="0" w:space="0" w:color="auto"/>
        </w:rPr>
        <w:t>Orchestre de Paris</w:t>
      </w:r>
      <w:r w:rsidRPr="00741C81">
        <w:rPr>
          <w:rFonts w:ascii="Arial" w:eastAsia="Times New Roman" w:hAnsi="Arial" w:cs="Arial"/>
          <w:sz w:val="20"/>
          <w:szCs w:val="20"/>
          <w:bdr w:val="none" w:sz="0" w:space="0" w:color="auto"/>
        </w:rPr>
        <w:t>, Klaus Mäkelä has chosen to spotlight composers Pascal Dusapin, Betsy Jolas, Jimmy López Bellido, Magnus Lindberg and Kaija Saariaho, the latter featured with three different works. There is also a focus on the Ballets Russes, with two key Diaghilev scores: Stravinsky’s The Firebird and Rite of Spring. In Spring 2023, Mäkelä and Orchestre de Paris tour throughout Europe with Janine Jansen as soloist.</w:t>
      </w:r>
    </w:p>
    <w:p w14:paraId="37AC0428" w14:textId="77777777" w:rsidR="00741C81" w:rsidRPr="00741C81" w:rsidRDefault="00741C81" w:rsidP="00741C81">
      <w:pPr>
        <w:jc w:val="both"/>
        <w:rPr>
          <w:rFonts w:ascii="Arial" w:eastAsia="Times New Roman" w:hAnsi="Arial" w:cs="Arial"/>
          <w:sz w:val="20"/>
          <w:szCs w:val="20"/>
          <w:bdr w:val="none" w:sz="0" w:space="0" w:color="auto"/>
        </w:rPr>
      </w:pPr>
    </w:p>
    <w:p w14:paraId="5D2832E5" w14:textId="138190C4" w:rsidR="00741C81" w:rsidRDefault="00741C81" w:rsidP="00741C81">
      <w:pPr>
        <w:jc w:val="both"/>
        <w:rPr>
          <w:rFonts w:ascii="Arial" w:eastAsia="Times New Roman" w:hAnsi="Arial" w:cs="Arial"/>
          <w:sz w:val="20"/>
          <w:szCs w:val="20"/>
          <w:bdr w:val="none" w:sz="0" w:space="0" w:color="auto"/>
        </w:rPr>
      </w:pPr>
      <w:r w:rsidRPr="00741C81">
        <w:rPr>
          <w:rFonts w:ascii="Arial" w:eastAsia="Times New Roman" w:hAnsi="Arial" w:cs="Arial"/>
          <w:sz w:val="20"/>
          <w:szCs w:val="20"/>
          <w:bdr w:val="none" w:sz="0" w:space="0" w:color="auto"/>
        </w:rPr>
        <w:t>With the Concertgebouworkest Klaus Mäkelä embarks on a long-term collaboration, joining the orchestra as Artistic Partner with effect from the 2022-23 season and as its next Chief Conductor in 2027. For their first season together, they perform six programmes including Mahler Symphony No. 6, the Mozart Requiem and Strauss Alpine Symphony as well premieres by López Bellido, Sauli Zinovjev, Alexander Raskatov and Sally Beamish. On tour they performed the opening concert of the Musikfest Berlin and at the Koln Philharmonie.</w:t>
      </w:r>
    </w:p>
    <w:p w14:paraId="6C9B7901" w14:textId="77777777" w:rsidR="00741C81" w:rsidRPr="00741C81" w:rsidRDefault="00741C81" w:rsidP="00741C81">
      <w:pPr>
        <w:jc w:val="both"/>
        <w:rPr>
          <w:rFonts w:ascii="Arial" w:eastAsia="Times New Roman" w:hAnsi="Arial" w:cs="Arial"/>
          <w:sz w:val="20"/>
          <w:szCs w:val="20"/>
          <w:bdr w:val="none" w:sz="0" w:space="0" w:color="auto"/>
        </w:rPr>
      </w:pPr>
    </w:p>
    <w:p w14:paraId="6A355627" w14:textId="28936C84" w:rsidR="00741C81" w:rsidRDefault="00741C81" w:rsidP="00741C81">
      <w:pPr>
        <w:jc w:val="both"/>
        <w:rPr>
          <w:rFonts w:ascii="Arial" w:eastAsia="Times New Roman" w:hAnsi="Arial" w:cs="Arial"/>
          <w:sz w:val="20"/>
          <w:szCs w:val="20"/>
          <w:bdr w:val="none" w:sz="0" w:space="0" w:color="auto"/>
        </w:rPr>
      </w:pPr>
      <w:r w:rsidRPr="00741C81">
        <w:rPr>
          <w:rFonts w:ascii="Arial" w:eastAsia="Times New Roman" w:hAnsi="Arial" w:cs="Arial"/>
          <w:sz w:val="20"/>
          <w:szCs w:val="20"/>
          <w:bdr w:val="none" w:sz="0" w:space="0" w:color="auto"/>
        </w:rPr>
        <w:t>As a guest conductor in the 2022/23 season Klaus Mäkelä makes his first appearances with the New York Philharmonic, Berliner Philharmoniker, Gewandhausorchester and Wiener Symphoniker and returns to the USA to conduct the Cleveland Orchestra and Chicago Symphony Orchestra.</w:t>
      </w:r>
    </w:p>
    <w:p w14:paraId="3AB6D7CC" w14:textId="77777777" w:rsidR="00741C81" w:rsidRPr="00741C81" w:rsidRDefault="00741C81" w:rsidP="00741C81">
      <w:pPr>
        <w:jc w:val="both"/>
        <w:rPr>
          <w:rFonts w:ascii="Arial" w:eastAsia="Times New Roman" w:hAnsi="Arial" w:cs="Arial"/>
          <w:sz w:val="20"/>
          <w:szCs w:val="20"/>
          <w:bdr w:val="none" w:sz="0" w:space="0" w:color="auto"/>
        </w:rPr>
      </w:pPr>
    </w:p>
    <w:p w14:paraId="7B43A4D8" w14:textId="1B3703A4" w:rsidR="00D92F1A" w:rsidRPr="003C5645" w:rsidRDefault="00741C81" w:rsidP="00741C81">
      <w:pPr>
        <w:jc w:val="both"/>
        <w:rPr>
          <w:rFonts w:ascii="Calibri" w:eastAsia="Calibri" w:hAnsi="Calibri" w:cs="Calibri"/>
          <w:color w:val="333333"/>
          <w:sz w:val="20"/>
          <w:szCs w:val="20"/>
          <w:u w:color="333333"/>
          <w:shd w:val="clear" w:color="auto" w:fill="FFFFFF"/>
          <w:lang w:val="en-GB"/>
        </w:rPr>
      </w:pPr>
      <w:r w:rsidRPr="00741C81">
        <w:rPr>
          <w:rFonts w:ascii="Arial" w:eastAsia="Times New Roman" w:hAnsi="Arial" w:cs="Arial"/>
          <w:sz w:val="20"/>
          <w:szCs w:val="20"/>
          <w:bdr w:val="none" w:sz="0" w:space="0" w:color="auto"/>
        </w:rPr>
        <w:t>Mäkelä studied conducting at the Sibelius Academy with Jorma Panula and cello with Marko Ylönen, Timo Hanhinen and Hannu Kiiski. As a soloist, he has performed with several Finnish orchestras and as a chamber musician at the Verbier Festival, as well as with members of the Oslo Philharmonic, Orchestre de Paris, Symphonieorchester des Bayerischen Rundfunks and Orchestre Philharmonique de Radio France.</w:t>
      </w:r>
    </w:p>
    <w:sectPr w:rsidR="00D92F1A" w:rsidRPr="003C564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47FC" w14:textId="77777777" w:rsidR="001D3BD9" w:rsidRDefault="001D3BD9">
      <w:r>
        <w:separator/>
      </w:r>
    </w:p>
  </w:endnote>
  <w:endnote w:type="continuationSeparator" w:id="0">
    <w:p w14:paraId="4868A790" w14:textId="77777777" w:rsidR="001D3BD9" w:rsidRDefault="001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0697BCC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C5645">
      <w:rPr>
        <w:rFonts w:ascii="Arial" w:hAnsi="Arial"/>
        <w:sz w:val="20"/>
        <w:szCs w:val="20"/>
      </w:rPr>
      <w:t>2</w:t>
    </w:r>
    <w:r w:rsidR="00AA369D">
      <w:rPr>
        <w:rFonts w:ascii="Arial" w:hAnsi="Arial"/>
        <w:sz w:val="20"/>
        <w:szCs w:val="20"/>
      </w:rPr>
      <w:t>/2</w:t>
    </w:r>
    <w:r w:rsidR="003C5645">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CFF9" w14:textId="77777777" w:rsidR="001D3BD9" w:rsidRDefault="001D3BD9">
      <w:r>
        <w:separator/>
      </w:r>
    </w:p>
  </w:footnote>
  <w:footnote w:type="continuationSeparator" w:id="0">
    <w:p w14:paraId="54D3AC60" w14:textId="77777777" w:rsidR="001D3BD9" w:rsidRDefault="001D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D3BD9"/>
    <w:rsid w:val="001F5C6B"/>
    <w:rsid w:val="00221447"/>
    <w:rsid w:val="002F7ED2"/>
    <w:rsid w:val="003A6802"/>
    <w:rsid w:val="003C5645"/>
    <w:rsid w:val="005264FB"/>
    <w:rsid w:val="00563C57"/>
    <w:rsid w:val="00741C81"/>
    <w:rsid w:val="007D44E7"/>
    <w:rsid w:val="008C5291"/>
    <w:rsid w:val="00964CF0"/>
    <w:rsid w:val="00A70E90"/>
    <w:rsid w:val="00A914D6"/>
    <w:rsid w:val="00AA369D"/>
    <w:rsid w:val="00AE7B40"/>
    <w:rsid w:val="00D71D4C"/>
    <w:rsid w:val="00D92F1A"/>
    <w:rsid w:val="00FC35F0"/>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F5C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apple-converted-space">
    <w:name w:val="apple-converted-space"/>
    <w:basedOn w:val="DefaultParagraphFont"/>
    <w:rsid w:val="001F5C6B"/>
  </w:style>
  <w:style w:type="character" w:customStyle="1" w:styleId="numbers">
    <w:name w:val="numbers"/>
    <w:basedOn w:val="DefaultParagraphFont"/>
    <w:rsid w:val="001F5C6B"/>
  </w:style>
  <w:style w:type="character" w:customStyle="1" w:styleId="caps">
    <w:name w:val="caps"/>
    <w:basedOn w:val="DefaultParagraphFont"/>
    <w:rsid w:val="001F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8230">
      <w:bodyDiv w:val="1"/>
      <w:marLeft w:val="0"/>
      <w:marRight w:val="0"/>
      <w:marTop w:val="0"/>
      <w:marBottom w:val="0"/>
      <w:divBdr>
        <w:top w:val="none" w:sz="0" w:space="0" w:color="auto"/>
        <w:left w:val="none" w:sz="0" w:space="0" w:color="auto"/>
        <w:bottom w:val="none" w:sz="0" w:space="0" w:color="auto"/>
        <w:right w:val="none" w:sz="0" w:space="0" w:color="auto"/>
      </w:divBdr>
    </w:div>
    <w:div w:id="172260742">
      <w:bodyDiv w:val="1"/>
      <w:marLeft w:val="0"/>
      <w:marRight w:val="0"/>
      <w:marTop w:val="0"/>
      <w:marBottom w:val="0"/>
      <w:divBdr>
        <w:top w:val="none" w:sz="0" w:space="0" w:color="auto"/>
        <w:left w:val="none" w:sz="0" w:space="0" w:color="auto"/>
        <w:bottom w:val="none" w:sz="0" w:space="0" w:color="auto"/>
        <w:right w:val="none" w:sz="0" w:space="0" w:color="auto"/>
      </w:divBdr>
    </w:div>
    <w:div w:id="507793972">
      <w:bodyDiv w:val="1"/>
      <w:marLeft w:val="0"/>
      <w:marRight w:val="0"/>
      <w:marTop w:val="0"/>
      <w:marBottom w:val="0"/>
      <w:divBdr>
        <w:top w:val="none" w:sz="0" w:space="0" w:color="auto"/>
        <w:left w:val="none" w:sz="0" w:space="0" w:color="auto"/>
        <w:bottom w:val="none" w:sz="0" w:space="0" w:color="auto"/>
        <w:right w:val="none" w:sz="0" w:space="0" w:color="auto"/>
      </w:divBdr>
    </w:div>
    <w:div w:id="658727913">
      <w:bodyDiv w:val="1"/>
      <w:marLeft w:val="0"/>
      <w:marRight w:val="0"/>
      <w:marTop w:val="0"/>
      <w:marBottom w:val="0"/>
      <w:divBdr>
        <w:top w:val="none" w:sz="0" w:space="0" w:color="auto"/>
        <w:left w:val="none" w:sz="0" w:space="0" w:color="auto"/>
        <w:bottom w:val="none" w:sz="0" w:space="0" w:color="auto"/>
        <w:right w:val="none" w:sz="0" w:space="0" w:color="auto"/>
      </w:divBdr>
    </w:div>
    <w:div w:id="90735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Rodrigues</dc:creator>
  <cp:lastModifiedBy>Lauren O'Brien</cp:lastModifiedBy>
  <cp:revision>4</cp:revision>
  <dcterms:created xsi:type="dcterms:W3CDTF">2022-10-04T12:47:00Z</dcterms:created>
  <dcterms:modified xsi:type="dcterms:W3CDTF">2023-01-10T11:21:00Z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