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C3C3" w14:textId="77777777" w:rsidR="00CB78BB" w:rsidRPr="00BE7B0F" w:rsidRDefault="00000000">
      <w:pPr>
        <w:ind w:right="26"/>
        <w:rPr>
          <w:rFonts w:ascii="Arial" w:eastAsia="Arial" w:hAnsi="Arial" w:cs="Arial"/>
          <w:sz w:val="28"/>
          <w:szCs w:val="28"/>
          <w:lang w:val="de-DE"/>
        </w:rPr>
      </w:pPr>
      <w:r w:rsidRPr="00BE7B0F">
        <w:rPr>
          <w:rFonts w:ascii="Arial" w:hAnsi="Arial"/>
          <w:sz w:val="28"/>
          <w:szCs w:val="28"/>
          <w:lang w:val="de-DE"/>
        </w:rPr>
        <w:t>Tamara Stefanovich</w:t>
      </w:r>
    </w:p>
    <w:p w14:paraId="3715BE5B" w14:textId="1048DC98" w:rsidR="00BE7B0F" w:rsidRDefault="00E43A5A">
      <w:pPr>
        <w:ind w:right="26"/>
        <w:rPr>
          <w:rFonts w:ascii="Arial" w:hAnsi="Arial"/>
          <w:sz w:val="28"/>
          <w:szCs w:val="28"/>
          <w:lang w:val="de-DE"/>
        </w:rPr>
      </w:pPr>
      <w:r>
        <w:rPr>
          <w:rFonts w:ascii="Arial" w:hAnsi="Arial"/>
          <w:sz w:val="28"/>
          <w:szCs w:val="28"/>
          <w:lang w:val="de-DE"/>
        </w:rPr>
        <w:t>Klavier</w:t>
      </w:r>
    </w:p>
    <w:p w14:paraId="56436AD1" w14:textId="77777777" w:rsidR="00E43A5A" w:rsidRDefault="00E43A5A">
      <w:pPr>
        <w:ind w:right="26"/>
        <w:rPr>
          <w:rFonts w:ascii="Arial" w:hAnsi="Arial"/>
          <w:sz w:val="28"/>
          <w:szCs w:val="28"/>
          <w:lang w:val="de-DE"/>
        </w:rPr>
      </w:pPr>
    </w:p>
    <w:p w14:paraId="1E7DCE04" w14:textId="2EF110C0" w:rsidR="00CB78BB" w:rsidRDefault="00000000">
      <w:pPr>
        <w:ind w:right="26"/>
        <w:rPr>
          <w:rFonts w:ascii="Arial" w:eastAsia="Arial" w:hAnsi="Arial" w:cs="Arial"/>
          <w:sz w:val="20"/>
          <w:szCs w:val="20"/>
          <w:lang w:val="de-DE"/>
        </w:rPr>
      </w:pPr>
      <w:r>
        <w:rPr>
          <w:rFonts w:ascii="Arial" w:hAnsi="Arial"/>
          <w:sz w:val="20"/>
          <w:szCs w:val="20"/>
          <w:lang w:val="de-DE"/>
        </w:rPr>
        <w:t xml:space="preserve">Tamara Stefanovich überzeugt in ihren Konzerten das Publikum weltweit mit ausgeklügelten Recital-Programmen, als Kammermusikerin oder als Solistin der bedeutenden internationalen Orchester. </w:t>
      </w:r>
      <w:r w:rsidRPr="00CD6192">
        <w:rPr>
          <w:rFonts w:ascii="Arial" w:hAnsi="Arial"/>
          <w:sz w:val="20"/>
          <w:szCs w:val="20"/>
        </w:rPr>
        <w:t xml:space="preserve">Die </w:t>
      </w:r>
      <w:proofErr w:type="spellStart"/>
      <w:r w:rsidRPr="00CD6192">
        <w:rPr>
          <w:rFonts w:ascii="Arial" w:hAnsi="Arial"/>
          <w:sz w:val="20"/>
          <w:szCs w:val="20"/>
        </w:rPr>
        <w:t>Pianistin</w:t>
      </w:r>
      <w:proofErr w:type="spellEnd"/>
      <w:r w:rsidRPr="00CD6192">
        <w:rPr>
          <w:rFonts w:ascii="Arial" w:hAnsi="Arial"/>
          <w:sz w:val="20"/>
          <w:szCs w:val="20"/>
        </w:rPr>
        <w:t xml:space="preserve"> </w:t>
      </w:r>
      <w:proofErr w:type="spellStart"/>
      <w:r w:rsidRPr="00CD6192">
        <w:rPr>
          <w:rFonts w:ascii="Arial" w:hAnsi="Arial"/>
          <w:sz w:val="20"/>
          <w:szCs w:val="20"/>
        </w:rPr>
        <w:t>konzertierte</w:t>
      </w:r>
      <w:proofErr w:type="spellEnd"/>
      <w:r w:rsidRPr="00CD6192">
        <w:rPr>
          <w:rFonts w:ascii="Arial" w:hAnsi="Arial"/>
          <w:sz w:val="20"/>
          <w:szCs w:val="20"/>
        </w:rPr>
        <w:t xml:space="preserve"> </w:t>
      </w:r>
      <w:proofErr w:type="spellStart"/>
      <w:r w:rsidRPr="00CD6192">
        <w:rPr>
          <w:rFonts w:ascii="Arial" w:hAnsi="Arial"/>
          <w:sz w:val="20"/>
          <w:szCs w:val="20"/>
        </w:rPr>
        <w:t>u.a.</w:t>
      </w:r>
      <w:proofErr w:type="spellEnd"/>
      <w:r w:rsidRPr="00CD6192">
        <w:rPr>
          <w:rFonts w:ascii="Arial" w:hAnsi="Arial"/>
          <w:sz w:val="20"/>
          <w:szCs w:val="20"/>
        </w:rPr>
        <w:t xml:space="preserve"> </w:t>
      </w:r>
      <w:proofErr w:type="spellStart"/>
      <w:r w:rsidRPr="00CD6192">
        <w:rPr>
          <w:rFonts w:ascii="Arial" w:hAnsi="Arial"/>
          <w:sz w:val="20"/>
          <w:szCs w:val="20"/>
        </w:rPr>
        <w:t>mit</w:t>
      </w:r>
      <w:proofErr w:type="spellEnd"/>
      <w:r w:rsidRPr="00CD6192">
        <w:rPr>
          <w:rFonts w:ascii="Arial" w:hAnsi="Arial"/>
          <w:sz w:val="20"/>
          <w:szCs w:val="20"/>
        </w:rPr>
        <w:t xml:space="preserve"> dem Cleveland Orchestra, Chicago Symphony Orchestra, London Symphony und Philharmonic Orchestra</w:t>
      </w:r>
      <w:r w:rsidR="00F6076E">
        <w:rPr>
          <w:rFonts w:ascii="Arial" w:hAnsi="Arial"/>
          <w:sz w:val="20"/>
          <w:szCs w:val="20"/>
        </w:rPr>
        <w:t>s</w:t>
      </w:r>
      <w:r w:rsidRPr="00CD6192">
        <w:rPr>
          <w:rFonts w:ascii="Arial" w:hAnsi="Arial"/>
          <w:sz w:val="20"/>
          <w:szCs w:val="20"/>
        </w:rPr>
        <w:t xml:space="preserve">, Chamber Orchestra of Europe und </w:t>
      </w:r>
      <w:r w:rsidR="00DA3D74">
        <w:rPr>
          <w:rFonts w:ascii="Arial" w:hAnsi="Arial"/>
          <w:sz w:val="20"/>
          <w:szCs w:val="20"/>
        </w:rPr>
        <w:t xml:space="preserve">dem </w:t>
      </w:r>
      <w:r w:rsidRPr="00CD6192">
        <w:rPr>
          <w:rFonts w:ascii="Arial" w:hAnsi="Arial"/>
          <w:sz w:val="20"/>
          <w:szCs w:val="20"/>
        </w:rPr>
        <w:t>Mahler C</w:t>
      </w:r>
      <w:r w:rsidR="00CD6192">
        <w:rPr>
          <w:rFonts w:ascii="Arial" w:hAnsi="Arial"/>
          <w:sz w:val="20"/>
          <w:szCs w:val="20"/>
        </w:rPr>
        <w:t>h</w:t>
      </w:r>
      <w:r w:rsidRPr="00CD6192">
        <w:rPr>
          <w:rFonts w:ascii="Arial" w:hAnsi="Arial"/>
          <w:sz w:val="20"/>
          <w:szCs w:val="20"/>
        </w:rPr>
        <w:t xml:space="preserve">amber Orchestra. </w:t>
      </w:r>
      <w:r>
        <w:rPr>
          <w:rFonts w:ascii="Arial" w:hAnsi="Arial"/>
          <w:sz w:val="20"/>
          <w:szCs w:val="20"/>
          <w:lang w:val="de-DE"/>
        </w:rPr>
        <w:t xml:space="preserve">Regelmäßig tritt sie in den renommiertesten Konzertsälen der Welt, darunter </w:t>
      </w:r>
      <w:proofErr w:type="spellStart"/>
      <w:r>
        <w:rPr>
          <w:rFonts w:ascii="Arial" w:hAnsi="Arial"/>
          <w:sz w:val="20"/>
          <w:szCs w:val="20"/>
          <w:lang w:val="de-DE"/>
        </w:rPr>
        <w:t>Suntory</w:t>
      </w:r>
      <w:proofErr w:type="spellEnd"/>
      <w:r>
        <w:rPr>
          <w:rFonts w:ascii="Arial" w:hAnsi="Arial"/>
          <w:sz w:val="20"/>
          <w:szCs w:val="20"/>
          <w:lang w:val="de-DE"/>
        </w:rPr>
        <w:t xml:space="preserve"> Hall Tokyo, </w:t>
      </w:r>
      <w:proofErr w:type="spellStart"/>
      <w:proofErr w:type="gramStart"/>
      <w:r>
        <w:rPr>
          <w:rFonts w:ascii="Arial" w:hAnsi="Arial"/>
          <w:sz w:val="20"/>
          <w:szCs w:val="20"/>
          <w:lang w:val="de-DE"/>
        </w:rPr>
        <w:t>London’s</w:t>
      </w:r>
      <w:proofErr w:type="spellEnd"/>
      <w:proofErr w:type="gramEnd"/>
      <w:r>
        <w:rPr>
          <w:rFonts w:ascii="Arial" w:hAnsi="Arial"/>
          <w:sz w:val="20"/>
          <w:szCs w:val="20"/>
          <w:lang w:val="de-DE"/>
        </w:rPr>
        <w:t xml:space="preserve"> Royal Albert and Wigmore </w:t>
      </w:r>
      <w:r w:rsidR="00DA3D74">
        <w:rPr>
          <w:rFonts w:ascii="Arial" w:hAnsi="Arial"/>
          <w:sz w:val="20"/>
          <w:szCs w:val="20"/>
          <w:lang w:val="de-DE"/>
        </w:rPr>
        <w:t>H</w:t>
      </w:r>
      <w:r>
        <w:rPr>
          <w:rFonts w:ascii="Arial" w:hAnsi="Arial"/>
          <w:sz w:val="20"/>
          <w:szCs w:val="20"/>
          <w:lang w:val="de-DE"/>
        </w:rPr>
        <w:t xml:space="preserve">alls, </w:t>
      </w:r>
      <w:r w:rsidR="00DA3D74">
        <w:rPr>
          <w:rFonts w:ascii="Arial" w:hAnsi="Arial"/>
          <w:sz w:val="20"/>
          <w:szCs w:val="20"/>
          <w:lang w:val="de-DE"/>
        </w:rPr>
        <w:t xml:space="preserve">der </w:t>
      </w:r>
      <w:r>
        <w:rPr>
          <w:rFonts w:ascii="Arial" w:hAnsi="Arial"/>
          <w:sz w:val="20"/>
          <w:szCs w:val="20"/>
          <w:lang w:val="de-DE"/>
        </w:rPr>
        <w:t>Philharmonie Berlin, und bei hochkarätigen Festivals, wie</w:t>
      </w:r>
      <w:r w:rsidR="00DA3D74">
        <w:rPr>
          <w:rFonts w:ascii="Arial" w:hAnsi="Arial"/>
          <w:sz w:val="20"/>
          <w:szCs w:val="20"/>
          <w:lang w:val="de-DE"/>
        </w:rPr>
        <w:t xml:space="preserve"> </w:t>
      </w:r>
      <w:r>
        <w:rPr>
          <w:rFonts w:ascii="Arial" w:hAnsi="Arial"/>
          <w:sz w:val="20"/>
          <w:szCs w:val="20"/>
          <w:lang w:val="de-DE"/>
        </w:rPr>
        <w:t xml:space="preserve">den Salzburger Festspielen, Beethovenfest Bonn, </w:t>
      </w:r>
      <w:proofErr w:type="spellStart"/>
      <w:r>
        <w:rPr>
          <w:rFonts w:ascii="Arial" w:hAnsi="Arial"/>
          <w:sz w:val="20"/>
          <w:szCs w:val="20"/>
          <w:lang w:val="de-DE"/>
        </w:rPr>
        <w:t>Flagey</w:t>
      </w:r>
      <w:proofErr w:type="spellEnd"/>
      <w:r>
        <w:rPr>
          <w:rFonts w:ascii="Arial" w:hAnsi="Arial"/>
          <w:sz w:val="20"/>
          <w:szCs w:val="20"/>
          <w:lang w:val="de-DE"/>
        </w:rPr>
        <w:t xml:space="preserve"> Piano Days und </w:t>
      </w:r>
      <w:r w:rsidR="00DA3D74">
        <w:rPr>
          <w:rFonts w:ascii="Arial" w:hAnsi="Arial"/>
          <w:sz w:val="20"/>
          <w:szCs w:val="20"/>
          <w:lang w:val="de-DE"/>
        </w:rPr>
        <w:t xml:space="preserve">den </w:t>
      </w:r>
      <w:r>
        <w:rPr>
          <w:rFonts w:ascii="Arial" w:hAnsi="Arial"/>
          <w:sz w:val="20"/>
          <w:szCs w:val="20"/>
          <w:lang w:val="de-DE"/>
        </w:rPr>
        <w:t xml:space="preserve">BBC </w:t>
      </w:r>
      <w:proofErr w:type="spellStart"/>
      <w:r>
        <w:rPr>
          <w:rFonts w:ascii="Arial" w:hAnsi="Arial"/>
          <w:sz w:val="20"/>
          <w:szCs w:val="20"/>
          <w:lang w:val="de-DE"/>
        </w:rPr>
        <w:t>Proms</w:t>
      </w:r>
      <w:proofErr w:type="spellEnd"/>
      <w:r w:rsidR="00CD6192">
        <w:rPr>
          <w:rFonts w:ascii="Arial" w:hAnsi="Arial"/>
          <w:sz w:val="20"/>
          <w:szCs w:val="20"/>
          <w:lang w:val="de-DE"/>
        </w:rPr>
        <w:t>, auf</w:t>
      </w:r>
      <w:r>
        <w:rPr>
          <w:rFonts w:ascii="Arial" w:hAnsi="Arial"/>
          <w:sz w:val="20"/>
          <w:szCs w:val="20"/>
          <w:lang w:val="de-DE"/>
        </w:rPr>
        <w:t>.</w:t>
      </w:r>
    </w:p>
    <w:p w14:paraId="5B552540" w14:textId="77777777" w:rsidR="00CB78BB" w:rsidRDefault="00CB78BB">
      <w:pPr>
        <w:rPr>
          <w:rFonts w:ascii="Arial" w:eastAsia="Arial" w:hAnsi="Arial" w:cs="Arial"/>
          <w:sz w:val="20"/>
          <w:szCs w:val="20"/>
          <w:lang w:val="de-DE"/>
        </w:rPr>
      </w:pPr>
    </w:p>
    <w:p w14:paraId="6C82F21F" w14:textId="62B184DE" w:rsidR="00CB78BB" w:rsidRDefault="00000000">
      <w:pPr>
        <w:rPr>
          <w:rFonts w:ascii="Arial" w:eastAsia="Arial" w:hAnsi="Arial" w:cs="Arial"/>
          <w:sz w:val="20"/>
          <w:szCs w:val="20"/>
          <w:lang w:val="de-DE"/>
        </w:rPr>
      </w:pPr>
      <w:r>
        <w:rPr>
          <w:rFonts w:ascii="Arial" w:hAnsi="Arial"/>
          <w:sz w:val="20"/>
          <w:szCs w:val="20"/>
          <w:lang w:val="de-DE"/>
        </w:rPr>
        <w:t xml:space="preserve">Nach </w:t>
      </w:r>
      <w:r w:rsidR="00DA3D74">
        <w:rPr>
          <w:rFonts w:ascii="Arial" w:hAnsi="Arial"/>
          <w:sz w:val="20"/>
          <w:szCs w:val="20"/>
          <w:lang w:val="de-DE"/>
        </w:rPr>
        <w:t xml:space="preserve">ihrem </w:t>
      </w:r>
      <w:r>
        <w:rPr>
          <w:rFonts w:ascii="Arial" w:hAnsi="Arial"/>
          <w:sz w:val="20"/>
          <w:szCs w:val="20"/>
          <w:lang w:val="de-DE"/>
        </w:rPr>
        <w:t xml:space="preserve">umjubelten Debüt mit dem Israel Philharmonic </w:t>
      </w:r>
      <w:r w:rsidR="00DA3D74">
        <w:rPr>
          <w:rFonts w:ascii="Arial" w:hAnsi="Arial"/>
          <w:sz w:val="20"/>
          <w:szCs w:val="20"/>
          <w:lang w:val="de-DE"/>
        </w:rPr>
        <w:t xml:space="preserve">Orchestra </w:t>
      </w:r>
      <w:r>
        <w:rPr>
          <w:rFonts w:ascii="Arial" w:hAnsi="Arial"/>
          <w:sz w:val="20"/>
          <w:szCs w:val="20"/>
          <w:lang w:val="de-DE"/>
        </w:rPr>
        <w:t xml:space="preserve">unter Kirill Petrenko </w:t>
      </w:r>
      <w:r w:rsidR="00DA3D74">
        <w:rPr>
          <w:rFonts w:ascii="Arial" w:hAnsi="Arial"/>
          <w:sz w:val="20"/>
          <w:szCs w:val="20"/>
          <w:lang w:val="de-DE"/>
        </w:rPr>
        <w:t>spielt</w:t>
      </w:r>
      <w:r w:rsidR="00BD64C8">
        <w:rPr>
          <w:rFonts w:ascii="Arial" w:hAnsi="Arial"/>
          <w:sz w:val="20"/>
          <w:szCs w:val="20"/>
          <w:lang w:val="de-DE"/>
        </w:rPr>
        <w:t>e</w:t>
      </w:r>
      <w:r w:rsidR="00DA3D74">
        <w:rPr>
          <w:rFonts w:ascii="Arial" w:hAnsi="Arial"/>
          <w:sz w:val="20"/>
          <w:szCs w:val="20"/>
          <w:lang w:val="de-DE"/>
        </w:rPr>
        <w:t xml:space="preserve"> sie </w:t>
      </w:r>
      <w:r w:rsidRPr="00CD6192">
        <w:rPr>
          <w:rFonts w:ascii="Arial" w:hAnsi="Arial"/>
          <w:sz w:val="20"/>
          <w:szCs w:val="20"/>
          <w:lang w:val="de-DE"/>
        </w:rPr>
        <w:t>eine große Bandbreite</w:t>
      </w:r>
      <w:r>
        <w:rPr>
          <w:rFonts w:ascii="Arial" w:hAnsi="Arial"/>
          <w:b/>
          <w:bCs/>
          <w:sz w:val="20"/>
          <w:szCs w:val="20"/>
          <w:lang w:val="de-DE"/>
        </w:rPr>
        <w:t xml:space="preserve"> </w:t>
      </w:r>
      <w:r w:rsidR="009F6780">
        <w:rPr>
          <w:rFonts w:ascii="Arial" w:hAnsi="Arial"/>
          <w:sz w:val="20"/>
          <w:szCs w:val="20"/>
          <w:lang w:val="de-DE"/>
        </w:rPr>
        <w:t xml:space="preserve">an </w:t>
      </w:r>
      <w:r>
        <w:rPr>
          <w:rFonts w:ascii="Arial" w:hAnsi="Arial"/>
          <w:sz w:val="20"/>
          <w:szCs w:val="20"/>
          <w:lang w:val="de-DE"/>
        </w:rPr>
        <w:t>Klavierkonzerten</w:t>
      </w:r>
      <w:r w:rsidR="00DA3D74">
        <w:rPr>
          <w:rFonts w:ascii="Arial" w:hAnsi="Arial"/>
          <w:sz w:val="20"/>
          <w:szCs w:val="20"/>
          <w:lang w:val="de-DE"/>
        </w:rPr>
        <w:t>;</w:t>
      </w:r>
      <w:r>
        <w:rPr>
          <w:rFonts w:ascii="Arial" w:hAnsi="Arial"/>
          <w:sz w:val="20"/>
          <w:szCs w:val="20"/>
          <w:lang w:val="de-DE"/>
        </w:rPr>
        <w:t xml:space="preserve"> </w:t>
      </w:r>
      <w:r w:rsidR="00CD6192">
        <w:rPr>
          <w:rFonts w:ascii="Arial" w:hAnsi="Arial"/>
          <w:sz w:val="20"/>
          <w:szCs w:val="20"/>
          <w:lang w:val="de-DE"/>
        </w:rPr>
        <w:t xml:space="preserve">von </w:t>
      </w:r>
      <w:r>
        <w:rPr>
          <w:rFonts w:ascii="Arial" w:hAnsi="Arial"/>
          <w:sz w:val="20"/>
          <w:szCs w:val="20"/>
          <w:lang w:val="de-DE"/>
        </w:rPr>
        <w:t>de</w:t>
      </w:r>
      <w:r w:rsidR="00CD6192">
        <w:rPr>
          <w:rFonts w:ascii="Arial" w:hAnsi="Arial"/>
          <w:sz w:val="20"/>
          <w:szCs w:val="20"/>
          <w:lang w:val="de-DE"/>
        </w:rPr>
        <w:t xml:space="preserve">r </w:t>
      </w:r>
      <w:r>
        <w:rPr>
          <w:rFonts w:ascii="Arial" w:hAnsi="Arial"/>
          <w:sz w:val="20"/>
          <w:szCs w:val="20"/>
          <w:lang w:val="de-DE"/>
        </w:rPr>
        <w:t xml:space="preserve">Uraufführung von Liza Lims Klavierkonzert </w:t>
      </w:r>
      <w:r>
        <w:rPr>
          <w:rFonts w:ascii="Arial" w:hAnsi="Arial"/>
          <w:i/>
          <w:iCs/>
          <w:sz w:val="20"/>
          <w:szCs w:val="20"/>
          <w:lang w:val="de-DE"/>
        </w:rPr>
        <w:t xml:space="preserve">World </w:t>
      </w:r>
      <w:proofErr w:type="spellStart"/>
      <w:r>
        <w:rPr>
          <w:rFonts w:ascii="Arial" w:hAnsi="Arial"/>
          <w:i/>
          <w:iCs/>
          <w:sz w:val="20"/>
          <w:szCs w:val="20"/>
          <w:lang w:val="de-DE"/>
        </w:rPr>
        <w:t>as</w:t>
      </w:r>
      <w:proofErr w:type="spellEnd"/>
      <w:r>
        <w:rPr>
          <w:rFonts w:ascii="Arial" w:hAnsi="Arial"/>
          <w:i/>
          <w:iCs/>
          <w:sz w:val="20"/>
          <w:szCs w:val="20"/>
          <w:lang w:val="de-DE"/>
        </w:rPr>
        <w:t xml:space="preserve"> Lover, World </w:t>
      </w:r>
      <w:proofErr w:type="spellStart"/>
      <w:r>
        <w:rPr>
          <w:rFonts w:ascii="Arial" w:hAnsi="Arial"/>
          <w:i/>
          <w:iCs/>
          <w:sz w:val="20"/>
          <w:szCs w:val="20"/>
          <w:lang w:val="de-DE"/>
        </w:rPr>
        <w:t>as</w:t>
      </w:r>
      <w:proofErr w:type="spellEnd"/>
      <w:r>
        <w:rPr>
          <w:rFonts w:ascii="Arial" w:hAnsi="Arial"/>
          <w:i/>
          <w:iCs/>
          <w:sz w:val="20"/>
          <w:szCs w:val="20"/>
          <w:lang w:val="de-DE"/>
        </w:rPr>
        <w:t xml:space="preserve"> </w:t>
      </w:r>
      <w:proofErr w:type="spellStart"/>
      <w:r>
        <w:rPr>
          <w:rFonts w:ascii="Arial" w:hAnsi="Arial"/>
          <w:i/>
          <w:iCs/>
          <w:sz w:val="20"/>
          <w:szCs w:val="20"/>
          <w:lang w:val="de-DE"/>
        </w:rPr>
        <w:t>Self</w:t>
      </w:r>
      <w:proofErr w:type="spellEnd"/>
      <w:r w:rsidR="00DA3D74">
        <w:rPr>
          <w:rFonts w:ascii="Arial" w:hAnsi="Arial"/>
          <w:i/>
          <w:iCs/>
          <w:sz w:val="20"/>
          <w:szCs w:val="20"/>
          <w:lang w:val="de-DE"/>
        </w:rPr>
        <w:t xml:space="preserve">, </w:t>
      </w:r>
      <w:r>
        <w:rPr>
          <w:rFonts w:ascii="Arial" w:hAnsi="Arial"/>
          <w:sz w:val="20"/>
          <w:szCs w:val="20"/>
          <w:lang w:val="de-DE"/>
        </w:rPr>
        <w:t xml:space="preserve">Messiaens </w:t>
      </w:r>
      <w:proofErr w:type="spellStart"/>
      <w:r>
        <w:rPr>
          <w:rFonts w:ascii="Arial" w:hAnsi="Arial"/>
          <w:i/>
          <w:iCs/>
          <w:sz w:val="20"/>
          <w:szCs w:val="20"/>
          <w:lang w:val="de-DE"/>
        </w:rPr>
        <w:t>Turangalila</w:t>
      </w:r>
      <w:proofErr w:type="spellEnd"/>
      <w:r>
        <w:rPr>
          <w:rFonts w:ascii="Arial" w:hAnsi="Arial"/>
          <w:sz w:val="20"/>
          <w:szCs w:val="20"/>
          <w:lang w:val="de-DE"/>
        </w:rPr>
        <w:t>,</w:t>
      </w:r>
      <w:r w:rsidR="00DA3D74">
        <w:rPr>
          <w:rFonts w:ascii="Arial" w:hAnsi="Arial"/>
          <w:sz w:val="20"/>
          <w:szCs w:val="20"/>
          <w:lang w:val="de-DE"/>
        </w:rPr>
        <w:t xml:space="preserve"> </w:t>
      </w:r>
      <w:r w:rsidR="00DA3D74" w:rsidRPr="00595171">
        <w:rPr>
          <w:rFonts w:ascii="Arial" w:hAnsi="Arial"/>
          <w:sz w:val="20"/>
          <w:szCs w:val="20"/>
          <w:lang w:val="de-DE"/>
        </w:rPr>
        <w:t>Bart</w:t>
      </w:r>
      <w:r w:rsidR="00E90155">
        <w:rPr>
          <w:rFonts w:ascii="Arial" w:hAnsi="Arial"/>
          <w:sz w:val="20"/>
          <w:szCs w:val="20"/>
          <w:lang w:val="de-DE"/>
        </w:rPr>
        <w:t>ó</w:t>
      </w:r>
      <w:r w:rsidR="00DA3D74" w:rsidRPr="00595171">
        <w:rPr>
          <w:rFonts w:ascii="Arial" w:hAnsi="Arial"/>
          <w:sz w:val="20"/>
          <w:szCs w:val="20"/>
          <w:lang w:val="de-DE"/>
        </w:rPr>
        <w:t xml:space="preserve">ks </w:t>
      </w:r>
      <w:r w:rsidR="00595171" w:rsidRPr="00595171">
        <w:rPr>
          <w:rFonts w:ascii="Arial" w:hAnsi="Arial"/>
          <w:i/>
          <w:iCs/>
          <w:sz w:val="20"/>
          <w:szCs w:val="20"/>
          <w:lang w:val="de-DE"/>
        </w:rPr>
        <w:t>Klavierkonzert N</w:t>
      </w:r>
      <w:r w:rsidR="00E90155">
        <w:rPr>
          <w:rFonts w:ascii="Arial" w:hAnsi="Arial"/>
          <w:sz w:val="20"/>
          <w:szCs w:val="20"/>
          <w:lang w:val="de-DE"/>
        </w:rPr>
        <w:t>r</w:t>
      </w:r>
      <w:r w:rsidR="00595171" w:rsidRPr="00595171">
        <w:rPr>
          <w:rFonts w:ascii="Arial" w:hAnsi="Arial"/>
          <w:i/>
          <w:iCs/>
          <w:sz w:val="20"/>
          <w:szCs w:val="20"/>
          <w:lang w:val="de-DE"/>
        </w:rPr>
        <w:t>.1</w:t>
      </w:r>
      <w:r w:rsidR="00595171" w:rsidRPr="00595171">
        <w:rPr>
          <w:rFonts w:ascii="Arial" w:hAnsi="Arial"/>
          <w:sz w:val="20"/>
          <w:szCs w:val="20"/>
          <w:lang w:val="de-DE"/>
        </w:rPr>
        <w:t xml:space="preserve"> </w:t>
      </w:r>
      <w:r w:rsidR="00DA3D74">
        <w:rPr>
          <w:rFonts w:ascii="Arial" w:hAnsi="Arial"/>
          <w:sz w:val="20"/>
          <w:szCs w:val="20"/>
          <w:lang w:val="de-DE"/>
        </w:rPr>
        <w:t>bis zu Hans</w:t>
      </w:r>
      <w:r w:rsidR="00E90155" w:rsidRPr="00E90155">
        <w:rPr>
          <w:lang w:val="de-DE"/>
        </w:rPr>
        <w:t xml:space="preserve"> </w:t>
      </w:r>
      <w:proofErr w:type="spellStart"/>
      <w:r w:rsidR="00E90155" w:rsidRPr="00E90155">
        <w:rPr>
          <w:rFonts w:ascii="Arial" w:hAnsi="Arial"/>
          <w:sz w:val="20"/>
          <w:szCs w:val="20"/>
          <w:lang w:val="de-DE"/>
        </w:rPr>
        <w:t>Abrahamsen</w:t>
      </w:r>
      <w:r w:rsidR="007E39FF">
        <w:rPr>
          <w:rFonts w:ascii="Arial" w:hAnsi="Arial"/>
          <w:sz w:val="20"/>
          <w:szCs w:val="20"/>
          <w:lang w:val="de-DE"/>
        </w:rPr>
        <w:t>s</w:t>
      </w:r>
      <w:proofErr w:type="spellEnd"/>
      <w:r w:rsidR="00DA3D74">
        <w:rPr>
          <w:rFonts w:ascii="Arial" w:hAnsi="Arial"/>
          <w:sz w:val="20"/>
          <w:szCs w:val="20"/>
          <w:lang w:val="de-DE"/>
        </w:rPr>
        <w:t xml:space="preserve"> </w:t>
      </w:r>
      <w:proofErr w:type="spellStart"/>
      <w:r w:rsidR="00DA3D74" w:rsidRPr="00DA3D74">
        <w:rPr>
          <w:rFonts w:ascii="Arial" w:hAnsi="Arial"/>
          <w:i/>
          <w:iCs/>
          <w:sz w:val="20"/>
          <w:szCs w:val="20"/>
          <w:lang w:val="de-DE"/>
        </w:rPr>
        <w:t>Left</w:t>
      </w:r>
      <w:proofErr w:type="spellEnd"/>
      <w:r w:rsidR="00DA3D74" w:rsidRPr="00DA3D74">
        <w:rPr>
          <w:rFonts w:ascii="Arial" w:hAnsi="Arial"/>
          <w:i/>
          <w:iCs/>
          <w:sz w:val="20"/>
          <w:szCs w:val="20"/>
          <w:lang w:val="de-DE"/>
        </w:rPr>
        <w:t xml:space="preserve"> </w:t>
      </w:r>
      <w:proofErr w:type="spellStart"/>
      <w:r w:rsidR="00DA3D74" w:rsidRPr="00DA3D74">
        <w:rPr>
          <w:rFonts w:ascii="Arial" w:hAnsi="Arial"/>
          <w:i/>
          <w:iCs/>
          <w:sz w:val="20"/>
          <w:szCs w:val="20"/>
          <w:lang w:val="de-DE"/>
        </w:rPr>
        <w:t>alone</w:t>
      </w:r>
      <w:proofErr w:type="spellEnd"/>
      <w:r w:rsidR="00DA3D74">
        <w:rPr>
          <w:rFonts w:ascii="Arial" w:hAnsi="Arial"/>
          <w:sz w:val="20"/>
          <w:szCs w:val="20"/>
          <w:lang w:val="de-DE"/>
        </w:rPr>
        <w:t xml:space="preserve">. </w:t>
      </w:r>
      <w:r>
        <w:rPr>
          <w:rFonts w:ascii="Arial" w:hAnsi="Arial"/>
          <w:sz w:val="20"/>
          <w:szCs w:val="20"/>
          <w:lang w:val="de-DE"/>
        </w:rPr>
        <w:t>Tamara Stefanovich beg</w:t>
      </w:r>
      <w:r w:rsidR="00CD6192">
        <w:rPr>
          <w:rFonts w:ascii="Arial" w:hAnsi="Arial"/>
          <w:sz w:val="20"/>
          <w:szCs w:val="20"/>
          <w:lang w:val="de-DE"/>
        </w:rPr>
        <w:t>ann</w:t>
      </w:r>
      <w:r>
        <w:rPr>
          <w:rFonts w:ascii="Arial" w:hAnsi="Arial"/>
          <w:sz w:val="20"/>
          <w:szCs w:val="20"/>
          <w:lang w:val="de-DE"/>
        </w:rPr>
        <w:t xml:space="preserve"> die Saison 2022/23 mit einem Auftritt beim Musikfest Berlin, wo sie </w:t>
      </w:r>
      <w:proofErr w:type="spellStart"/>
      <w:r>
        <w:rPr>
          <w:rFonts w:ascii="Arial" w:hAnsi="Arial"/>
          <w:sz w:val="20"/>
          <w:szCs w:val="20"/>
          <w:lang w:val="de-DE"/>
        </w:rPr>
        <w:t>Karamanovs</w:t>
      </w:r>
      <w:proofErr w:type="spellEnd"/>
      <w:r>
        <w:rPr>
          <w:rFonts w:ascii="Arial" w:hAnsi="Arial"/>
          <w:sz w:val="20"/>
          <w:szCs w:val="20"/>
          <w:lang w:val="de-DE"/>
        </w:rPr>
        <w:t xml:space="preserve"> </w:t>
      </w:r>
      <w:r w:rsidRPr="00E90155">
        <w:rPr>
          <w:rFonts w:ascii="Arial" w:hAnsi="Arial"/>
          <w:i/>
          <w:iCs/>
          <w:sz w:val="20"/>
          <w:szCs w:val="20"/>
          <w:lang w:val="de-DE"/>
        </w:rPr>
        <w:t>Klavierkonzert Nr. 3</w:t>
      </w:r>
      <w:r>
        <w:rPr>
          <w:rFonts w:ascii="Arial" w:hAnsi="Arial"/>
          <w:sz w:val="20"/>
          <w:szCs w:val="20"/>
          <w:lang w:val="de-DE"/>
        </w:rPr>
        <w:t xml:space="preserve"> mit dem Odessa Philharmonic Orchestra in der Philharmonie Berlin </w:t>
      </w:r>
      <w:r w:rsidR="00CD6192">
        <w:rPr>
          <w:rFonts w:ascii="Arial" w:hAnsi="Arial"/>
          <w:sz w:val="20"/>
          <w:szCs w:val="20"/>
          <w:lang w:val="de-DE"/>
        </w:rPr>
        <w:t>aufführte</w:t>
      </w:r>
      <w:r>
        <w:rPr>
          <w:rFonts w:ascii="Arial" w:hAnsi="Arial"/>
          <w:sz w:val="20"/>
          <w:szCs w:val="20"/>
          <w:lang w:val="de-DE"/>
        </w:rPr>
        <w:t xml:space="preserve">, gefolgt von Konzerten mit dem Orchestra </w:t>
      </w:r>
      <w:proofErr w:type="spellStart"/>
      <w:r>
        <w:rPr>
          <w:rFonts w:ascii="Arial" w:hAnsi="Arial"/>
          <w:sz w:val="20"/>
          <w:szCs w:val="20"/>
          <w:lang w:val="de-DE"/>
        </w:rPr>
        <w:t>Sinfonica</w:t>
      </w:r>
      <w:proofErr w:type="spellEnd"/>
      <w:r>
        <w:rPr>
          <w:rFonts w:ascii="Arial" w:hAnsi="Arial"/>
          <w:sz w:val="20"/>
          <w:szCs w:val="20"/>
          <w:lang w:val="de-DE"/>
        </w:rPr>
        <w:t xml:space="preserve"> </w:t>
      </w:r>
      <w:proofErr w:type="spellStart"/>
      <w:r>
        <w:rPr>
          <w:rFonts w:ascii="Arial" w:hAnsi="Arial"/>
          <w:sz w:val="20"/>
          <w:szCs w:val="20"/>
          <w:lang w:val="de-DE"/>
        </w:rPr>
        <w:t>Nazionale</w:t>
      </w:r>
      <w:proofErr w:type="spellEnd"/>
      <w:r>
        <w:rPr>
          <w:rFonts w:ascii="Arial" w:hAnsi="Arial"/>
          <w:sz w:val="20"/>
          <w:szCs w:val="20"/>
          <w:lang w:val="de-DE"/>
        </w:rPr>
        <w:t xml:space="preserve"> della RAI und der Janáček Philharmonie Ostrava. Recitals führen sie in den Boulez Saal Berlin,</w:t>
      </w:r>
      <w:r w:rsidR="00CD6192">
        <w:rPr>
          <w:rFonts w:ascii="Arial" w:hAnsi="Arial"/>
          <w:sz w:val="20"/>
          <w:szCs w:val="20"/>
          <w:lang w:val="de-DE"/>
        </w:rPr>
        <w:t xml:space="preserve"> </w:t>
      </w:r>
      <w:r>
        <w:rPr>
          <w:rFonts w:ascii="Arial" w:hAnsi="Arial"/>
          <w:sz w:val="20"/>
          <w:szCs w:val="20"/>
          <w:lang w:val="de-DE"/>
        </w:rPr>
        <w:t xml:space="preserve">Kings Place London, </w:t>
      </w:r>
      <w:proofErr w:type="spellStart"/>
      <w:r>
        <w:rPr>
          <w:rFonts w:ascii="Arial" w:hAnsi="Arial"/>
          <w:sz w:val="20"/>
          <w:szCs w:val="20"/>
          <w:lang w:val="de-DE"/>
        </w:rPr>
        <w:t>Muziekgebouw</w:t>
      </w:r>
      <w:proofErr w:type="spellEnd"/>
      <w:r>
        <w:rPr>
          <w:rFonts w:ascii="Arial" w:hAnsi="Arial"/>
          <w:sz w:val="20"/>
          <w:szCs w:val="20"/>
          <w:lang w:val="de-DE"/>
        </w:rPr>
        <w:t xml:space="preserve"> Amsterdam, Elbphilharmonie Hamburg, Kölner Philharmonie</w:t>
      </w:r>
      <w:r w:rsidR="00CD6192">
        <w:rPr>
          <w:rFonts w:ascii="Arial" w:hAnsi="Arial"/>
          <w:sz w:val="20"/>
          <w:szCs w:val="20"/>
          <w:lang w:val="de-DE"/>
        </w:rPr>
        <w:t xml:space="preserve"> und zu den Schwetzinger SWR Festspiele</w:t>
      </w:r>
      <w:r w:rsidR="00E90155">
        <w:rPr>
          <w:rFonts w:ascii="Arial" w:hAnsi="Arial"/>
          <w:sz w:val="20"/>
          <w:szCs w:val="20"/>
          <w:lang w:val="de-DE"/>
        </w:rPr>
        <w:t>n</w:t>
      </w:r>
      <w:r w:rsidR="00CD6192">
        <w:rPr>
          <w:rFonts w:ascii="Arial" w:hAnsi="Arial"/>
          <w:sz w:val="20"/>
          <w:szCs w:val="20"/>
          <w:lang w:val="de-DE"/>
        </w:rPr>
        <w:t>.</w:t>
      </w:r>
    </w:p>
    <w:p w14:paraId="768F8259" w14:textId="77777777" w:rsidR="00CB78BB" w:rsidRDefault="00CB78BB">
      <w:pPr>
        <w:rPr>
          <w:rFonts w:ascii="Arial" w:eastAsia="Arial" w:hAnsi="Arial" w:cs="Arial"/>
          <w:sz w:val="20"/>
          <w:szCs w:val="20"/>
          <w:lang w:val="de-DE"/>
        </w:rPr>
      </w:pPr>
    </w:p>
    <w:p w14:paraId="7A889088" w14:textId="65089372" w:rsidR="00CB78BB" w:rsidRDefault="00CD6192">
      <w:pPr>
        <w:rPr>
          <w:rFonts w:ascii="Arial" w:eastAsia="Arial" w:hAnsi="Arial" w:cs="Arial"/>
          <w:b/>
          <w:bCs/>
          <w:color w:val="8F1215"/>
          <w:sz w:val="20"/>
          <w:szCs w:val="20"/>
          <w:lang w:val="de-DE"/>
        </w:rPr>
      </w:pPr>
      <w:r w:rsidRPr="00CD6192">
        <w:rPr>
          <w:rFonts w:ascii="Arial" w:hAnsi="Arial"/>
          <w:sz w:val="20"/>
          <w:szCs w:val="20"/>
          <w:lang w:val="de-DE"/>
        </w:rPr>
        <w:t xml:space="preserve">Neue Wege beschreitet Tamara Stefanovich mit Christopher Dell, Christian Lillinger und Jonas </w:t>
      </w:r>
      <w:proofErr w:type="spellStart"/>
      <w:r w:rsidRPr="00CD6192">
        <w:rPr>
          <w:rFonts w:ascii="Arial" w:hAnsi="Arial"/>
          <w:sz w:val="20"/>
          <w:szCs w:val="20"/>
          <w:lang w:val="de-DE"/>
        </w:rPr>
        <w:t>Westergard</w:t>
      </w:r>
      <w:proofErr w:type="spellEnd"/>
      <w:r w:rsidRPr="00CD6192">
        <w:rPr>
          <w:rFonts w:ascii="Arial" w:hAnsi="Arial"/>
          <w:sz w:val="20"/>
          <w:szCs w:val="20"/>
          <w:lang w:val="de-DE"/>
        </w:rPr>
        <w:t xml:space="preserve"> in de</w:t>
      </w:r>
      <w:r w:rsidR="00E43A5A">
        <w:rPr>
          <w:rFonts w:ascii="Arial" w:hAnsi="Arial"/>
          <w:sz w:val="20"/>
          <w:szCs w:val="20"/>
          <w:lang w:val="de-DE"/>
        </w:rPr>
        <w:t xml:space="preserve">m Jazz- und </w:t>
      </w:r>
      <w:r w:rsidR="00E90155">
        <w:rPr>
          <w:rFonts w:ascii="Arial" w:hAnsi="Arial"/>
          <w:sz w:val="20"/>
          <w:szCs w:val="20"/>
          <w:lang w:val="de-DE"/>
        </w:rPr>
        <w:t>Improvisations</w:t>
      </w:r>
      <w:r w:rsidR="00E43A5A">
        <w:rPr>
          <w:rFonts w:ascii="Arial" w:hAnsi="Arial"/>
          <w:sz w:val="20"/>
          <w:szCs w:val="20"/>
          <w:lang w:val="de-DE"/>
        </w:rPr>
        <w:t>projekt</w:t>
      </w:r>
      <w:r w:rsidRPr="00CD6192">
        <w:rPr>
          <w:rFonts w:ascii="Arial" w:hAnsi="Arial"/>
          <w:sz w:val="20"/>
          <w:szCs w:val="20"/>
          <w:lang w:val="de-DE"/>
        </w:rPr>
        <w:t xml:space="preserve"> "SDLW". Nach</w:t>
      </w:r>
      <w:r w:rsidR="00E43A5A">
        <w:rPr>
          <w:rFonts w:ascii="Arial" w:hAnsi="Arial"/>
          <w:sz w:val="20"/>
          <w:szCs w:val="20"/>
          <w:lang w:val="de-DE"/>
        </w:rPr>
        <w:t xml:space="preserve"> der umjubelten </w:t>
      </w:r>
      <w:r w:rsidRPr="00CD6192">
        <w:rPr>
          <w:rFonts w:ascii="Arial" w:hAnsi="Arial"/>
          <w:sz w:val="20"/>
          <w:szCs w:val="20"/>
          <w:lang w:val="de-DE"/>
        </w:rPr>
        <w:t>Premiere in der Phi</w:t>
      </w:r>
      <w:r w:rsidR="00BE7B0F">
        <w:rPr>
          <w:rFonts w:ascii="Arial" w:hAnsi="Arial"/>
          <w:sz w:val="20"/>
          <w:szCs w:val="20"/>
          <w:lang w:val="de-DE"/>
        </w:rPr>
        <w:t>lh</w:t>
      </w:r>
      <w:r w:rsidRPr="00CD6192">
        <w:rPr>
          <w:rFonts w:ascii="Arial" w:hAnsi="Arial"/>
          <w:sz w:val="20"/>
          <w:szCs w:val="20"/>
          <w:lang w:val="de-DE"/>
        </w:rPr>
        <w:t xml:space="preserve">armonie Köln spielte das Quartett in Berlin, Hamburg und beim Klangspuren Festival Schwaz. Ihr erstes Album mit dem Titel "SDLW" erschien im Juni 2022 bei </w:t>
      </w:r>
      <w:proofErr w:type="spellStart"/>
      <w:r w:rsidRPr="00CD6192">
        <w:rPr>
          <w:rFonts w:ascii="Arial" w:hAnsi="Arial"/>
          <w:sz w:val="20"/>
          <w:szCs w:val="20"/>
          <w:lang w:val="de-DE"/>
        </w:rPr>
        <w:t>bastille</w:t>
      </w:r>
      <w:proofErr w:type="spellEnd"/>
      <w:r w:rsidRPr="00CD6192">
        <w:rPr>
          <w:rFonts w:ascii="Arial" w:hAnsi="Arial"/>
          <w:sz w:val="20"/>
          <w:szCs w:val="20"/>
          <w:lang w:val="de-DE"/>
        </w:rPr>
        <w:t xml:space="preserve"> </w:t>
      </w:r>
      <w:proofErr w:type="spellStart"/>
      <w:r w:rsidRPr="00CD6192">
        <w:rPr>
          <w:rFonts w:ascii="Arial" w:hAnsi="Arial"/>
          <w:sz w:val="20"/>
          <w:szCs w:val="20"/>
          <w:lang w:val="de-DE"/>
        </w:rPr>
        <w:t>musique</w:t>
      </w:r>
      <w:proofErr w:type="spellEnd"/>
      <w:r w:rsidRPr="00CD6192">
        <w:rPr>
          <w:rFonts w:ascii="Arial" w:hAnsi="Arial"/>
          <w:sz w:val="20"/>
          <w:szCs w:val="20"/>
          <w:lang w:val="de-DE"/>
        </w:rPr>
        <w:t xml:space="preserve"> und wurde von de</w:t>
      </w:r>
      <w:r>
        <w:rPr>
          <w:rFonts w:ascii="Arial" w:hAnsi="Arial"/>
          <w:sz w:val="20"/>
          <w:szCs w:val="20"/>
          <w:lang w:val="de-DE"/>
        </w:rPr>
        <w:t>n</w:t>
      </w:r>
      <w:r w:rsidRPr="00CD6192">
        <w:rPr>
          <w:rFonts w:ascii="Arial" w:hAnsi="Arial"/>
          <w:sz w:val="20"/>
          <w:szCs w:val="20"/>
          <w:lang w:val="de-DE"/>
        </w:rPr>
        <w:t xml:space="preserve"> Kritik</w:t>
      </w:r>
      <w:r>
        <w:rPr>
          <w:rFonts w:ascii="Arial" w:hAnsi="Arial"/>
          <w:sz w:val="20"/>
          <w:szCs w:val="20"/>
          <w:lang w:val="de-DE"/>
        </w:rPr>
        <w:t>ern</w:t>
      </w:r>
      <w:r w:rsidRPr="00CD6192">
        <w:rPr>
          <w:rFonts w:ascii="Arial" w:hAnsi="Arial"/>
          <w:sz w:val="20"/>
          <w:szCs w:val="20"/>
          <w:lang w:val="de-DE"/>
        </w:rPr>
        <w:t xml:space="preserve"> hoch gelobt.</w:t>
      </w:r>
      <w:r>
        <w:rPr>
          <w:rFonts w:ascii="Arial" w:hAnsi="Arial"/>
          <w:sz w:val="20"/>
          <w:szCs w:val="20"/>
          <w:lang w:val="de-DE"/>
        </w:rPr>
        <w:t xml:space="preserve"> </w:t>
      </w:r>
    </w:p>
    <w:p w14:paraId="641DA984" w14:textId="77777777" w:rsidR="00CB78BB" w:rsidRDefault="00CB78BB">
      <w:pPr>
        <w:rPr>
          <w:rFonts w:ascii="Arial" w:eastAsia="Arial" w:hAnsi="Arial" w:cs="Arial"/>
          <w:sz w:val="20"/>
          <w:szCs w:val="20"/>
          <w:lang w:val="de-DE"/>
        </w:rPr>
      </w:pPr>
    </w:p>
    <w:p w14:paraId="60FD0D62" w14:textId="7378697A" w:rsidR="00CB78BB" w:rsidRDefault="00000000">
      <w:pPr>
        <w:rPr>
          <w:rFonts w:ascii="Arial" w:eastAsia="Arial" w:hAnsi="Arial" w:cs="Arial"/>
          <w:sz w:val="20"/>
          <w:szCs w:val="20"/>
          <w:lang w:val="de-DE"/>
        </w:rPr>
      </w:pPr>
      <w:r>
        <w:rPr>
          <w:rFonts w:ascii="Arial" w:hAnsi="Arial"/>
          <w:sz w:val="20"/>
          <w:szCs w:val="20"/>
          <w:lang w:val="de-DE"/>
        </w:rPr>
        <w:t xml:space="preserve">Tamara Stefanovich arbeitet </w:t>
      </w:r>
      <w:r w:rsidR="00BE7B0F">
        <w:rPr>
          <w:rFonts w:ascii="Arial" w:hAnsi="Arial"/>
          <w:sz w:val="20"/>
          <w:szCs w:val="20"/>
          <w:lang w:val="de-DE"/>
        </w:rPr>
        <w:t xml:space="preserve">leidenschaftlich gerne </w:t>
      </w:r>
      <w:r>
        <w:rPr>
          <w:rFonts w:ascii="Arial" w:hAnsi="Arial"/>
          <w:sz w:val="20"/>
          <w:szCs w:val="20"/>
          <w:lang w:val="de-DE"/>
        </w:rPr>
        <w:t xml:space="preserve">mit Komponisten wie </w:t>
      </w:r>
      <w:r w:rsidR="00E43A5A">
        <w:rPr>
          <w:rFonts w:ascii="Arial" w:hAnsi="Arial"/>
          <w:sz w:val="20"/>
          <w:szCs w:val="20"/>
          <w:lang w:val="de-DE"/>
        </w:rPr>
        <w:t xml:space="preserve">Sir </w:t>
      </w:r>
      <w:r>
        <w:rPr>
          <w:rFonts w:ascii="Arial" w:hAnsi="Arial"/>
          <w:sz w:val="20"/>
          <w:szCs w:val="20"/>
          <w:lang w:val="de-DE"/>
        </w:rPr>
        <w:t xml:space="preserve">George Benjamin, György </w:t>
      </w:r>
      <w:proofErr w:type="spellStart"/>
      <w:r>
        <w:rPr>
          <w:rFonts w:ascii="Arial" w:hAnsi="Arial"/>
          <w:sz w:val="20"/>
          <w:szCs w:val="20"/>
          <w:lang w:val="de-DE"/>
        </w:rPr>
        <w:t>Kurtág</w:t>
      </w:r>
      <w:proofErr w:type="spellEnd"/>
      <w:r w:rsidR="00E43A5A">
        <w:rPr>
          <w:rFonts w:ascii="Arial" w:hAnsi="Arial"/>
          <w:sz w:val="20"/>
          <w:szCs w:val="20"/>
          <w:lang w:val="de-DE"/>
        </w:rPr>
        <w:t xml:space="preserve"> und </w:t>
      </w:r>
      <w:r>
        <w:rPr>
          <w:rFonts w:ascii="Arial" w:hAnsi="Arial"/>
          <w:sz w:val="20"/>
          <w:szCs w:val="20"/>
          <w:lang w:val="de-DE"/>
        </w:rPr>
        <w:t xml:space="preserve">Hans </w:t>
      </w:r>
      <w:proofErr w:type="spellStart"/>
      <w:r>
        <w:rPr>
          <w:rFonts w:ascii="Arial" w:hAnsi="Arial"/>
          <w:sz w:val="20"/>
          <w:szCs w:val="20"/>
          <w:lang w:val="de-DE"/>
        </w:rPr>
        <w:t>Abrahamsen</w:t>
      </w:r>
      <w:proofErr w:type="spellEnd"/>
      <w:r>
        <w:rPr>
          <w:rFonts w:ascii="Arial" w:hAnsi="Arial"/>
          <w:sz w:val="20"/>
          <w:szCs w:val="20"/>
          <w:lang w:val="de-DE"/>
        </w:rPr>
        <w:t xml:space="preserve"> zusammen. </w:t>
      </w:r>
      <w:r w:rsidR="00BE7B0F">
        <w:rPr>
          <w:rFonts w:ascii="Arial" w:hAnsi="Arial"/>
          <w:sz w:val="20"/>
          <w:szCs w:val="20"/>
          <w:lang w:val="de-DE"/>
        </w:rPr>
        <w:t xml:space="preserve">Außerdem </w:t>
      </w:r>
      <w:r>
        <w:rPr>
          <w:rFonts w:ascii="Arial" w:hAnsi="Arial"/>
          <w:sz w:val="20"/>
          <w:szCs w:val="20"/>
          <w:lang w:val="de-DE"/>
        </w:rPr>
        <w:t xml:space="preserve">tritt </w:t>
      </w:r>
      <w:r w:rsidR="00E43A5A">
        <w:rPr>
          <w:rFonts w:ascii="Arial" w:hAnsi="Arial"/>
          <w:sz w:val="20"/>
          <w:szCs w:val="20"/>
          <w:lang w:val="de-DE"/>
        </w:rPr>
        <w:t>s</w:t>
      </w:r>
      <w:r w:rsidR="00BE7B0F">
        <w:rPr>
          <w:rFonts w:ascii="Arial" w:hAnsi="Arial"/>
          <w:sz w:val="20"/>
          <w:szCs w:val="20"/>
          <w:lang w:val="de-DE"/>
        </w:rPr>
        <w:t xml:space="preserve">ie </w:t>
      </w:r>
      <w:r>
        <w:rPr>
          <w:rFonts w:ascii="Arial" w:hAnsi="Arial"/>
          <w:sz w:val="20"/>
          <w:szCs w:val="20"/>
          <w:lang w:val="de-DE"/>
        </w:rPr>
        <w:t xml:space="preserve">mit Kammermusikpartnern wie Matthias </w:t>
      </w:r>
      <w:proofErr w:type="spellStart"/>
      <w:r>
        <w:rPr>
          <w:rFonts w:ascii="Arial" w:hAnsi="Arial"/>
          <w:sz w:val="20"/>
          <w:szCs w:val="20"/>
          <w:lang w:val="de-DE"/>
        </w:rPr>
        <w:t>Goerne</w:t>
      </w:r>
      <w:proofErr w:type="spellEnd"/>
      <w:r w:rsidR="00C15063">
        <w:rPr>
          <w:rFonts w:ascii="Arial" w:hAnsi="Arial"/>
          <w:sz w:val="20"/>
          <w:szCs w:val="20"/>
          <w:lang w:val="de-DE"/>
        </w:rPr>
        <w:t xml:space="preserve">, </w:t>
      </w:r>
      <w:r>
        <w:rPr>
          <w:rFonts w:ascii="Arial" w:hAnsi="Arial"/>
          <w:sz w:val="20"/>
          <w:szCs w:val="20"/>
          <w:lang w:val="de-DE"/>
        </w:rPr>
        <w:t xml:space="preserve">Pierre-Laurent </w:t>
      </w:r>
      <w:proofErr w:type="spellStart"/>
      <w:r>
        <w:rPr>
          <w:rFonts w:ascii="Arial" w:hAnsi="Arial"/>
          <w:sz w:val="20"/>
          <w:szCs w:val="20"/>
          <w:lang w:val="de-DE"/>
        </w:rPr>
        <w:t>Aimard</w:t>
      </w:r>
      <w:proofErr w:type="spellEnd"/>
      <w:r>
        <w:rPr>
          <w:rFonts w:ascii="Arial" w:hAnsi="Arial"/>
          <w:sz w:val="20"/>
          <w:szCs w:val="20"/>
          <w:lang w:val="de-DE"/>
        </w:rPr>
        <w:t xml:space="preserve"> </w:t>
      </w:r>
      <w:r w:rsidR="00E43A5A">
        <w:rPr>
          <w:rFonts w:ascii="Arial" w:hAnsi="Arial"/>
          <w:sz w:val="20"/>
          <w:szCs w:val="20"/>
          <w:lang w:val="de-DE"/>
        </w:rPr>
        <w:t>und</w:t>
      </w:r>
      <w:r>
        <w:rPr>
          <w:rFonts w:ascii="Arial" w:hAnsi="Arial"/>
          <w:sz w:val="20"/>
          <w:szCs w:val="20"/>
          <w:lang w:val="de-DE"/>
        </w:rPr>
        <w:t xml:space="preserve"> Dirigenten wie Esa-Pekka Salonen, Vladimir Jurowski und Markus Stenz auf. </w:t>
      </w:r>
    </w:p>
    <w:p w14:paraId="66F76009" w14:textId="77777777" w:rsidR="00CB78BB" w:rsidRDefault="00CB78BB">
      <w:pPr>
        <w:rPr>
          <w:rFonts w:ascii="Arial" w:eastAsia="Arial" w:hAnsi="Arial" w:cs="Arial"/>
          <w:sz w:val="20"/>
          <w:szCs w:val="20"/>
          <w:lang w:val="de-DE"/>
        </w:rPr>
      </w:pPr>
    </w:p>
    <w:p w14:paraId="3B2C27A4" w14:textId="1387AA70" w:rsidR="00CB78BB" w:rsidRDefault="00000000">
      <w:pPr>
        <w:rPr>
          <w:rFonts w:ascii="Arial" w:eastAsia="Arial" w:hAnsi="Arial" w:cs="Arial"/>
          <w:sz w:val="20"/>
          <w:szCs w:val="20"/>
          <w:lang w:val="de-DE"/>
        </w:rPr>
      </w:pPr>
      <w:r>
        <w:rPr>
          <w:rFonts w:ascii="Arial" w:hAnsi="Arial"/>
          <w:sz w:val="20"/>
          <w:szCs w:val="20"/>
          <w:lang w:val="de-DE"/>
        </w:rPr>
        <w:t xml:space="preserve">Ihre preisgekrönte Diskographie umfasst u.a. eine Aufnahme von </w:t>
      </w:r>
      <w:proofErr w:type="spellStart"/>
      <w:r>
        <w:rPr>
          <w:rFonts w:ascii="Arial" w:hAnsi="Arial"/>
          <w:sz w:val="20"/>
          <w:szCs w:val="20"/>
          <w:lang w:val="de-DE"/>
        </w:rPr>
        <w:t>Kurtágs</w:t>
      </w:r>
      <w:proofErr w:type="spellEnd"/>
      <w:r>
        <w:rPr>
          <w:rFonts w:ascii="Arial" w:hAnsi="Arial"/>
          <w:sz w:val="20"/>
          <w:szCs w:val="20"/>
          <w:lang w:val="de-DE"/>
        </w:rPr>
        <w:t xml:space="preserve"> „Quasi </w:t>
      </w:r>
      <w:proofErr w:type="spellStart"/>
      <w:r>
        <w:rPr>
          <w:rFonts w:ascii="Arial" w:hAnsi="Arial"/>
          <w:sz w:val="20"/>
          <w:szCs w:val="20"/>
          <w:lang w:val="de-DE"/>
        </w:rPr>
        <w:t>una</w:t>
      </w:r>
      <w:proofErr w:type="spellEnd"/>
      <w:r>
        <w:rPr>
          <w:rFonts w:ascii="Arial" w:hAnsi="Arial"/>
          <w:sz w:val="20"/>
          <w:szCs w:val="20"/>
          <w:lang w:val="de-DE"/>
        </w:rPr>
        <w:t xml:space="preserve"> Fantasia“ und seines Doppelkonzerts mit dem Asko | Schönberg Ensemble unter </w:t>
      </w:r>
      <w:proofErr w:type="spellStart"/>
      <w:r>
        <w:rPr>
          <w:rFonts w:ascii="Arial" w:hAnsi="Arial"/>
          <w:sz w:val="20"/>
          <w:szCs w:val="20"/>
          <w:lang w:val="de-DE"/>
        </w:rPr>
        <w:t>Reinbert</w:t>
      </w:r>
      <w:proofErr w:type="spellEnd"/>
      <w:r>
        <w:rPr>
          <w:rFonts w:ascii="Arial" w:hAnsi="Arial"/>
          <w:sz w:val="20"/>
          <w:szCs w:val="20"/>
          <w:lang w:val="de-DE"/>
        </w:rPr>
        <w:t xml:space="preserve"> de </w:t>
      </w:r>
      <w:proofErr w:type="spellStart"/>
      <w:r>
        <w:rPr>
          <w:rFonts w:ascii="Arial" w:hAnsi="Arial"/>
          <w:sz w:val="20"/>
          <w:szCs w:val="20"/>
          <w:lang w:val="de-DE"/>
        </w:rPr>
        <w:t>Leeuw</w:t>
      </w:r>
      <w:proofErr w:type="spellEnd"/>
      <w:r>
        <w:rPr>
          <w:rFonts w:ascii="Arial" w:hAnsi="Arial"/>
          <w:sz w:val="20"/>
          <w:szCs w:val="20"/>
          <w:lang w:val="de-DE"/>
        </w:rPr>
        <w:t xml:space="preserve"> bei ECM. Sie wurde mit dem Edison Award ausgezeichnet und war für die Einspielung von Bartóks Konzert für 2 Klaviere, Schlagzeug und Orchester mit Pierre-Laurent </w:t>
      </w:r>
      <w:proofErr w:type="spellStart"/>
      <w:r>
        <w:rPr>
          <w:rFonts w:ascii="Arial" w:hAnsi="Arial"/>
          <w:sz w:val="20"/>
          <w:szCs w:val="20"/>
          <w:lang w:val="de-DE"/>
        </w:rPr>
        <w:t>Aimard</w:t>
      </w:r>
      <w:proofErr w:type="spellEnd"/>
      <w:r>
        <w:rPr>
          <w:rFonts w:ascii="Arial" w:hAnsi="Arial"/>
          <w:sz w:val="20"/>
          <w:szCs w:val="20"/>
          <w:lang w:val="de-DE"/>
        </w:rPr>
        <w:t xml:space="preserve"> und dem London Symphony Orchestra unter der Leitung von Pierre Boulez </w:t>
      </w:r>
      <w:r w:rsidR="00E43A5A">
        <w:rPr>
          <w:rFonts w:ascii="Arial" w:hAnsi="Arial"/>
          <w:sz w:val="20"/>
          <w:szCs w:val="20"/>
          <w:lang w:val="de-DE"/>
        </w:rPr>
        <w:t xml:space="preserve">für die </w:t>
      </w:r>
      <w:r>
        <w:rPr>
          <w:rFonts w:ascii="Arial" w:hAnsi="Arial"/>
          <w:sz w:val="20"/>
          <w:szCs w:val="20"/>
          <w:lang w:val="de-DE"/>
        </w:rPr>
        <w:t xml:space="preserve">Deutsche Grammophon für einen Grammy nominiert. Nach ihrem ersten Solo-Album, auf dem sie Werke von Bach und Bartók präsentierte, widmet sich </w:t>
      </w:r>
      <w:r w:rsidR="00E43A5A">
        <w:rPr>
          <w:rFonts w:ascii="Arial" w:hAnsi="Arial"/>
          <w:sz w:val="20"/>
          <w:szCs w:val="20"/>
          <w:lang w:val="de-DE"/>
        </w:rPr>
        <w:t xml:space="preserve">ihr </w:t>
      </w:r>
      <w:r>
        <w:rPr>
          <w:rFonts w:ascii="Arial" w:hAnsi="Arial"/>
          <w:sz w:val="20"/>
          <w:szCs w:val="20"/>
          <w:lang w:val="de-DE"/>
        </w:rPr>
        <w:t>zweites Album „</w:t>
      </w:r>
      <w:proofErr w:type="spellStart"/>
      <w:r>
        <w:rPr>
          <w:rFonts w:ascii="Arial" w:hAnsi="Arial"/>
          <w:sz w:val="20"/>
          <w:szCs w:val="20"/>
          <w:lang w:val="de-DE"/>
        </w:rPr>
        <w:t>Influences</w:t>
      </w:r>
      <w:proofErr w:type="spellEnd"/>
      <w:r>
        <w:rPr>
          <w:rFonts w:ascii="Arial" w:hAnsi="Arial"/>
          <w:sz w:val="20"/>
          <w:szCs w:val="20"/>
          <w:lang w:val="de-DE"/>
        </w:rPr>
        <w:t xml:space="preserve">“, das nach seiner Veröffentlichung von der Presse hoch gelobt wurde, Werken von Ives, Bartók, Messiaen und Bach (März 2019, </w:t>
      </w:r>
      <w:proofErr w:type="spellStart"/>
      <w:r>
        <w:rPr>
          <w:rFonts w:ascii="Arial" w:hAnsi="Arial"/>
          <w:sz w:val="20"/>
          <w:szCs w:val="20"/>
          <w:lang w:val="de-DE"/>
        </w:rPr>
        <w:t>Pentatone</w:t>
      </w:r>
      <w:proofErr w:type="spellEnd"/>
      <w:r>
        <w:rPr>
          <w:rFonts w:ascii="Arial" w:hAnsi="Arial"/>
          <w:sz w:val="20"/>
          <w:szCs w:val="20"/>
          <w:lang w:val="de-DE"/>
        </w:rPr>
        <w:t xml:space="preserve">). Diese Saison wird Tamara Stefanovich zwei Alben bei </w:t>
      </w:r>
      <w:proofErr w:type="spellStart"/>
      <w:r>
        <w:rPr>
          <w:rFonts w:ascii="Arial" w:hAnsi="Arial"/>
          <w:sz w:val="20"/>
          <w:szCs w:val="20"/>
          <w:lang w:val="de-DE"/>
        </w:rPr>
        <w:t>Pentatone</w:t>
      </w:r>
      <w:proofErr w:type="spellEnd"/>
      <w:r>
        <w:rPr>
          <w:rFonts w:ascii="Arial" w:hAnsi="Arial"/>
          <w:sz w:val="20"/>
          <w:szCs w:val="20"/>
          <w:lang w:val="de-DE"/>
        </w:rPr>
        <w:t xml:space="preserve"> veröffentlichen: </w:t>
      </w:r>
      <w:proofErr w:type="spellStart"/>
      <w:r>
        <w:rPr>
          <w:rFonts w:ascii="Arial" w:hAnsi="Arial"/>
          <w:sz w:val="20"/>
          <w:szCs w:val="20"/>
          <w:lang w:val="de-DE"/>
        </w:rPr>
        <w:t>Messian’s</w:t>
      </w:r>
      <w:proofErr w:type="spellEnd"/>
      <w:r>
        <w:rPr>
          <w:rFonts w:ascii="Arial" w:hAnsi="Arial"/>
          <w:sz w:val="20"/>
          <w:szCs w:val="20"/>
          <w:lang w:val="de-DE"/>
        </w:rPr>
        <w:t xml:space="preserve"> </w:t>
      </w:r>
      <w:proofErr w:type="spellStart"/>
      <w:r>
        <w:rPr>
          <w:rFonts w:ascii="Arial" w:hAnsi="Arial"/>
          <w:sz w:val="20"/>
          <w:szCs w:val="20"/>
          <w:lang w:val="de-DE"/>
        </w:rPr>
        <w:t>Visions</w:t>
      </w:r>
      <w:proofErr w:type="spellEnd"/>
      <w:r>
        <w:rPr>
          <w:rFonts w:ascii="Arial" w:hAnsi="Arial"/>
          <w:sz w:val="20"/>
          <w:szCs w:val="20"/>
          <w:lang w:val="de-DE"/>
        </w:rPr>
        <w:t xml:space="preserve"> de </w:t>
      </w:r>
      <w:proofErr w:type="spellStart"/>
      <w:r>
        <w:rPr>
          <w:rFonts w:ascii="Arial" w:hAnsi="Arial"/>
          <w:sz w:val="20"/>
          <w:szCs w:val="20"/>
          <w:lang w:val="de-DE"/>
        </w:rPr>
        <w:t>I’Amen</w:t>
      </w:r>
      <w:proofErr w:type="spellEnd"/>
      <w:r w:rsidR="009F6780">
        <w:rPr>
          <w:rFonts w:ascii="Arial" w:hAnsi="Arial"/>
          <w:sz w:val="20"/>
          <w:szCs w:val="20"/>
          <w:lang w:val="de-DE"/>
        </w:rPr>
        <w:t xml:space="preserve"> mit</w:t>
      </w:r>
      <w:r>
        <w:rPr>
          <w:rFonts w:ascii="Arial" w:hAnsi="Arial"/>
          <w:sz w:val="20"/>
          <w:szCs w:val="20"/>
          <w:lang w:val="de-DE"/>
        </w:rPr>
        <w:t xml:space="preserve"> Pierre-Laurent </w:t>
      </w:r>
      <w:proofErr w:type="spellStart"/>
      <w:r>
        <w:rPr>
          <w:rFonts w:ascii="Arial" w:hAnsi="Arial"/>
          <w:sz w:val="20"/>
          <w:szCs w:val="20"/>
          <w:lang w:val="de-DE"/>
        </w:rPr>
        <w:t>Airmard</w:t>
      </w:r>
      <w:proofErr w:type="spellEnd"/>
      <w:r>
        <w:rPr>
          <w:rFonts w:ascii="Arial" w:hAnsi="Arial"/>
          <w:sz w:val="20"/>
          <w:szCs w:val="20"/>
          <w:lang w:val="de-DE"/>
        </w:rPr>
        <w:t xml:space="preserve"> </w:t>
      </w:r>
      <w:proofErr w:type="gramStart"/>
      <w:r>
        <w:rPr>
          <w:rFonts w:ascii="Arial" w:hAnsi="Arial"/>
          <w:sz w:val="20"/>
          <w:szCs w:val="20"/>
          <w:lang w:val="de-DE"/>
        </w:rPr>
        <w:t>in September 2022</w:t>
      </w:r>
      <w:proofErr w:type="gramEnd"/>
      <w:r>
        <w:rPr>
          <w:rFonts w:ascii="Arial" w:hAnsi="Arial"/>
          <w:sz w:val="20"/>
          <w:szCs w:val="20"/>
          <w:lang w:val="de-DE"/>
        </w:rPr>
        <w:t xml:space="preserve"> und im Februar 2023 ein Soloalbum mit Etüden von </w:t>
      </w:r>
      <w:proofErr w:type="spellStart"/>
      <w:r>
        <w:rPr>
          <w:rFonts w:ascii="Arial" w:hAnsi="Arial"/>
          <w:sz w:val="20"/>
          <w:szCs w:val="20"/>
          <w:lang w:val="de-DE"/>
        </w:rPr>
        <w:t>Vassos</w:t>
      </w:r>
      <w:proofErr w:type="spellEnd"/>
      <w:r>
        <w:rPr>
          <w:rFonts w:ascii="Arial" w:hAnsi="Arial"/>
          <w:sz w:val="20"/>
          <w:szCs w:val="20"/>
          <w:lang w:val="de-DE"/>
        </w:rPr>
        <w:t xml:space="preserve"> </w:t>
      </w:r>
      <w:proofErr w:type="spellStart"/>
      <w:r>
        <w:rPr>
          <w:rFonts w:ascii="Arial" w:hAnsi="Arial"/>
          <w:sz w:val="20"/>
          <w:szCs w:val="20"/>
          <w:lang w:val="de-DE"/>
        </w:rPr>
        <w:t>Nicolaou</w:t>
      </w:r>
      <w:proofErr w:type="spellEnd"/>
      <w:r>
        <w:rPr>
          <w:rFonts w:ascii="Arial" w:hAnsi="Arial"/>
          <w:sz w:val="20"/>
          <w:szCs w:val="20"/>
          <w:lang w:val="de-DE"/>
        </w:rPr>
        <w:t>.</w:t>
      </w:r>
    </w:p>
    <w:p w14:paraId="27F98769" w14:textId="77777777" w:rsidR="00CB78BB" w:rsidRDefault="00CB78BB">
      <w:pPr>
        <w:rPr>
          <w:rFonts w:ascii="Arial" w:eastAsia="Arial" w:hAnsi="Arial" w:cs="Arial"/>
          <w:sz w:val="20"/>
          <w:szCs w:val="20"/>
          <w:lang w:val="de-DE"/>
        </w:rPr>
      </w:pPr>
    </w:p>
    <w:p w14:paraId="2ACC8FE7" w14:textId="6BE6ECFB" w:rsidR="00CB78BB" w:rsidRPr="00CD6192" w:rsidRDefault="00000000">
      <w:pPr>
        <w:rPr>
          <w:lang w:val="de-DE"/>
        </w:rPr>
      </w:pPr>
      <w:r>
        <w:rPr>
          <w:rFonts w:ascii="Arial" w:hAnsi="Arial"/>
          <w:sz w:val="20"/>
          <w:szCs w:val="20"/>
          <w:lang w:val="de-DE"/>
        </w:rPr>
        <w:t>Tamara</w:t>
      </w:r>
      <w:r w:rsidR="00E43A5A">
        <w:rPr>
          <w:rFonts w:ascii="Arial" w:hAnsi="Arial"/>
          <w:sz w:val="20"/>
          <w:szCs w:val="20"/>
          <w:lang w:val="de-DE"/>
        </w:rPr>
        <w:t xml:space="preserve"> Stefanovich</w:t>
      </w:r>
      <w:r>
        <w:rPr>
          <w:rFonts w:ascii="Arial" w:hAnsi="Arial"/>
          <w:sz w:val="20"/>
          <w:szCs w:val="20"/>
          <w:lang w:val="de-DE"/>
        </w:rPr>
        <w:t xml:space="preserve"> leitet regelmäßig Bildungsprojekte im Londoner </w:t>
      </w:r>
      <w:proofErr w:type="spellStart"/>
      <w:r>
        <w:rPr>
          <w:rFonts w:ascii="Arial" w:hAnsi="Arial"/>
          <w:sz w:val="20"/>
          <w:szCs w:val="20"/>
          <w:lang w:val="de-DE"/>
        </w:rPr>
        <w:t>Barbican</w:t>
      </w:r>
      <w:proofErr w:type="spellEnd"/>
      <w:r>
        <w:rPr>
          <w:rFonts w:ascii="Arial" w:hAnsi="Arial"/>
          <w:sz w:val="20"/>
          <w:szCs w:val="20"/>
          <w:lang w:val="de-DE"/>
        </w:rPr>
        <w:t xml:space="preserve"> </w:t>
      </w:r>
      <w:proofErr w:type="spellStart"/>
      <w:r>
        <w:rPr>
          <w:rFonts w:ascii="Arial" w:hAnsi="Arial"/>
          <w:sz w:val="20"/>
          <w:szCs w:val="20"/>
          <w:lang w:val="de-DE"/>
        </w:rPr>
        <w:t>Centre</w:t>
      </w:r>
      <w:proofErr w:type="spellEnd"/>
      <w:r>
        <w:rPr>
          <w:rFonts w:ascii="Arial" w:hAnsi="Arial"/>
          <w:sz w:val="20"/>
          <w:szCs w:val="20"/>
          <w:lang w:val="de-DE"/>
        </w:rPr>
        <w:t xml:space="preserve">, in der Kölner Philharmonie und beim Klavier-Festival Ruhr. Sie war Mitbegründerin und Kuratorin des internationalen Klavierfestivals "The Clearing" in Portland sowie Gastprofessorin für Kammermusik an der Royal Academy of Music und ist derzeit Gastprofessorin für zeitgenössisches Klavier an der Accademia di </w:t>
      </w:r>
      <w:proofErr w:type="spellStart"/>
      <w:r>
        <w:rPr>
          <w:rFonts w:ascii="Arial" w:hAnsi="Arial"/>
          <w:sz w:val="20"/>
          <w:szCs w:val="20"/>
          <w:lang w:val="de-DE"/>
        </w:rPr>
        <w:t>Musica</w:t>
      </w:r>
      <w:proofErr w:type="spellEnd"/>
      <w:r>
        <w:rPr>
          <w:rFonts w:ascii="Arial" w:hAnsi="Arial"/>
          <w:sz w:val="20"/>
          <w:szCs w:val="20"/>
          <w:lang w:val="de-DE"/>
        </w:rPr>
        <w:t xml:space="preserve"> </w:t>
      </w:r>
      <w:proofErr w:type="spellStart"/>
      <w:r>
        <w:rPr>
          <w:rFonts w:ascii="Arial" w:hAnsi="Arial"/>
          <w:sz w:val="20"/>
          <w:szCs w:val="20"/>
          <w:lang w:val="de-DE"/>
        </w:rPr>
        <w:t>Pinerolo</w:t>
      </w:r>
      <w:proofErr w:type="spellEnd"/>
      <w:r>
        <w:rPr>
          <w:rFonts w:ascii="Arial" w:hAnsi="Arial"/>
          <w:sz w:val="20"/>
          <w:szCs w:val="20"/>
          <w:lang w:val="de-DE"/>
        </w:rPr>
        <w:t xml:space="preserve">. </w:t>
      </w:r>
      <w:r w:rsidR="00DA3D74">
        <w:rPr>
          <w:rFonts w:ascii="Arial" w:hAnsi="Arial"/>
          <w:sz w:val="20"/>
          <w:szCs w:val="20"/>
          <w:lang w:val="de-DE"/>
        </w:rPr>
        <w:t xml:space="preserve">Die überzeugte Europäerin wurde an der Universität Belgrad ausgebildet, wo sie Psychologie, Soziologie und Pädagogik studierte, ehe sie am Curtis Institute (USA) und an der Musikhochschule Köln ihr Studium fortsetzte. </w:t>
      </w:r>
    </w:p>
    <w:sectPr w:rsidR="00CB78BB" w:rsidRPr="00CD6192">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F394" w14:textId="77777777" w:rsidR="00664C59" w:rsidRDefault="00664C59">
      <w:r>
        <w:separator/>
      </w:r>
    </w:p>
  </w:endnote>
  <w:endnote w:type="continuationSeparator" w:id="0">
    <w:p w14:paraId="5CA79BDD" w14:textId="77777777" w:rsidR="00664C59" w:rsidRDefault="006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17BC" w14:textId="77777777" w:rsidR="00CB78BB" w:rsidRDefault="00000000">
    <w:pPr>
      <w:ind w:right="26"/>
    </w:pPr>
    <w:r>
      <w:rPr>
        <w:rFonts w:ascii="Arial" w:hAnsi="Arial"/>
        <w:sz w:val="20"/>
        <w:szCs w:val="20"/>
      </w:rPr>
      <w:t xml:space="preserve">2022/23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7231" w14:textId="77777777" w:rsidR="00664C59" w:rsidRDefault="00664C59">
      <w:r>
        <w:separator/>
      </w:r>
    </w:p>
  </w:footnote>
  <w:footnote w:type="continuationSeparator" w:id="0">
    <w:p w14:paraId="2ADC15AD" w14:textId="77777777" w:rsidR="00664C59" w:rsidRDefault="0066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7354" w14:textId="77777777" w:rsidR="00CB78BB"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1E4ECDA9" wp14:editId="503482F1">
          <wp:simplePos x="0" y="0"/>
          <wp:positionH relativeFrom="page">
            <wp:posOffset>2878137</wp:posOffset>
          </wp:positionH>
          <wp:positionV relativeFrom="page">
            <wp:posOffset>535940</wp:posOffset>
          </wp:positionV>
          <wp:extent cx="1800225" cy="674370"/>
          <wp:effectExtent l="0" t="0" r="0" b="0"/>
          <wp:wrapNone/>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BB"/>
    <w:rsid w:val="002D6C62"/>
    <w:rsid w:val="00595171"/>
    <w:rsid w:val="00664C59"/>
    <w:rsid w:val="007E39FF"/>
    <w:rsid w:val="00870640"/>
    <w:rsid w:val="009E5AAC"/>
    <w:rsid w:val="009F6780"/>
    <w:rsid w:val="00BD64C8"/>
    <w:rsid w:val="00BE5D8E"/>
    <w:rsid w:val="00BE7B0F"/>
    <w:rsid w:val="00C15063"/>
    <w:rsid w:val="00CB78BB"/>
    <w:rsid w:val="00CD6192"/>
    <w:rsid w:val="00DA3D74"/>
    <w:rsid w:val="00E43A5A"/>
    <w:rsid w:val="00E90155"/>
    <w:rsid w:val="00F60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8B7A"/>
  <w15:docId w15:val="{E3D228FF-C4F3-FC47-889D-ED7A5C84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Grimm</dc:creator>
  <cp:lastModifiedBy>Sofie Grimm</cp:lastModifiedBy>
  <cp:revision>11</cp:revision>
  <cp:lastPrinted>2022-11-15T12:00:00Z</cp:lastPrinted>
  <dcterms:created xsi:type="dcterms:W3CDTF">2022-11-14T08:42:00Z</dcterms:created>
  <dcterms:modified xsi:type="dcterms:W3CDTF">2022-11-15T12:01:00Z</dcterms:modified>
</cp:coreProperties>
</file>