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B058" w14:textId="7822A088" w:rsidR="00695E76" w:rsidRDefault="00451D53" w:rsidP="00C30E72">
      <w:pPr>
        <w:rPr>
          <w:rFonts w:ascii="Arial" w:hAnsi="Arial"/>
          <w:sz w:val="40"/>
          <w:szCs w:val="40"/>
        </w:rPr>
      </w:pPr>
      <w:bookmarkStart w:id="0" w:name="OLE_LINK1"/>
      <w:r>
        <w:rPr>
          <w:rFonts w:ascii="Arial" w:hAnsi="Arial"/>
          <w:sz w:val="40"/>
          <w:szCs w:val="40"/>
        </w:rPr>
        <w:t>Sauli Zinovjev</w:t>
      </w:r>
    </w:p>
    <w:p w14:paraId="0A77860D" w14:textId="38F405F1" w:rsidR="00614C46" w:rsidRPr="00614C46" w:rsidRDefault="00C30E72" w:rsidP="00614C46">
      <w:pPr>
        <w:rPr>
          <w:rFonts w:ascii="Arial" w:eastAsia="Arial" w:hAnsi="Arial" w:cs="Arial"/>
        </w:rPr>
      </w:pPr>
      <w:r>
        <w:rPr>
          <w:rFonts w:ascii="Arial" w:hAnsi="Arial"/>
          <w:sz w:val="34"/>
          <w:szCs w:val="34"/>
        </w:rPr>
        <w:t>Composer</w:t>
      </w:r>
      <w:bookmarkEnd w:id="0"/>
    </w:p>
    <w:p w14:paraId="301B861C" w14:textId="77777777" w:rsidR="00451D53" w:rsidRDefault="00451D53" w:rsidP="00451D53">
      <w:pPr>
        <w:rPr>
          <w:rFonts w:ascii="Arial" w:hAnsi="Arial" w:cs="Arial"/>
          <w:color w:val="131514"/>
          <w:sz w:val="20"/>
          <w:szCs w:val="20"/>
        </w:rPr>
      </w:pPr>
    </w:p>
    <w:p w14:paraId="2EFCC3C8" w14:textId="57F2EF98" w:rsidR="00451D53" w:rsidRPr="00451D53" w:rsidRDefault="00451D53" w:rsidP="00451D53">
      <w:pPr>
        <w:rPr>
          <w:rFonts w:ascii="Arial" w:hAnsi="Arial" w:cs="Arial"/>
          <w:color w:val="131514"/>
          <w:sz w:val="20"/>
          <w:szCs w:val="20"/>
        </w:rPr>
      </w:pPr>
      <w:r w:rsidRPr="00451D53">
        <w:rPr>
          <w:rFonts w:ascii="Arial" w:hAnsi="Arial" w:cs="Arial"/>
          <w:color w:val="131514"/>
          <w:sz w:val="20"/>
          <w:szCs w:val="20"/>
        </w:rPr>
        <w:t xml:space="preserve">Since graduating from the Sibelius Academy, Sauli Zinovjev has mainly focused on orchestral music, with commissions and performances by distinguished orchestras such as the Finnish and Swedish radio symphony orchestras, Oslo </w:t>
      </w:r>
      <w:proofErr w:type="gramStart"/>
      <w:r w:rsidRPr="00451D53">
        <w:rPr>
          <w:rFonts w:ascii="Arial" w:hAnsi="Arial" w:cs="Arial"/>
          <w:color w:val="131514"/>
          <w:sz w:val="20"/>
          <w:szCs w:val="20"/>
        </w:rPr>
        <w:t>Philharmonic ,</w:t>
      </w:r>
      <w:proofErr w:type="gramEnd"/>
      <w:r w:rsidRPr="00451D53">
        <w:rPr>
          <w:rFonts w:ascii="Arial" w:hAnsi="Arial" w:cs="Arial"/>
          <w:color w:val="131514"/>
          <w:sz w:val="20"/>
          <w:szCs w:val="20"/>
        </w:rPr>
        <w:t xml:space="preserve"> Helsinki Philharmonic Orchestra, Gothenburg Symphony, Bamberger Symfoniker, Orchestre de Chambre de Lausanne and Tapiola Sinfonietta. Zinovjev has collaborated with some of the frontline musicians such as Klaus Mäkelä, Víkingur Ólafsson, Tuuli Lindeberg, Pekka Kuusisto and Sakari Oramo.</w:t>
      </w:r>
    </w:p>
    <w:p w14:paraId="31EF9664" w14:textId="77777777" w:rsidR="00451D53" w:rsidRPr="00451D53" w:rsidRDefault="00451D53" w:rsidP="00451D53">
      <w:pPr>
        <w:rPr>
          <w:rFonts w:ascii="Arial" w:hAnsi="Arial" w:cs="Arial"/>
          <w:color w:val="131514"/>
          <w:sz w:val="20"/>
          <w:szCs w:val="20"/>
        </w:rPr>
      </w:pPr>
    </w:p>
    <w:p w14:paraId="4F693FC9" w14:textId="2A764FF6" w:rsidR="00451D53" w:rsidRPr="00451D53" w:rsidRDefault="00451D53" w:rsidP="00451D53">
      <w:pPr>
        <w:rPr>
          <w:rFonts w:ascii="Arial" w:hAnsi="Arial" w:cs="Arial"/>
          <w:color w:val="131514"/>
          <w:sz w:val="20"/>
          <w:szCs w:val="20"/>
        </w:rPr>
      </w:pPr>
      <w:r w:rsidRPr="00451D53">
        <w:rPr>
          <w:rFonts w:ascii="Arial" w:hAnsi="Arial" w:cs="Arial"/>
          <w:color w:val="131514"/>
          <w:sz w:val="20"/>
          <w:szCs w:val="20"/>
        </w:rPr>
        <w:t xml:space="preserve">One of </w:t>
      </w:r>
      <w:proofErr w:type="spellStart"/>
      <w:r w:rsidRPr="00451D53">
        <w:rPr>
          <w:rFonts w:ascii="Arial" w:hAnsi="Arial" w:cs="Arial"/>
          <w:color w:val="131514"/>
          <w:sz w:val="20"/>
          <w:szCs w:val="20"/>
        </w:rPr>
        <w:t>Zinovjev’s</w:t>
      </w:r>
      <w:proofErr w:type="spellEnd"/>
      <w:r w:rsidRPr="00451D53">
        <w:rPr>
          <w:rFonts w:ascii="Arial" w:hAnsi="Arial" w:cs="Arial"/>
          <w:color w:val="131514"/>
          <w:sz w:val="20"/>
          <w:szCs w:val="20"/>
        </w:rPr>
        <w:t xml:space="preserve"> recent premieres featured his Piano Concerto (2019) which was premiered in January 2022 by Klaus Mäkelä,</w:t>
      </w:r>
      <w:r w:rsidRPr="00451D53">
        <w:rPr>
          <w:rFonts w:ascii="Arial" w:hAnsi="Arial" w:cs="Arial"/>
          <w:sz w:val="20"/>
          <w:szCs w:val="20"/>
        </w:rPr>
        <w:t xml:space="preserve"> Finnish Radio Symphony Orchestra</w:t>
      </w:r>
      <w:r w:rsidRPr="00451D53">
        <w:rPr>
          <w:rFonts w:ascii="Arial" w:hAnsi="Arial" w:cs="Arial"/>
          <w:color w:val="131514"/>
          <w:sz w:val="20"/>
          <w:szCs w:val="20"/>
        </w:rPr>
        <w:t xml:space="preserve"> and Víkingur Ólafsson, and was commissioned by the Finnish and Swedish radio symphony orchestras. Other highlights include the premiere of </w:t>
      </w:r>
      <w:r w:rsidRPr="00451D53">
        <w:rPr>
          <w:rFonts w:ascii="Arial" w:hAnsi="Arial" w:cs="Arial"/>
          <w:i/>
          <w:iCs/>
          <w:color w:val="131514"/>
          <w:sz w:val="20"/>
          <w:szCs w:val="20"/>
        </w:rPr>
        <w:t>Triple Drive</w:t>
      </w:r>
      <w:r w:rsidRPr="00451D53">
        <w:rPr>
          <w:rFonts w:ascii="Arial" w:hAnsi="Arial" w:cs="Arial"/>
          <w:color w:val="131514"/>
          <w:sz w:val="20"/>
          <w:szCs w:val="20"/>
        </w:rPr>
        <w:t> (2021) on 24 October 2021, performed by the Bowery Trio; the premiere of </w:t>
      </w:r>
      <w:r w:rsidRPr="00451D53">
        <w:rPr>
          <w:rFonts w:ascii="Arial" w:hAnsi="Arial" w:cs="Arial"/>
          <w:i/>
          <w:iCs/>
          <w:color w:val="131514"/>
          <w:sz w:val="20"/>
          <w:szCs w:val="20"/>
        </w:rPr>
        <w:t>Double Trouble</w:t>
      </w:r>
      <w:r w:rsidRPr="00451D53">
        <w:rPr>
          <w:rFonts w:ascii="Arial" w:hAnsi="Arial" w:cs="Arial"/>
          <w:color w:val="131514"/>
          <w:sz w:val="20"/>
          <w:szCs w:val="20"/>
        </w:rPr>
        <w:t> (2021) performed by Pekka Kuusisto and Scottish Chamber Orchestra’s Chamber Ensemble on 6 March 2021, and the premiere of </w:t>
      </w:r>
      <w:proofErr w:type="spellStart"/>
      <w:r w:rsidRPr="00451D53">
        <w:rPr>
          <w:rFonts w:ascii="Arial" w:hAnsi="Arial" w:cs="Arial"/>
          <w:i/>
          <w:iCs/>
          <w:color w:val="131514"/>
          <w:sz w:val="20"/>
          <w:szCs w:val="20"/>
        </w:rPr>
        <w:t>Wiegenlied</w:t>
      </w:r>
      <w:proofErr w:type="spellEnd"/>
      <w:r w:rsidRPr="00451D53">
        <w:rPr>
          <w:rFonts w:ascii="Arial" w:hAnsi="Arial" w:cs="Arial"/>
          <w:color w:val="131514"/>
          <w:sz w:val="20"/>
          <w:szCs w:val="20"/>
        </w:rPr>
        <w:t xml:space="preserve"> (2020) by Oslo Philharmonic in August 2020, conducted by Klaus Mäkelä at the </w:t>
      </w:r>
      <w:proofErr w:type="spellStart"/>
      <w:r w:rsidRPr="00451D53">
        <w:rPr>
          <w:rFonts w:ascii="Arial" w:hAnsi="Arial" w:cs="Arial"/>
          <w:color w:val="131514"/>
          <w:sz w:val="20"/>
          <w:szCs w:val="20"/>
        </w:rPr>
        <w:t>Musiikkitalo</w:t>
      </w:r>
      <w:proofErr w:type="spellEnd"/>
      <w:r w:rsidRPr="00451D53">
        <w:rPr>
          <w:rFonts w:ascii="Arial" w:hAnsi="Arial" w:cs="Arial"/>
          <w:color w:val="131514"/>
          <w:sz w:val="20"/>
          <w:szCs w:val="20"/>
        </w:rPr>
        <w:t xml:space="preserve"> Concert Hall, and commissioned by Oslo Philharmonic, Gothenburg Symphony, and Helsinki Philharmonic. </w:t>
      </w:r>
    </w:p>
    <w:p w14:paraId="13C0EA79" w14:textId="77777777" w:rsidR="00451D53" w:rsidRPr="00451D53" w:rsidRDefault="00451D53" w:rsidP="00451D53">
      <w:pPr>
        <w:rPr>
          <w:rFonts w:ascii="Arial" w:hAnsi="Arial" w:cs="Arial"/>
          <w:color w:val="131514"/>
          <w:sz w:val="20"/>
          <w:szCs w:val="20"/>
        </w:rPr>
      </w:pPr>
    </w:p>
    <w:p w14:paraId="6AEFDF5F" w14:textId="5CCBFD72" w:rsidR="00451D53" w:rsidRPr="00451D53" w:rsidRDefault="00451D53" w:rsidP="00451D53">
      <w:pPr>
        <w:rPr>
          <w:rFonts w:ascii="Arial" w:hAnsi="Arial" w:cs="Arial"/>
          <w:color w:val="606060"/>
          <w:sz w:val="20"/>
          <w:szCs w:val="20"/>
          <w:shd w:val="clear" w:color="auto" w:fill="FDFDFD"/>
        </w:rPr>
      </w:pPr>
      <w:r w:rsidRPr="00451D53">
        <w:rPr>
          <w:rFonts w:ascii="Arial" w:hAnsi="Arial" w:cs="Arial"/>
          <w:color w:val="131514"/>
          <w:sz w:val="20"/>
          <w:szCs w:val="20"/>
        </w:rPr>
        <w:t xml:space="preserve">Other orchestral highlights include </w:t>
      </w:r>
      <w:r w:rsidRPr="00451D53">
        <w:rPr>
          <w:rFonts w:ascii="Arial" w:hAnsi="Arial" w:cs="Arial"/>
          <w:i/>
          <w:iCs/>
          <w:color w:val="131514"/>
          <w:sz w:val="20"/>
          <w:szCs w:val="20"/>
        </w:rPr>
        <w:t>Recharged</w:t>
      </w:r>
      <w:r w:rsidRPr="00451D53">
        <w:rPr>
          <w:rFonts w:ascii="Arial" w:hAnsi="Arial" w:cs="Arial"/>
          <w:color w:val="131514"/>
          <w:sz w:val="20"/>
          <w:szCs w:val="20"/>
        </w:rPr>
        <w:t xml:space="preserve"> (2015/18), performed by the </w:t>
      </w:r>
      <w:proofErr w:type="spellStart"/>
      <w:r w:rsidRPr="00451D53">
        <w:rPr>
          <w:rFonts w:ascii="Arial" w:hAnsi="Arial" w:cs="Arial"/>
          <w:color w:val="131514"/>
          <w:sz w:val="20"/>
          <w:szCs w:val="20"/>
        </w:rPr>
        <w:t>Ostrobothnian</w:t>
      </w:r>
      <w:proofErr w:type="spellEnd"/>
      <w:r w:rsidRPr="00451D53">
        <w:rPr>
          <w:rFonts w:ascii="Arial" w:hAnsi="Arial" w:cs="Arial"/>
          <w:color w:val="131514"/>
          <w:sz w:val="20"/>
          <w:szCs w:val="20"/>
        </w:rPr>
        <w:t xml:space="preserve"> Chamber Orchestra under the baton of </w:t>
      </w:r>
      <w:r w:rsidRPr="00451D53">
        <w:rPr>
          <w:rFonts w:ascii="Arial" w:hAnsi="Arial" w:cs="Arial"/>
          <w:sz w:val="20"/>
          <w:szCs w:val="20"/>
        </w:rPr>
        <w:t xml:space="preserve">Klaus </w:t>
      </w:r>
      <w:proofErr w:type="spellStart"/>
      <w:r w:rsidRPr="00451D53">
        <w:rPr>
          <w:rFonts w:ascii="Arial" w:hAnsi="Arial" w:cs="Arial"/>
          <w:sz w:val="20"/>
          <w:szCs w:val="20"/>
        </w:rPr>
        <w:t>Mäkela</w:t>
      </w:r>
      <w:proofErr w:type="spellEnd"/>
      <w:r w:rsidRPr="00451D53">
        <w:rPr>
          <w:rFonts w:ascii="Arial" w:hAnsi="Arial" w:cs="Arial"/>
          <w:sz w:val="20"/>
          <w:szCs w:val="20"/>
        </w:rPr>
        <w:t xml:space="preserve"> on 13 April 2019, and </w:t>
      </w:r>
      <w:proofErr w:type="spellStart"/>
      <w:r w:rsidRPr="00451D53">
        <w:rPr>
          <w:rFonts w:ascii="Arial" w:hAnsi="Arial" w:cs="Arial"/>
          <w:i/>
          <w:iCs/>
          <w:color w:val="131514"/>
          <w:sz w:val="20"/>
          <w:szCs w:val="20"/>
        </w:rPr>
        <w:t>Batteria</w:t>
      </w:r>
      <w:proofErr w:type="spellEnd"/>
      <w:r w:rsidRPr="00451D53">
        <w:rPr>
          <w:rFonts w:ascii="Arial" w:hAnsi="Arial" w:cs="Arial"/>
          <w:i/>
          <w:iCs/>
          <w:color w:val="131514"/>
          <w:sz w:val="20"/>
          <w:szCs w:val="20"/>
        </w:rPr>
        <w:t xml:space="preserve"> </w:t>
      </w:r>
      <w:r w:rsidRPr="00451D53">
        <w:rPr>
          <w:rFonts w:ascii="Arial" w:hAnsi="Arial" w:cs="Arial"/>
          <w:color w:val="131514"/>
          <w:sz w:val="20"/>
          <w:szCs w:val="20"/>
        </w:rPr>
        <w:t>(2016)</w:t>
      </w:r>
      <w:r w:rsidRPr="00451D53">
        <w:rPr>
          <w:rFonts w:ascii="Arial" w:hAnsi="Arial" w:cs="Arial"/>
          <w:i/>
          <w:iCs/>
          <w:color w:val="131514"/>
          <w:sz w:val="20"/>
          <w:szCs w:val="20"/>
        </w:rPr>
        <w:t>,</w:t>
      </w:r>
      <w:r>
        <w:rPr>
          <w:rFonts w:ascii="Arial" w:hAnsi="Arial" w:cs="Arial"/>
          <w:i/>
          <w:iCs/>
          <w:color w:val="131514"/>
          <w:sz w:val="20"/>
          <w:szCs w:val="20"/>
        </w:rPr>
        <w:t xml:space="preserve"> </w:t>
      </w:r>
      <w:r w:rsidRPr="00451D53">
        <w:rPr>
          <w:rFonts w:ascii="Arial" w:hAnsi="Arial" w:cs="Arial"/>
          <w:color w:val="131514"/>
          <w:sz w:val="20"/>
          <w:szCs w:val="20"/>
        </w:rPr>
        <w:t>which</w:t>
      </w:r>
      <w:r w:rsidRPr="00451D53">
        <w:rPr>
          <w:rFonts w:ascii="Arial" w:hAnsi="Arial" w:cs="Arial"/>
          <w:i/>
          <w:iCs/>
          <w:color w:val="131514"/>
          <w:sz w:val="20"/>
          <w:szCs w:val="20"/>
        </w:rPr>
        <w:t xml:space="preserve"> </w:t>
      </w:r>
      <w:r w:rsidRPr="00451D53">
        <w:rPr>
          <w:rFonts w:ascii="Arial" w:hAnsi="Arial" w:cs="Arial"/>
          <w:color w:val="131514"/>
          <w:sz w:val="20"/>
          <w:szCs w:val="20"/>
        </w:rPr>
        <w:t>was commissioned by the Finnish Broadcasting Company and first performed by the Finnish Radio Symphony Orchestra under the baton of Andr</w:t>
      </w:r>
      <w:r w:rsidRPr="00451D53">
        <w:rPr>
          <w:rFonts w:ascii="Arial" w:hAnsi="Arial" w:cs="Arial" w:hint="eastAsia"/>
          <w:color w:val="131514"/>
          <w:sz w:val="20"/>
          <w:szCs w:val="20"/>
        </w:rPr>
        <w:t>é</w:t>
      </w:r>
      <w:r w:rsidRPr="00451D53">
        <w:rPr>
          <w:rFonts w:ascii="Arial" w:hAnsi="Arial" w:cs="Arial"/>
          <w:color w:val="131514"/>
          <w:sz w:val="20"/>
          <w:szCs w:val="20"/>
        </w:rPr>
        <w:t xml:space="preserve"> de Ridder in February 2017 at </w:t>
      </w:r>
      <w:proofErr w:type="spellStart"/>
      <w:r w:rsidRPr="00451D53">
        <w:rPr>
          <w:rFonts w:ascii="Arial" w:hAnsi="Arial" w:cs="Arial"/>
          <w:color w:val="131514"/>
          <w:sz w:val="20"/>
          <w:szCs w:val="20"/>
        </w:rPr>
        <w:t>Musica</w:t>
      </w:r>
      <w:proofErr w:type="spellEnd"/>
      <w:r w:rsidRPr="00451D53">
        <w:rPr>
          <w:rFonts w:ascii="Arial" w:hAnsi="Arial" w:cs="Arial"/>
          <w:color w:val="131514"/>
          <w:sz w:val="20"/>
          <w:szCs w:val="20"/>
        </w:rPr>
        <w:t xml:space="preserve"> nova Helsinki.</w:t>
      </w:r>
    </w:p>
    <w:p w14:paraId="0F59414A" w14:textId="77777777" w:rsidR="00451D53" w:rsidRPr="00451D53" w:rsidRDefault="00451D53" w:rsidP="00451D53">
      <w:pPr>
        <w:shd w:val="clear" w:color="auto" w:fill="FFFFFF"/>
        <w:spacing w:before="100" w:beforeAutospacing="1" w:after="100" w:afterAutospacing="1"/>
        <w:rPr>
          <w:rFonts w:ascii="Arial" w:hAnsi="Arial" w:cs="Arial"/>
          <w:color w:val="131514"/>
          <w:sz w:val="20"/>
          <w:szCs w:val="20"/>
        </w:rPr>
      </w:pPr>
      <w:r w:rsidRPr="00451D53">
        <w:rPr>
          <w:rFonts w:ascii="Arial" w:hAnsi="Arial" w:cs="Arial"/>
          <w:color w:val="131514"/>
          <w:sz w:val="20"/>
          <w:szCs w:val="20"/>
        </w:rPr>
        <w:t xml:space="preserve">Future premieres include ‘an adagio’, a new work by Zinovjev </w:t>
      </w:r>
      <w:r w:rsidRPr="00451D53">
        <w:rPr>
          <w:rFonts w:ascii="Arial" w:hAnsi="Arial" w:cs="Arial"/>
          <w:color w:val="000000" w:themeColor="text1"/>
          <w:sz w:val="20"/>
          <w:szCs w:val="20"/>
        </w:rPr>
        <w:t xml:space="preserve">which will be performed in Finland on 6 December 2022 by Sinfonia Lahti conducted by Anna-Maria </w:t>
      </w:r>
      <w:proofErr w:type="spellStart"/>
      <w:r w:rsidRPr="00451D53">
        <w:rPr>
          <w:rFonts w:ascii="Arial" w:hAnsi="Arial" w:cs="Arial"/>
          <w:color w:val="000000" w:themeColor="text1"/>
          <w:sz w:val="20"/>
          <w:szCs w:val="20"/>
        </w:rPr>
        <w:t>Helsing</w:t>
      </w:r>
      <w:proofErr w:type="spellEnd"/>
      <w:r w:rsidRPr="00451D53">
        <w:rPr>
          <w:rFonts w:ascii="Arial" w:hAnsi="Arial" w:cs="Arial"/>
          <w:color w:val="000000" w:themeColor="text1"/>
          <w:sz w:val="20"/>
          <w:szCs w:val="20"/>
        </w:rPr>
        <w:t xml:space="preserve">. The premiere of </w:t>
      </w:r>
      <w:r w:rsidRPr="00451D53">
        <w:rPr>
          <w:rFonts w:ascii="Arial" w:hAnsi="Arial" w:cs="Arial"/>
          <w:i/>
          <w:iCs/>
          <w:color w:val="000000" w:themeColor="text1"/>
          <w:sz w:val="20"/>
          <w:szCs w:val="20"/>
        </w:rPr>
        <w:t>Double Concerto</w:t>
      </w:r>
      <w:r w:rsidRPr="00451D53">
        <w:rPr>
          <w:rFonts w:ascii="Arial" w:hAnsi="Arial" w:cs="Arial"/>
          <w:color w:val="000000" w:themeColor="text1"/>
          <w:sz w:val="20"/>
          <w:szCs w:val="20"/>
        </w:rPr>
        <w:t xml:space="preserve"> (2022) will be performed in Finland on 2 March 2023, by violinist Hugo </w:t>
      </w:r>
      <w:proofErr w:type="spellStart"/>
      <w:r w:rsidRPr="00451D53">
        <w:rPr>
          <w:rFonts w:ascii="Arial" w:hAnsi="Arial" w:cs="Arial"/>
          <w:color w:val="000000" w:themeColor="text1"/>
          <w:sz w:val="20"/>
          <w:szCs w:val="20"/>
        </w:rPr>
        <w:t>Ticciati</w:t>
      </w:r>
      <w:proofErr w:type="spellEnd"/>
      <w:r w:rsidRPr="00451D53">
        <w:rPr>
          <w:rFonts w:ascii="Arial" w:hAnsi="Arial" w:cs="Arial"/>
          <w:color w:val="000000" w:themeColor="text1"/>
          <w:sz w:val="20"/>
          <w:szCs w:val="20"/>
        </w:rPr>
        <w:t>, pianist Simon Crawford-Phillips, and Tapiola Sinfonietta conducted by Ryan Bancroft.</w:t>
      </w:r>
    </w:p>
    <w:p w14:paraId="0A80A955" w14:textId="1A30C953" w:rsidR="00614C46" w:rsidRDefault="00451D53" w:rsidP="00451D53">
      <w:pPr>
        <w:shd w:val="clear" w:color="auto" w:fill="FFFFFF"/>
        <w:spacing w:before="100" w:beforeAutospacing="1" w:after="100" w:afterAutospacing="1"/>
        <w:rPr>
          <w:rFonts w:ascii="Arial" w:hAnsi="Arial" w:cs="Arial"/>
          <w:color w:val="131514"/>
          <w:sz w:val="20"/>
          <w:szCs w:val="20"/>
        </w:rPr>
      </w:pPr>
      <w:r w:rsidRPr="00451D53">
        <w:rPr>
          <w:rFonts w:ascii="Arial" w:hAnsi="Arial" w:cs="Arial"/>
          <w:color w:val="131514"/>
          <w:sz w:val="20"/>
          <w:szCs w:val="20"/>
        </w:rPr>
        <w:t xml:space="preserve">Zinovjev compositional inspiration was music that conveys vast emotions, and he consequently now writes music of the same kind. Up until the age of sixteen he played the guitar in a rock band, until he saw a clip online of </w:t>
      </w:r>
      <w:proofErr w:type="spellStart"/>
      <w:r w:rsidRPr="00451D53">
        <w:rPr>
          <w:rFonts w:ascii="Arial" w:hAnsi="Arial" w:cs="Arial"/>
          <w:color w:val="131514"/>
          <w:sz w:val="20"/>
          <w:szCs w:val="20"/>
        </w:rPr>
        <w:t>György</w:t>
      </w:r>
      <w:proofErr w:type="spellEnd"/>
      <w:r w:rsidRPr="00451D53">
        <w:rPr>
          <w:rFonts w:ascii="Arial" w:hAnsi="Arial" w:cs="Arial"/>
          <w:color w:val="131514"/>
          <w:sz w:val="20"/>
          <w:szCs w:val="20"/>
        </w:rPr>
        <w:t xml:space="preserve"> Cziffra performing Liszt. Zinovjev currently lives in Helsinki, Finland.</w:t>
      </w:r>
    </w:p>
    <w:p w14:paraId="551C4137" w14:textId="265E4B6F" w:rsidR="006D2C72" w:rsidRDefault="006846FF" w:rsidP="006D2C72">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4384" behindDoc="0" locked="0" layoutInCell="1" allowOverlap="1" wp14:anchorId="728CFE27" wp14:editId="02A4F7E6">
            <wp:simplePos x="0" y="0"/>
            <wp:positionH relativeFrom="column">
              <wp:posOffset>395527</wp:posOffset>
            </wp:positionH>
            <wp:positionV relativeFrom="line">
              <wp:posOffset>177800</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1" name="officeArt object" descr="Instagram-v051916">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1" name="officeArt object" descr="Instagram-v051916">
                      <a:hlinkClick r:id="rId9"/>
                    </pic:cNvPr>
                    <pic:cNvPicPr>
                      <a:picLocks noChangeAspect="1"/>
                    </pic:cNvPicPr>
                  </pic:nvPicPr>
                  <pic:blipFill>
                    <a:blip r:embed="rId10"/>
                    <a:stretch>
                      <a:fillRect/>
                    </a:stretch>
                  </pic:blipFill>
                  <pic:spPr>
                    <a:xfrm>
                      <a:off x="0" y="0"/>
                      <a:ext cx="236855" cy="236855"/>
                    </a:xfrm>
                    <a:prstGeom prst="rect">
                      <a:avLst/>
                    </a:prstGeom>
                    <a:ln w="12700" cap="flat">
                      <a:noFill/>
                      <a:miter lim="400000"/>
                    </a:ln>
                    <a:effectLst/>
                  </pic:spPr>
                </pic:pic>
              </a:graphicData>
            </a:graphic>
          </wp:anchor>
        </w:drawing>
      </w:r>
      <w:r w:rsidR="006D2C72">
        <w:rPr>
          <w:rFonts w:ascii="Arial" w:eastAsia="Arial" w:hAnsi="Arial" w:cs="Arial"/>
          <w:noProof/>
          <w:sz w:val="40"/>
          <w:szCs w:val="40"/>
        </w:rPr>
        <w:drawing>
          <wp:anchor distT="57150" distB="57150" distL="57150" distR="57150" simplePos="0" relativeHeight="251659264" behindDoc="0" locked="0" layoutInCell="1" allowOverlap="1" wp14:anchorId="6D531305" wp14:editId="7D4607C4">
            <wp:simplePos x="0" y="0"/>
            <wp:positionH relativeFrom="column">
              <wp:posOffset>0</wp:posOffset>
            </wp:positionH>
            <wp:positionV relativeFrom="line">
              <wp:posOffset>179080</wp:posOffset>
            </wp:positionV>
            <wp:extent cx="280671" cy="228600"/>
            <wp:effectExtent l="0" t="0" r="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073741830" name="officeArt object" descr="Description: Description: Macintosh HD:Users:annablaseby:Downloads:Twitter_logo_blue.eps-2.pdf">
                      <a:hlinkClick r:id="rId11"/>
                    </pic:cNvPr>
                    <pic:cNvPicPr>
                      <a:picLocks noChangeAspect="1"/>
                    </pic:cNvPicPr>
                  </pic:nvPicPr>
                  <pic:blipFill>
                    <a:blip r:embed="rId12"/>
                    <a:stretch>
                      <a:fillRect/>
                    </a:stretch>
                  </pic:blipFill>
                  <pic:spPr>
                    <a:xfrm>
                      <a:off x="0" y="0"/>
                      <a:ext cx="280671" cy="228600"/>
                    </a:xfrm>
                    <a:prstGeom prst="rect">
                      <a:avLst/>
                    </a:prstGeom>
                    <a:ln w="12700" cap="flat">
                      <a:noFill/>
                      <a:miter lim="400000"/>
                    </a:ln>
                    <a:effectLst/>
                  </pic:spPr>
                </pic:pic>
              </a:graphicData>
            </a:graphic>
            <wp14:sizeRelV relativeFrom="margin">
              <wp14:pctHeight>0</wp14:pctHeight>
            </wp14:sizeRelV>
          </wp:anchor>
        </w:drawing>
      </w:r>
      <w:r w:rsidR="006D2C72">
        <w:rPr>
          <w:rFonts w:ascii="Calibri" w:eastAsia="Calibri" w:hAnsi="Calibri" w:cs="Calibri"/>
          <w:color w:val="333333"/>
          <w:shd w:val="clear" w:color="auto" w:fill="FFFFFF"/>
        </w:rPr>
        <w:t xml:space="preserve"> </w:t>
      </w:r>
    </w:p>
    <w:p w14:paraId="37FEC0BC" w14:textId="6E766961" w:rsidR="006D2C72" w:rsidRDefault="00614C46" w:rsidP="006D2C72">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72576" behindDoc="0" locked="0" layoutInCell="1" allowOverlap="1" wp14:anchorId="4FB5A72C" wp14:editId="17E66890">
            <wp:simplePos x="0" y="0"/>
            <wp:positionH relativeFrom="column">
              <wp:posOffset>1159496</wp:posOffset>
            </wp:positionH>
            <wp:positionV relativeFrom="line">
              <wp:posOffset>4380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4" name="officeArt object" descr="FB-f-Logo__blue_512">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4" name="officeArt object" descr="FB-f-Logo__blue_512">
                      <a:hlinkClick r:id="rId13"/>
                    </pic:cNvPr>
                    <pic:cNvPicPr>
                      <a:picLocks noChangeAspect="1"/>
                    </pic:cNvPicPr>
                  </pic:nvPicPr>
                  <pic:blipFill>
                    <a:blip r:embed="rId14"/>
                    <a:stretch>
                      <a:fillRect/>
                    </a:stretch>
                  </pic:blipFill>
                  <pic:spPr>
                    <a:xfrm>
                      <a:off x="0" y="0"/>
                      <a:ext cx="228600" cy="228600"/>
                    </a:xfrm>
                    <a:prstGeom prst="rect">
                      <a:avLst/>
                    </a:prstGeom>
                    <a:ln w="12700" cap="flat">
                      <a:noFill/>
                      <a:miter lim="400000"/>
                    </a:ln>
                    <a:effectLst/>
                  </pic:spPr>
                </pic:pic>
              </a:graphicData>
            </a:graphic>
            <wp14:sizeRelV relativeFrom="margin">
              <wp14:pctHeight>0</wp14:pctHeight>
            </wp14:sizeRelV>
          </wp:anchor>
        </w:drawing>
      </w:r>
      <w:r w:rsidR="006846FF">
        <w:rPr>
          <w:rFonts w:ascii="Arial" w:eastAsia="Arial" w:hAnsi="Arial" w:cs="Arial"/>
          <w:noProof/>
          <w:sz w:val="40"/>
          <w:szCs w:val="40"/>
        </w:rPr>
        <w:drawing>
          <wp:anchor distT="57150" distB="57150" distL="57150" distR="57150" simplePos="0" relativeHeight="251666432" behindDoc="0" locked="0" layoutInCell="1" allowOverlap="1" wp14:anchorId="0BC76ABA" wp14:editId="52D2F797">
            <wp:simplePos x="0" y="0"/>
            <wp:positionH relativeFrom="column">
              <wp:posOffset>752933</wp:posOffset>
            </wp:positionH>
            <wp:positionV relativeFrom="line">
              <wp:posOffset>8256</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2" name="officeArt object" descr="Description: Macintosh HD:Users:annablaseby:Downloads:spotify_logo_cmyk_green1.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2" name="officeArt object" descr="Description: Macintosh HD:Users:annablaseby:Downloads:spotify_logo_cmyk_green1.png">
                      <a:hlinkClick r:id="rId15"/>
                    </pic:cNvPr>
                    <pic:cNvPicPr>
                      <a:picLocks noChangeAspect="1"/>
                    </pic:cNvPicPr>
                  </pic:nvPicPr>
                  <pic:blipFill>
                    <a:blip r:embed="rId16"/>
                    <a:srcRect r="67185" b="4255"/>
                    <a:stretch>
                      <a:fillRect/>
                    </a:stretch>
                  </pic:blipFill>
                  <pic:spPr>
                    <a:xfrm>
                      <a:off x="0" y="0"/>
                      <a:ext cx="261621" cy="228600"/>
                    </a:xfrm>
                    <a:prstGeom prst="rect">
                      <a:avLst/>
                    </a:prstGeom>
                    <a:ln w="12700" cap="flat">
                      <a:noFill/>
                      <a:miter lim="400000"/>
                    </a:ln>
                    <a:effectLst/>
                  </pic:spPr>
                </pic:pic>
              </a:graphicData>
            </a:graphic>
          </wp:anchor>
        </w:drawing>
      </w:r>
    </w:p>
    <w:p w14:paraId="4334B966" w14:textId="77777777" w:rsidR="006D2C72" w:rsidRDefault="006D2C72" w:rsidP="006D2C72">
      <w:pPr>
        <w:jc w:val="both"/>
        <w:rPr>
          <w:rFonts w:ascii="Calibri" w:eastAsia="Calibri" w:hAnsi="Calibri" w:cs="Calibri"/>
          <w:color w:val="333333"/>
          <w:u w:color="333333"/>
          <w:shd w:val="clear" w:color="auto" w:fill="FFFFFF"/>
        </w:rPr>
      </w:pPr>
    </w:p>
    <w:p w14:paraId="4A41EAC1" w14:textId="700C128E" w:rsidR="00614C46" w:rsidRPr="00D77B97" w:rsidRDefault="00000000" w:rsidP="00451D53">
      <w:pPr>
        <w:jc w:val="both"/>
        <w:rPr>
          <w:rFonts w:ascii="Calibri" w:eastAsia="Calibri" w:hAnsi="Calibri" w:cs="Calibri"/>
          <w:color w:val="333333"/>
          <w:u w:color="333333"/>
          <w:shd w:val="clear" w:color="auto" w:fill="FFFFFF"/>
        </w:rPr>
      </w:pPr>
      <w:hyperlink r:id="rId17" w:history="1">
        <w:r w:rsidR="00451D53" w:rsidRPr="007C3573">
          <w:rPr>
            <w:rStyle w:val="Hyperlink"/>
            <w:rFonts w:ascii="Arial" w:hAnsi="Arial" w:cs="Arial"/>
            <w:b/>
            <w:bCs/>
            <w:sz w:val="22"/>
            <w:szCs w:val="22"/>
          </w:rPr>
          <w:t>http://saulizinovjev.com/</w:t>
        </w:r>
      </w:hyperlink>
      <w:r w:rsidR="00451D53">
        <w:rPr>
          <w:rFonts w:ascii="Arial" w:hAnsi="Arial" w:cs="Arial"/>
          <w:b/>
          <w:bCs/>
          <w:sz w:val="22"/>
          <w:szCs w:val="22"/>
        </w:rPr>
        <w:t xml:space="preserve"> </w:t>
      </w:r>
    </w:p>
    <w:sectPr w:rsidR="00614C46" w:rsidRPr="00D77B97" w:rsidSect="003441DA">
      <w:headerReference w:type="default" r:id="rId18"/>
      <w:footerReference w:type="default" r:id="rId19"/>
      <w:pgSz w:w="11900" w:h="16840"/>
      <w:pgMar w:top="2178" w:right="1800" w:bottom="476" w:left="1800" w:header="141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4CDB" w14:textId="77777777" w:rsidR="00760479" w:rsidRDefault="00760479">
      <w:r>
        <w:separator/>
      </w:r>
    </w:p>
  </w:endnote>
  <w:endnote w:type="continuationSeparator" w:id="0">
    <w:p w14:paraId="2807CDFD" w14:textId="77777777" w:rsidR="00760479" w:rsidRDefault="0076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73D162F"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20/21</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2A74" w14:textId="77777777" w:rsidR="00760479" w:rsidRDefault="00760479">
      <w:r>
        <w:separator/>
      </w:r>
    </w:p>
  </w:footnote>
  <w:footnote w:type="continuationSeparator" w:id="0">
    <w:p w14:paraId="6E63015A" w14:textId="77777777" w:rsidR="00760479" w:rsidRDefault="0076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2835B07A">
          <wp:simplePos x="0" y="0"/>
          <wp:positionH relativeFrom="margin">
            <wp:posOffset>1515110</wp:posOffset>
          </wp:positionH>
          <wp:positionV relativeFrom="margin">
            <wp:posOffset>-1186527</wp:posOffset>
          </wp:positionV>
          <wp:extent cx="2462530" cy="113982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12639" b="17877"/>
                  <a:stretch/>
                </pic:blipFill>
                <pic:spPr bwMode="auto">
                  <a:xfrm>
                    <a:off x="0" y="0"/>
                    <a:ext cx="2462530" cy="1139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717A1"/>
    <w:rsid w:val="00162DF3"/>
    <w:rsid w:val="00175E50"/>
    <w:rsid w:val="00195DB5"/>
    <w:rsid w:val="001B5B9A"/>
    <w:rsid w:val="001F0CAE"/>
    <w:rsid w:val="002155BC"/>
    <w:rsid w:val="003441DA"/>
    <w:rsid w:val="00451D53"/>
    <w:rsid w:val="004D7145"/>
    <w:rsid w:val="004E5801"/>
    <w:rsid w:val="005679B5"/>
    <w:rsid w:val="00593AAA"/>
    <w:rsid w:val="005E20AF"/>
    <w:rsid w:val="00614C46"/>
    <w:rsid w:val="006262D3"/>
    <w:rsid w:val="006846FF"/>
    <w:rsid w:val="00695E76"/>
    <w:rsid w:val="006C3123"/>
    <w:rsid w:val="006D2C72"/>
    <w:rsid w:val="00760479"/>
    <w:rsid w:val="007D49E4"/>
    <w:rsid w:val="008870D4"/>
    <w:rsid w:val="008D1732"/>
    <w:rsid w:val="00A70E90"/>
    <w:rsid w:val="00AA369D"/>
    <w:rsid w:val="00C30E72"/>
    <w:rsid w:val="00C77BED"/>
    <w:rsid w:val="00D26903"/>
    <w:rsid w:val="00D77B97"/>
    <w:rsid w:val="00D92F1A"/>
    <w:rsid w:val="00D96EB2"/>
    <w:rsid w:val="00E25523"/>
    <w:rsid w:val="00FA29F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C30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caps">
    <w:name w:val="caps"/>
    <w:basedOn w:val="DefaultParagraphFont"/>
    <w:rsid w:val="00C30E72"/>
  </w:style>
  <w:style w:type="character" w:customStyle="1" w:styleId="numbers">
    <w:name w:val="numbers"/>
    <w:basedOn w:val="DefaultParagraphFont"/>
    <w:rsid w:val="00C30E72"/>
  </w:style>
  <w:style w:type="character" w:styleId="Emphasis">
    <w:name w:val="Emphasis"/>
    <w:basedOn w:val="DefaultParagraphFont"/>
    <w:uiPriority w:val="20"/>
    <w:qFormat/>
    <w:rsid w:val="00C30E72"/>
    <w:rPr>
      <w:i/>
      <w:iCs/>
    </w:rPr>
  </w:style>
  <w:style w:type="character" w:styleId="FollowedHyperlink">
    <w:name w:val="FollowedHyperlink"/>
    <w:basedOn w:val="DefaultParagraphFont"/>
    <w:uiPriority w:val="99"/>
    <w:semiHidden/>
    <w:unhideWhenUsed/>
    <w:rsid w:val="00C30E72"/>
    <w:rPr>
      <w:color w:val="FF00FF" w:themeColor="followedHyperlink"/>
      <w:u w:val="single"/>
    </w:rPr>
  </w:style>
  <w:style w:type="character" w:styleId="UnresolvedMention">
    <w:name w:val="Unresolved Mention"/>
    <w:basedOn w:val="DefaultParagraphFont"/>
    <w:uiPriority w:val="99"/>
    <w:semiHidden/>
    <w:unhideWhenUsed/>
    <w:rsid w:val="00C30E72"/>
    <w:rPr>
      <w:color w:val="605E5C"/>
      <w:shd w:val="clear" w:color="auto" w:fill="E1DFDD"/>
    </w:rPr>
  </w:style>
  <w:style w:type="character" w:customStyle="1" w:styleId="pull-double">
    <w:name w:val="pull-double"/>
    <w:basedOn w:val="DefaultParagraphFont"/>
    <w:rsid w:val="00695E76"/>
  </w:style>
  <w:style w:type="character" w:customStyle="1" w:styleId="pull-single">
    <w:name w:val="pull-single"/>
    <w:basedOn w:val="DefaultParagraphFont"/>
    <w:rsid w:val="00695E76"/>
  </w:style>
  <w:style w:type="character" w:customStyle="1" w:styleId="amp">
    <w:name w:val="amp"/>
    <w:basedOn w:val="DefaultParagraphFont"/>
    <w:rsid w:val="0061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zinovjevsaul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aulizinovjev.com/"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SauliZinovjev" TargetMode="External"/><Relationship Id="rId5" Type="http://schemas.openxmlformats.org/officeDocument/2006/relationships/settings" Target="settings.xml"/><Relationship Id="rId15" Type="http://schemas.openxmlformats.org/officeDocument/2006/relationships/hyperlink" Target="https://open.spotify.com/artist/38hAIZsUFpHz7YySLQbMqb?si=ErH0ZlfTQDK3twQry3WvZA"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instagram.com/saulizinovjev/"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08255-F154-46F4-86AE-FE0998D6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O'Hanlon</cp:lastModifiedBy>
  <cp:revision>4</cp:revision>
  <dcterms:created xsi:type="dcterms:W3CDTF">2022-09-13T15:52:00Z</dcterms:created>
  <dcterms:modified xsi:type="dcterms:W3CDTF">2022-09-14T10:56:00Z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