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8CC" w14:textId="1E788FA2" w:rsidR="00834459" w:rsidRDefault="00834459"/>
    <w:p w14:paraId="122B0C6D" w14:textId="188879E8" w:rsidR="00632B92" w:rsidRPr="00632B92" w:rsidRDefault="00632B92" w:rsidP="00632B92"/>
    <w:p w14:paraId="46B9779F" w14:textId="542EED65" w:rsidR="00632B92" w:rsidRPr="00632B92" w:rsidRDefault="00632B92" w:rsidP="00632B92"/>
    <w:p w14:paraId="27562558" w14:textId="2EE358CB" w:rsidR="00632B92" w:rsidRPr="00632B92" w:rsidRDefault="00632B92" w:rsidP="00632B92"/>
    <w:p w14:paraId="62D22395" w14:textId="32AC020B" w:rsidR="00632B92" w:rsidRPr="00632B92" w:rsidRDefault="00632B92" w:rsidP="00632B92"/>
    <w:p w14:paraId="0BD71D97" w14:textId="5696E92B" w:rsidR="00632B92" w:rsidRPr="00632B92" w:rsidRDefault="00632B92" w:rsidP="00632B92"/>
    <w:p w14:paraId="767C031D" w14:textId="0E907057" w:rsidR="00632B92" w:rsidRDefault="00632B92" w:rsidP="00632B92"/>
    <w:p w14:paraId="68F40043" w14:textId="77777777" w:rsidR="00632B92" w:rsidRDefault="00632B92" w:rsidP="00632B92">
      <w:pPr>
        <w:ind w:right="26"/>
        <w:rPr>
          <w:rFonts w:ascii="Arial" w:hAnsi="Arial"/>
          <w:color w:val="000000"/>
          <w:sz w:val="40"/>
          <w:szCs w:val="40"/>
        </w:rPr>
      </w:pPr>
      <w:bookmarkStart w:id="0" w:name="_Hlk12548609"/>
      <w:bookmarkStart w:id="1" w:name="OLE_LINK1"/>
      <w:bookmarkStart w:id="2" w:name="OLE_LINK2"/>
      <w:r>
        <w:rPr>
          <w:rFonts w:ascii="Arial" w:hAnsi="Arial"/>
          <w:color w:val="000000"/>
          <w:sz w:val="40"/>
          <w:szCs w:val="40"/>
        </w:rPr>
        <w:t>Nicolas Altstaedt</w:t>
      </w:r>
    </w:p>
    <w:p w14:paraId="73BAFDCD" w14:textId="77777777" w:rsidR="00632B92" w:rsidRDefault="00632B92" w:rsidP="00632B92">
      <w:pPr>
        <w:ind w:right="26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Cello</w:t>
      </w:r>
    </w:p>
    <w:bookmarkEnd w:id="0"/>
    <w:p w14:paraId="67A79E27" w14:textId="77777777" w:rsidR="00632B92" w:rsidRPr="00057446" w:rsidRDefault="00632B92" w:rsidP="00632B92">
      <w:pPr>
        <w:ind w:right="26"/>
        <w:rPr>
          <w:rFonts w:ascii="Arial" w:hAnsi="Arial" w:cs="Arial"/>
          <w:sz w:val="18"/>
          <w:szCs w:val="18"/>
        </w:rPr>
      </w:pPr>
    </w:p>
    <w:bookmarkEnd w:id="1"/>
    <w:bookmarkEnd w:id="2"/>
    <w:p w14:paraId="2218894F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  <w:proofErr w:type="gram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German-French</w:t>
      </w:r>
      <w:proofErr w:type="gram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cellist Nicolas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Altstaedt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is one of the most sought after and versatile artists today. As a soloist, conductor, and artistic director, he performs repertoire spanning from early music to the contemporary,</w:t>
      </w:r>
      <w:r w:rsidRPr="00666BF6">
        <w:rPr>
          <w:rFonts w:ascii="Arial" w:eastAsia="Times New Roman" w:hAnsi="Arial" w:cs="Arial"/>
          <w:color w:val="201F1E"/>
          <w:sz w:val="18"/>
          <w:szCs w:val="18"/>
          <w:bdr w:val="none" w:sz="0" w:space="0" w:color="auto" w:frame="1"/>
          <w:lang w:eastAsia="pl-PL"/>
        </w:rPr>
        <w:t> 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playing on period and modern instruments.</w:t>
      </w:r>
    </w:p>
    <w:p w14:paraId="22585A57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328E8FC0" w14:textId="42327213" w:rsidR="00666BF6" w:rsidRPr="006F7304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Season 2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02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2/23 includes debuts with Budapest Festival Orchestra and Iv</w:t>
      </w:r>
      <w:r w:rsidR="006F7304" w:rsidRPr="006F7304"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  <w:t>á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n Fischer as well as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on tour with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the Seoul Philharmonic with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Osmo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Vänskä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Sydney and Seattle Symphony Orchestra,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Staatskapelle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Berlin, Royal Stockholm Philharmonic,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Orchester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National de Belgique,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Kioi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Chamber Orchestra Tokyo as well as returns to Il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Giardino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Armonico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New Zealand Symphony Orchestra, DSO Berlin,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Orquesta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Sinfónica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de Galicia and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Münchener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Kammerorchester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amongst others. As a conductor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,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he will debut with Budapest Festival Orchestra, Warsaw Philharmonic and Kyoto Symphony Orchestra.</w:t>
      </w:r>
    </w:p>
    <w:p w14:paraId="222D91EB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49439DB1" w14:textId="5C45D28B" w:rsidR="00666BF6" w:rsidRPr="006F7304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Since his highly acclaimed debut with the 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Wiener </w:t>
      </w:r>
      <w:proofErr w:type="spellStart"/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Philharmoniker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and Gustavo Dudamel at the Lucerne Festival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,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he regularly performs with the most renowned orchestras around the world including the </w:t>
      </w:r>
      <w:proofErr w:type="spellStart"/>
      <w:r w:rsidR="006F7304" w:rsidRPr="006F7304"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  <w:t>Symphonieorchester</w:t>
      </w:r>
      <w:proofErr w:type="spellEnd"/>
      <w:r w:rsidR="006F7304" w:rsidRPr="006F7304"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  <w:t xml:space="preserve"> des </w:t>
      </w:r>
      <w:proofErr w:type="spellStart"/>
      <w:r w:rsidR="006F7304" w:rsidRPr="006F7304"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  <w:t>Bayerischen</w:t>
      </w:r>
      <w:proofErr w:type="spellEnd"/>
      <w:r w:rsidR="006F7304" w:rsidRPr="006F7304"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  <w:t xml:space="preserve"> </w:t>
      </w:r>
      <w:proofErr w:type="spellStart"/>
      <w:r w:rsidR="006F7304" w:rsidRPr="006F7304">
        <w:rPr>
          <w:rFonts w:ascii="Arial" w:eastAsia="Times New Roman" w:hAnsi="Arial" w:cs="Arial"/>
          <w:color w:val="201F1E"/>
          <w:sz w:val="18"/>
          <w:szCs w:val="18"/>
          <w:lang w:val="en-GB" w:eastAsia="pl-PL"/>
        </w:rPr>
        <w:t>Rundfunks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Tonhalle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-Orcester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Z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ü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rich, London and </w:t>
      </w:r>
      <w:proofErr w:type="spellStart"/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Münchner</w:t>
      </w:r>
      <w:proofErr w:type="spellEnd"/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Philharmoniker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NHK and Yomiuri 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s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ymphony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orchestras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Washington National Symphony and Detroit Symphony Orchestra, all BBC Orchestras, OPRF and ONF Paris and Rotterdam Philharmonic with conductors such as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Esa-Pekka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Salonen, Christoph Eschenbach, </w:t>
      </w:r>
      <w:r w:rsidRPr="00666BF6">
        <w:rPr>
          <w:rFonts w:ascii="Arial" w:eastAsia="Times New Roman" w:hAnsi="Arial" w:cs="Arial"/>
          <w:color w:val="201F1E"/>
          <w:sz w:val="18"/>
          <w:szCs w:val="18"/>
          <w:bdr w:val="none" w:sz="0" w:space="0" w:color="auto" w:frame="1"/>
          <w:lang w:eastAsia="pl-PL"/>
        </w:rPr>
        <w:t xml:space="preserve">Sir Roger Norrington, Andrew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bdr w:val="none" w:sz="0" w:space="0" w:color="auto" w:frame="1"/>
          <w:lang w:eastAsia="pl-PL"/>
        </w:rPr>
        <w:t>Manze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bdr w:val="none" w:sz="0" w:space="0" w:color="auto" w:frame="1"/>
          <w:lang w:eastAsia="pl-PL"/>
        </w:rPr>
        <w:t>, Fran</w:t>
      </w:r>
      <w:r w:rsidR="006F7304">
        <w:rPr>
          <w:rFonts w:ascii="Arial" w:eastAsia="Times New Roman" w:hAnsi="Arial" w:cs="Arial"/>
          <w:color w:val="201F1E"/>
          <w:sz w:val="18"/>
          <w:szCs w:val="18"/>
          <w:bdr w:val="none" w:sz="0" w:space="0" w:color="auto" w:frame="1"/>
          <w:lang w:eastAsia="pl-PL"/>
        </w:rPr>
        <w:t>ç</w:t>
      </w:r>
      <w:r w:rsidRPr="00666BF6">
        <w:rPr>
          <w:rFonts w:ascii="Arial" w:eastAsia="Times New Roman" w:hAnsi="Arial" w:cs="Arial"/>
          <w:color w:val="201F1E"/>
          <w:sz w:val="18"/>
          <w:szCs w:val="18"/>
          <w:bdr w:val="none" w:sz="0" w:space="0" w:color="auto" w:frame="1"/>
          <w:lang w:eastAsia="pl-PL"/>
        </w:rPr>
        <w:t>ois-Xavier Roth, Lahav Shani and 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Robin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Ticciati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. He also regularly performs on period instruments with ensembles as Il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Giardino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Armonico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Orchestre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des Champs-Elysées, Arcangelo, Academy of Ancient Music and conductors as René Jacobs, Phillippe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Herreweghe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Andrea Marcon, Giovanni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Antonini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and Jonathan Cohen.</w:t>
      </w:r>
    </w:p>
    <w:p w14:paraId="4205676B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645D3EB9" w14:textId="37E8A31D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Nicolas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Altstaedt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was Artist in Focus at the Alte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Oper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in Frankfurt and Artist in Residence at the SWR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Symphonieorchester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with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Teodor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Currentzis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in 2019/20. During the 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20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17/18 season, Nicolas gave the highly acclaimed Finnish Premiere of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Esa-Pekka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Salonen’s Cello Concerto under the baton of the composer at the Helsinki Festival and was 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‘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Artist in Spotlight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’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at the Concertgebouw, Amsterdam.</w:t>
      </w:r>
    </w:p>
    <w:p w14:paraId="683C2AA7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449E4935" w14:textId="23733029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As a conductor, he works closely with Scottish Chamber Orchestra and conducted in recent seasons the SWR, OPRF Paris, OSI Lugano, Orchestra of 18th century, les Violins du Roy, Aurora,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M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ü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nich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and Z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ü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rich chamber orchestras.</w:t>
      </w:r>
      <w:r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Joint appearances with composers such as Thomas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Adès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Jörg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Widmann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Thomas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Larcher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Fazil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Say and Sofia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Gubaidulina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also consolidate his reputation as an outstanding interpreter of contemporary music.</w:t>
      </w:r>
      <w:r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Sebastian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Fagerlund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Helena Winkelman, Anders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Hillborg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and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Fazil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Say, Wolfgang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Rihm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have recently written concertos and other works for Nicolas. New concertos by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Marton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Illés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Liza Lim and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Erkki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Sven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Tüür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are planned for the coming seasons.</w:t>
      </w:r>
    </w:p>
    <w:p w14:paraId="076B6022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3D539EB7" w14:textId="6C41026F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In 2012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,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Nicolas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Altstaedt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succeeded Gidon Kremer as artistic director of the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Lockenhaus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Chamber Music Festival, and in 2014 he succeeded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Ádám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Fischer in this position at the Haydn Philharmonic at the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Ésterházy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r w:rsidR="006F7304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P</w:t>
      </w: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alace, with which he toured Japan and China in the last seasons.</w:t>
      </w:r>
    </w:p>
    <w:p w14:paraId="4BFCAC52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376B9776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As a chamber musician, Nicolas’ regular partners include Janine Jansen,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Vilde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Frang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Pekka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Kuusisto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Lawrence Power, Antoine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Tamestit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Alexander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Lonquich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, Jean Rondeau, Thomas Dunford and the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Quatuor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Ébène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. He performs at both Salzburg Mozart and Summer Festival, Verbier, BBC Proms, Lucerne, Prague Spring Festival and Musikfest Bremen. </w:t>
      </w:r>
    </w:p>
    <w:p w14:paraId="359E6342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</w:p>
    <w:p w14:paraId="1852A934" w14:textId="77777777" w:rsidR="00666BF6" w:rsidRPr="00666BF6" w:rsidRDefault="00666BF6" w:rsidP="00666BF6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pl-PL"/>
        </w:rPr>
      </w:pPr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He has received numerous prizes including the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Beethovenring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Bonn 2015 and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Musikpreis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der Stadt Duisburg 2018. His most recent recording for his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Lockenhaus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Festival garnered the BBC Music Magazine 2020 Chamber Award and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Grammophone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Award 2020. He received the BBC Music Magazine Concerto Award 2017 for his recording of CPE Bach Concertos on Hyperion with Arcangelo and Jonathan Cohen and the Edison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Klassiek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2017 for his Recital Recording with </w:t>
      </w:r>
      <w:proofErr w:type="spellStart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>Fazil</w:t>
      </w:r>
      <w:proofErr w:type="spellEnd"/>
      <w:r w:rsidRPr="00666BF6">
        <w:rPr>
          <w:rFonts w:ascii="Arial" w:eastAsia="Times New Roman" w:hAnsi="Arial" w:cs="Arial"/>
          <w:color w:val="201F1E"/>
          <w:sz w:val="18"/>
          <w:szCs w:val="18"/>
          <w:lang w:eastAsia="pl-PL"/>
        </w:rPr>
        <w:t xml:space="preserve"> Say on Warner Classics. Nicolas is a recipient of the Credit Suisse Award in 2010 and was a BBC New Generation Artist 2010-2012.</w:t>
      </w:r>
    </w:p>
    <w:p w14:paraId="5632765F" w14:textId="77777777" w:rsidR="00632B92" w:rsidRPr="00666BF6" w:rsidRDefault="00632B92" w:rsidP="00632B92">
      <w:pPr>
        <w:ind w:firstLine="720"/>
        <w:rPr>
          <w:rFonts w:ascii="Arial" w:hAnsi="Arial" w:cs="Arial"/>
          <w:sz w:val="18"/>
          <w:szCs w:val="18"/>
        </w:rPr>
      </w:pPr>
    </w:p>
    <w:sectPr w:rsidR="00632B92" w:rsidRPr="00666BF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1F68" w14:textId="77777777" w:rsidR="00BA6C68" w:rsidRDefault="00BA6C68" w:rsidP="00632B92">
      <w:r>
        <w:separator/>
      </w:r>
    </w:p>
  </w:endnote>
  <w:endnote w:type="continuationSeparator" w:id="0">
    <w:p w14:paraId="006C694E" w14:textId="77777777" w:rsidR="00BA6C68" w:rsidRDefault="00BA6C68" w:rsidP="0063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83DB" w14:textId="150E77CF" w:rsidR="00632B92" w:rsidRPr="004512EC" w:rsidRDefault="00632B92" w:rsidP="00632B92">
    <w:pPr>
      <w:ind w:right="26"/>
      <w:rPr>
        <w:rFonts w:ascii="Arial" w:hAnsi="Arial" w:cs="Arial"/>
        <w:sz w:val="20"/>
        <w:szCs w:val="20"/>
      </w:rPr>
    </w:pPr>
    <w:r w:rsidRPr="004512EC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02</w:t>
    </w:r>
    <w:r w:rsidR="00666BF6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/2</w:t>
    </w:r>
    <w:r w:rsidR="00666BF6">
      <w:rPr>
        <w:rFonts w:ascii="Arial" w:hAnsi="Arial" w:cs="Arial"/>
        <w:sz w:val="20"/>
        <w:szCs w:val="20"/>
      </w:rPr>
      <w:t>3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54809D84" w14:textId="77777777" w:rsidR="00632B92" w:rsidRDefault="00632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9EC5" w14:textId="77777777" w:rsidR="00BA6C68" w:rsidRDefault="00BA6C68" w:rsidP="00632B92">
      <w:r>
        <w:separator/>
      </w:r>
    </w:p>
  </w:footnote>
  <w:footnote w:type="continuationSeparator" w:id="0">
    <w:p w14:paraId="682AC47F" w14:textId="77777777" w:rsidR="00BA6C68" w:rsidRDefault="00BA6C68" w:rsidP="0063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9A29" w14:textId="3E49F84C" w:rsidR="00632B92" w:rsidRDefault="00632B9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8EA21D" wp14:editId="0AD591E0">
          <wp:simplePos x="0" y="0"/>
          <wp:positionH relativeFrom="margin">
            <wp:align>center</wp:align>
          </wp:positionH>
          <wp:positionV relativeFrom="paragraph">
            <wp:posOffset>536575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92"/>
    <w:rsid w:val="00632B92"/>
    <w:rsid w:val="00666BF6"/>
    <w:rsid w:val="006F7304"/>
    <w:rsid w:val="00834459"/>
    <w:rsid w:val="00BA6C68"/>
    <w:rsid w:val="00CF7F46"/>
    <w:rsid w:val="00D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70D8"/>
  <w15:chartTrackingRefBased/>
  <w15:docId w15:val="{22320E5E-8372-4824-B4BD-34D31BD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9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32B92"/>
  </w:style>
  <w:style w:type="paragraph" w:styleId="Footer">
    <w:name w:val="footer"/>
    <w:basedOn w:val="Normal"/>
    <w:link w:val="FooterChar"/>
    <w:uiPriority w:val="99"/>
    <w:unhideWhenUsed/>
    <w:rsid w:val="00632B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3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Rodrigues</dc:creator>
  <cp:keywords/>
  <dc:description/>
  <cp:lastModifiedBy>Fiona Livingston</cp:lastModifiedBy>
  <cp:revision>4</cp:revision>
  <dcterms:created xsi:type="dcterms:W3CDTF">2022-09-05T10:47:00Z</dcterms:created>
  <dcterms:modified xsi:type="dcterms:W3CDTF">2022-09-07T07:41:00Z</dcterms:modified>
</cp:coreProperties>
</file>