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DB50" w14:textId="77777777" w:rsidR="00996218" w:rsidRPr="00BC762B" w:rsidRDefault="00996218" w:rsidP="00996218">
      <w:pPr>
        <w:ind w:right="2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Jenny Daviet</w:t>
      </w:r>
    </w:p>
    <w:p w14:paraId="6CCB2E87" w14:textId="77777777" w:rsidR="00996218" w:rsidRPr="00BC762B" w:rsidRDefault="00996218" w:rsidP="00996218">
      <w:pPr>
        <w:ind w:right="26"/>
        <w:rPr>
          <w:rFonts w:ascii="Arial" w:hAnsi="Arial" w:cs="Arial"/>
          <w:sz w:val="34"/>
          <w:szCs w:val="34"/>
        </w:rPr>
      </w:pPr>
      <w:bookmarkStart w:id="0" w:name="OLE_LINK1"/>
      <w:bookmarkStart w:id="1" w:name="OLE_LINK2"/>
      <w:r w:rsidRPr="00BC762B">
        <w:rPr>
          <w:rFonts w:ascii="Arial" w:hAnsi="Arial" w:cs="Arial"/>
          <w:sz w:val="34"/>
          <w:szCs w:val="34"/>
        </w:rPr>
        <w:t>Soprano</w:t>
      </w:r>
    </w:p>
    <w:p w14:paraId="49C4E029" w14:textId="77777777" w:rsidR="00996218" w:rsidRPr="00CB4A0C" w:rsidRDefault="00996218" w:rsidP="00996218">
      <w:pPr>
        <w:ind w:right="26"/>
        <w:rPr>
          <w:rFonts w:ascii="Arial" w:hAnsi="Arial" w:cs="Arial"/>
          <w:sz w:val="20"/>
          <w:szCs w:val="20"/>
        </w:rPr>
      </w:pPr>
    </w:p>
    <w:bookmarkEnd w:id="0"/>
    <w:bookmarkEnd w:id="1"/>
    <w:p w14:paraId="20D86D1F" w14:textId="77777777" w:rsidR="00996218" w:rsidRPr="007E1CF3" w:rsidRDefault="00996218" w:rsidP="00996218">
      <w:pPr>
        <w:pStyle w:val="NormalWeb"/>
        <w:rPr>
          <w:rFonts w:ascii="Arial" w:hAnsi="Arial" w:cs="Arial"/>
          <w:sz w:val="20"/>
          <w:szCs w:val="20"/>
        </w:rPr>
      </w:pPr>
      <w:r w:rsidRPr="007E1CF3">
        <w:rPr>
          <w:rFonts w:ascii="Arial" w:hAnsi="Arial" w:cs="Arial"/>
          <w:sz w:val="20"/>
          <w:szCs w:val="20"/>
        </w:rPr>
        <w:t xml:space="preserve">French soprano Jenny Daviet’s already established reputation in 20th Century and contemporary works was further enhanced by recent unanimous acclaim for her performance of Messiaen, </w:t>
      </w:r>
      <w:r w:rsidRPr="007E1CF3">
        <w:rPr>
          <w:rFonts w:ascii="Arial" w:hAnsi="Arial" w:cs="Arial"/>
          <w:i/>
          <w:iCs/>
          <w:sz w:val="20"/>
          <w:szCs w:val="20"/>
        </w:rPr>
        <w:t>Poèmes pour Mi</w:t>
      </w:r>
      <w:r w:rsidRPr="007E1CF3">
        <w:rPr>
          <w:rFonts w:ascii="Arial" w:hAnsi="Arial" w:cs="Arial"/>
          <w:sz w:val="20"/>
          <w:szCs w:val="20"/>
        </w:rPr>
        <w:t xml:space="preserve">, recorded with Kent Nagano and Bayerischer Rundfunk and released on the BR-KLASSIK label. Noted for her compelling stage presence, exceptional </w:t>
      </w:r>
      <w:proofErr w:type="gramStart"/>
      <w:r w:rsidRPr="007E1CF3">
        <w:rPr>
          <w:rFonts w:ascii="Arial" w:hAnsi="Arial" w:cs="Arial"/>
          <w:sz w:val="20"/>
          <w:szCs w:val="20"/>
        </w:rPr>
        <w:t>musicality</w:t>
      </w:r>
      <w:proofErr w:type="gramEnd"/>
      <w:r w:rsidRPr="007E1CF3">
        <w:rPr>
          <w:rFonts w:ascii="Arial" w:hAnsi="Arial" w:cs="Arial"/>
          <w:sz w:val="20"/>
          <w:szCs w:val="20"/>
        </w:rPr>
        <w:t xml:space="preserve"> and a versatile repertoire, Daviet stars on DVD as Mélisande (</w:t>
      </w:r>
      <w:r w:rsidRPr="007E1CF3">
        <w:rPr>
          <w:rFonts w:ascii="Arial" w:hAnsi="Arial" w:cs="Arial"/>
          <w:i/>
          <w:iCs/>
          <w:sz w:val="20"/>
          <w:szCs w:val="20"/>
        </w:rPr>
        <w:t>Pelléas et Mélisande</w:t>
      </w:r>
      <w:r w:rsidRPr="007E1CF3">
        <w:rPr>
          <w:rFonts w:ascii="Arial" w:hAnsi="Arial" w:cs="Arial"/>
          <w:sz w:val="20"/>
          <w:szCs w:val="20"/>
        </w:rPr>
        <w:t>), recorded in Benjamin Lazar’s new production at Malmö Opera, with conductor Maxime Pascal, by BelAir Classiques.</w:t>
      </w:r>
    </w:p>
    <w:p w14:paraId="29DF0B24" w14:textId="77777777" w:rsidR="00996218" w:rsidRPr="007E1CF3" w:rsidRDefault="00996218" w:rsidP="00996218">
      <w:pPr>
        <w:pStyle w:val="NormalWeb"/>
        <w:rPr>
          <w:rFonts w:ascii="Arial" w:hAnsi="Arial" w:cs="Arial"/>
          <w:sz w:val="20"/>
          <w:szCs w:val="20"/>
        </w:rPr>
      </w:pPr>
      <w:r w:rsidRPr="007E1CF3">
        <w:rPr>
          <w:rFonts w:ascii="Arial" w:hAnsi="Arial" w:cs="Arial"/>
          <w:sz w:val="20"/>
          <w:szCs w:val="20"/>
        </w:rPr>
        <w:t xml:space="preserve">The 2022/23 season includes Daviet’s first performances of Ligeti’s Requiem with Orquesta y Coro Nacionales de España under David Afkham, and as Eva in Stockhausen </w:t>
      </w:r>
      <w:r w:rsidRPr="007E1CF3">
        <w:rPr>
          <w:rFonts w:ascii="Arial" w:hAnsi="Arial" w:cs="Arial"/>
          <w:i/>
          <w:iCs/>
          <w:sz w:val="20"/>
          <w:szCs w:val="20"/>
        </w:rPr>
        <w:t>Freitag aus Licht</w:t>
      </w:r>
      <w:r w:rsidRPr="007E1CF3">
        <w:rPr>
          <w:rFonts w:ascii="Arial" w:hAnsi="Arial" w:cs="Arial"/>
          <w:sz w:val="20"/>
          <w:szCs w:val="20"/>
        </w:rPr>
        <w:t xml:space="preserve"> with Maxime Pascal and Le Balcon with performances at Opéra national de Lille and Philharmonie de Paris. </w:t>
      </w:r>
    </w:p>
    <w:p w14:paraId="6CBB257D" w14:textId="77777777" w:rsidR="00996218" w:rsidRPr="007E1CF3" w:rsidRDefault="00996218" w:rsidP="00996218">
      <w:pPr>
        <w:pStyle w:val="NormalWeb"/>
        <w:rPr>
          <w:rFonts w:ascii="Arial" w:hAnsi="Arial" w:cs="Arial"/>
          <w:sz w:val="20"/>
          <w:szCs w:val="20"/>
        </w:rPr>
      </w:pPr>
      <w:r w:rsidRPr="007E1CF3">
        <w:rPr>
          <w:rFonts w:ascii="Arial" w:hAnsi="Arial" w:cs="Arial"/>
          <w:sz w:val="20"/>
          <w:szCs w:val="20"/>
        </w:rPr>
        <w:t xml:space="preserve">Recent highlights of Daviet’s diverse opera credits include Héro in Berlioz </w:t>
      </w:r>
      <w:r w:rsidRPr="007E1CF3">
        <w:rPr>
          <w:rFonts w:ascii="Arial" w:hAnsi="Arial" w:cs="Arial"/>
          <w:i/>
          <w:iCs/>
          <w:sz w:val="20"/>
          <w:szCs w:val="20"/>
        </w:rPr>
        <w:t>Béatrice et Bénédict</w:t>
      </w:r>
      <w:r w:rsidRPr="007E1CF3">
        <w:rPr>
          <w:rFonts w:ascii="Arial" w:hAnsi="Arial" w:cs="Arial"/>
          <w:sz w:val="20"/>
          <w:szCs w:val="20"/>
        </w:rPr>
        <w:t xml:space="preserve"> at Oper Köln under Music Director François-Xavier Roth, George Benjamin </w:t>
      </w:r>
      <w:proofErr w:type="gramStart"/>
      <w:r w:rsidRPr="007E1CF3">
        <w:rPr>
          <w:rFonts w:ascii="Arial" w:hAnsi="Arial" w:cs="Arial"/>
          <w:i/>
          <w:iCs/>
          <w:sz w:val="20"/>
          <w:szCs w:val="20"/>
        </w:rPr>
        <w:t>Into</w:t>
      </w:r>
      <w:proofErr w:type="gramEnd"/>
      <w:r w:rsidRPr="007E1CF3">
        <w:rPr>
          <w:rFonts w:ascii="Arial" w:hAnsi="Arial" w:cs="Arial"/>
          <w:i/>
          <w:iCs/>
          <w:sz w:val="20"/>
          <w:szCs w:val="20"/>
        </w:rPr>
        <w:t xml:space="preserve"> the Little Hill</w:t>
      </w:r>
      <w:r w:rsidRPr="007E1CF3">
        <w:rPr>
          <w:rFonts w:ascii="Arial" w:hAnsi="Arial" w:cs="Arial"/>
          <w:sz w:val="20"/>
          <w:szCs w:val="20"/>
        </w:rPr>
        <w:t xml:space="preserve"> at Madrid’s Teatro del Canal in collaboration with Teatro Real, and Léna in Saint-Saëns, </w:t>
      </w:r>
      <w:r w:rsidRPr="007E1CF3">
        <w:rPr>
          <w:rFonts w:ascii="Arial" w:hAnsi="Arial" w:cs="Arial"/>
          <w:i/>
          <w:iCs/>
          <w:sz w:val="20"/>
          <w:szCs w:val="20"/>
        </w:rPr>
        <w:t>La Princess jaune</w:t>
      </w:r>
      <w:r w:rsidRPr="007E1CF3">
        <w:rPr>
          <w:rFonts w:ascii="Arial" w:hAnsi="Arial" w:cs="Arial"/>
          <w:sz w:val="20"/>
          <w:szCs w:val="20"/>
        </w:rPr>
        <w:t xml:space="preserve"> with Palazetto Bru Zane and Les Siècles at Opéra de Tours and Atélier Lyrique de Tourcoing. Further appearances include as Angelique in Hervé, </w:t>
      </w:r>
      <w:r w:rsidRPr="007E1CF3">
        <w:rPr>
          <w:rFonts w:ascii="Arial" w:hAnsi="Arial" w:cs="Arial"/>
          <w:i/>
          <w:iCs/>
          <w:sz w:val="20"/>
          <w:szCs w:val="20"/>
        </w:rPr>
        <w:t>Les Chevaliers de la table ronde</w:t>
      </w:r>
      <w:r w:rsidRPr="007E1CF3">
        <w:rPr>
          <w:rFonts w:ascii="Arial" w:hAnsi="Arial" w:cs="Arial"/>
          <w:sz w:val="20"/>
          <w:szCs w:val="20"/>
        </w:rPr>
        <w:t xml:space="preserve"> for Opéra Grand Avignon, the world-premiere of Fernando Fiszbein </w:t>
      </w:r>
      <w:r w:rsidRPr="007E1CF3">
        <w:rPr>
          <w:rFonts w:ascii="Arial" w:hAnsi="Arial" w:cs="Arial"/>
          <w:i/>
          <w:iCs/>
          <w:sz w:val="20"/>
          <w:szCs w:val="20"/>
        </w:rPr>
        <w:t>El hombre que amaba a los peros</w:t>
      </w:r>
      <w:r w:rsidRPr="007E1CF3">
        <w:rPr>
          <w:rFonts w:ascii="Arial" w:hAnsi="Arial" w:cs="Arial"/>
          <w:sz w:val="20"/>
          <w:szCs w:val="20"/>
        </w:rPr>
        <w:t xml:space="preserve"> for Teatro Colon, Buenos Aires and Marie in Zimmermann</w:t>
      </w:r>
      <w:r w:rsidRPr="007E1CF3">
        <w:rPr>
          <w:rFonts w:ascii="Arial" w:hAnsi="Arial" w:cs="Arial"/>
          <w:i/>
          <w:iCs/>
          <w:sz w:val="20"/>
          <w:szCs w:val="20"/>
        </w:rPr>
        <w:t xml:space="preserve"> Die Soldaten</w:t>
      </w:r>
      <w:r w:rsidRPr="007E1CF3">
        <w:rPr>
          <w:rFonts w:ascii="Arial" w:hAnsi="Arial" w:cs="Arial"/>
          <w:sz w:val="20"/>
          <w:szCs w:val="20"/>
        </w:rPr>
        <w:t xml:space="preserve"> at Oper Köln.</w:t>
      </w:r>
    </w:p>
    <w:p w14:paraId="629A1C34" w14:textId="77777777" w:rsidR="00996218" w:rsidRPr="007E1CF3" w:rsidRDefault="00996218" w:rsidP="00996218">
      <w:pPr>
        <w:pStyle w:val="NormalWeb"/>
        <w:rPr>
          <w:rFonts w:ascii="Arial" w:hAnsi="Arial" w:cs="Arial"/>
          <w:sz w:val="20"/>
          <w:szCs w:val="20"/>
        </w:rPr>
      </w:pPr>
      <w:r w:rsidRPr="007E1CF3">
        <w:rPr>
          <w:rFonts w:ascii="Arial" w:hAnsi="Arial" w:cs="Arial"/>
          <w:sz w:val="20"/>
          <w:szCs w:val="20"/>
        </w:rPr>
        <w:t xml:space="preserve">Daviet recently appeared on the concert platform with Thomas Hengelbrock and his Balthasar-Neumann-Chor und -Ensemble in Brahms </w:t>
      </w:r>
      <w:r w:rsidRPr="007E1CF3">
        <w:rPr>
          <w:rFonts w:ascii="Arial" w:hAnsi="Arial" w:cs="Arial"/>
          <w:i/>
          <w:iCs/>
          <w:sz w:val="20"/>
          <w:szCs w:val="20"/>
        </w:rPr>
        <w:t>Ein deutsches Requiem</w:t>
      </w:r>
      <w:r w:rsidRPr="007E1CF3">
        <w:rPr>
          <w:rFonts w:ascii="Arial" w:hAnsi="Arial" w:cs="Arial"/>
          <w:sz w:val="20"/>
          <w:szCs w:val="20"/>
        </w:rPr>
        <w:t xml:space="preserve">, and with Claire Gibault and the Paris Mozart Orchestra in Mozart </w:t>
      </w:r>
      <w:r w:rsidRPr="007E1CF3">
        <w:rPr>
          <w:rFonts w:ascii="Arial" w:hAnsi="Arial" w:cs="Arial"/>
          <w:i/>
          <w:iCs/>
          <w:sz w:val="20"/>
          <w:szCs w:val="20"/>
        </w:rPr>
        <w:t>Mass in C Minor</w:t>
      </w:r>
      <w:r w:rsidRPr="007E1CF3">
        <w:rPr>
          <w:rFonts w:ascii="Arial" w:hAnsi="Arial" w:cs="Arial"/>
          <w:sz w:val="20"/>
          <w:szCs w:val="20"/>
        </w:rPr>
        <w:t xml:space="preserve">. She has performed Schoenberg </w:t>
      </w:r>
      <w:r w:rsidRPr="007E1CF3">
        <w:rPr>
          <w:rFonts w:ascii="Arial" w:hAnsi="Arial" w:cs="Arial"/>
          <w:i/>
          <w:iCs/>
          <w:sz w:val="20"/>
          <w:szCs w:val="20"/>
        </w:rPr>
        <w:t>Pierrot Lunaire</w:t>
      </w:r>
      <w:r w:rsidRPr="007E1CF3">
        <w:rPr>
          <w:rFonts w:ascii="Arial" w:hAnsi="Arial" w:cs="Arial"/>
          <w:sz w:val="20"/>
          <w:szCs w:val="20"/>
        </w:rPr>
        <w:t xml:space="preserve"> at Opéra de Rouen, Vivier </w:t>
      </w:r>
      <w:r w:rsidRPr="007E1CF3">
        <w:rPr>
          <w:rFonts w:ascii="Arial" w:hAnsi="Arial" w:cs="Arial"/>
          <w:i/>
          <w:iCs/>
          <w:sz w:val="20"/>
          <w:szCs w:val="20"/>
        </w:rPr>
        <w:t>Bouchara</w:t>
      </w:r>
      <w:r w:rsidRPr="007E1CF3">
        <w:rPr>
          <w:rFonts w:ascii="Arial" w:hAnsi="Arial" w:cs="Arial"/>
          <w:sz w:val="20"/>
          <w:szCs w:val="20"/>
        </w:rPr>
        <w:t xml:space="preserve"> at Kölner Philharmonie and Fauré Requiem at Moscow’s International Rostropovich Festival under Kazuki Hamada. She has enjoyed a long collaboration with Les Siècles and Fran</w:t>
      </w:r>
      <w:r>
        <w:rPr>
          <w:rFonts w:ascii="Arial" w:hAnsi="Arial" w:cs="Arial"/>
          <w:sz w:val="20"/>
          <w:szCs w:val="20"/>
        </w:rPr>
        <w:t>ç</w:t>
      </w:r>
      <w:r w:rsidRPr="007E1CF3">
        <w:rPr>
          <w:rFonts w:ascii="Arial" w:hAnsi="Arial" w:cs="Arial"/>
          <w:sz w:val="20"/>
          <w:szCs w:val="20"/>
        </w:rPr>
        <w:t xml:space="preserve">ois-Xavier Roth performing a diverse array of programmes including works by Stravinsky, Delage, Debussy and Satie. </w:t>
      </w:r>
    </w:p>
    <w:p w14:paraId="4D38D107" w14:textId="77777777" w:rsidR="00996218" w:rsidRPr="007E1CF3" w:rsidRDefault="00996218" w:rsidP="00996218">
      <w:pPr>
        <w:pStyle w:val="NormalWeb"/>
        <w:rPr>
          <w:rFonts w:ascii="Arial" w:hAnsi="Arial" w:cs="Arial"/>
          <w:sz w:val="20"/>
          <w:szCs w:val="20"/>
        </w:rPr>
      </w:pPr>
      <w:r w:rsidRPr="007E1CF3">
        <w:rPr>
          <w:rFonts w:ascii="Arial" w:hAnsi="Arial" w:cs="Arial"/>
          <w:sz w:val="20"/>
          <w:szCs w:val="20"/>
        </w:rPr>
        <w:t xml:space="preserve">Daviet began her musical studies as a pianist before joining the Conservatory Regional Influence de Paris under the mentorship of </w:t>
      </w:r>
      <w:proofErr w:type="gramStart"/>
      <w:r w:rsidRPr="007E1CF3">
        <w:rPr>
          <w:rFonts w:ascii="Arial" w:hAnsi="Arial" w:cs="Arial"/>
          <w:sz w:val="20"/>
          <w:szCs w:val="20"/>
        </w:rPr>
        <w:t>Laurence Equilbey, and</w:t>
      </w:r>
      <w:proofErr w:type="gramEnd"/>
      <w:r w:rsidRPr="007E1CF3">
        <w:rPr>
          <w:rFonts w:ascii="Arial" w:hAnsi="Arial" w:cs="Arial"/>
          <w:sz w:val="20"/>
          <w:szCs w:val="20"/>
        </w:rPr>
        <w:t xml:space="preserve"> commenced her soprano career as a member of Opéra de Rouen where she debuted numerous roles including Blonde (</w:t>
      </w:r>
      <w:r w:rsidRPr="007E1CF3">
        <w:rPr>
          <w:rFonts w:ascii="Arial" w:hAnsi="Arial" w:cs="Arial"/>
          <w:i/>
          <w:iCs/>
          <w:sz w:val="20"/>
          <w:szCs w:val="20"/>
        </w:rPr>
        <w:t>Die Entführung aus dem Serail</w:t>
      </w:r>
      <w:r w:rsidRPr="007E1CF3">
        <w:rPr>
          <w:rFonts w:ascii="Arial" w:hAnsi="Arial" w:cs="Arial"/>
          <w:sz w:val="20"/>
          <w:szCs w:val="20"/>
        </w:rPr>
        <w:t>), Serpetta (</w:t>
      </w:r>
      <w:r w:rsidRPr="007E1CF3">
        <w:rPr>
          <w:rFonts w:ascii="Arial" w:hAnsi="Arial" w:cs="Arial"/>
          <w:i/>
          <w:iCs/>
          <w:sz w:val="20"/>
          <w:szCs w:val="20"/>
        </w:rPr>
        <w:t>La finta giardiniera</w:t>
      </w:r>
      <w:r w:rsidRPr="007E1CF3">
        <w:rPr>
          <w:rFonts w:ascii="Arial" w:hAnsi="Arial" w:cs="Arial"/>
          <w:sz w:val="20"/>
          <w:szCs w:val="20"/>
        </w:rPr>
        <w:t>), Pamina (</w:t>
      </w:r>
      <w:r w:rsidRPr="007E1CF3">
        <w:rPr>
          <w:rFonts w:ascii="Arial" w:hAnsi="Arial" w:cs="Arial"/>
          <w:i/>
          <w:iCs/>
          <w:sz w:val="20"/>
          <w:szCs w:val="20"/>
        </w:rPr>
        <w:t>Die Zauberflöte</w:t>
      </w:r>
      <w:r w:rsidRPr="007E1CF3">
        <w:rPr>
          <w:rFonts w:ascii="Arial" w:hAnsi="Arial" w:cs="Arial"/>
          <w:sz w:val="20"/>
          <w:szCs w:val="20"/>
        </w:rPr>
        <w:t>), Second Woman (</w:t>
      </w:r>
      <w:r w:rsidRPr="007E1CF3">
        <w:rPr>
          <w:rFonts w:ascii="Arial" w:hAnsi="Arial" w:cs="Arial"/>
          <w:i/>
          <w:iCs/>
          <w:sz w:val="20"/>
          <w:szCs w:val="20"/>
        </w:rPr>
        <w:t>Dido and Aeneas</w:t>
      </w:r>
      <w:r w:rsidRPr="007E1CF3">
        <w:rPr>
          <w:rFonts w:ascii="Arial" w:hAnsi="Arial" w:cs="Arial"/>
          <w:sz w:val="20"/>
          <w:szCs w:val="20"/>
        </w:rPr>
        <w:t>) and Micaëla (</w:t>
      </w:r>
      <w:r w:rsidRPr="007E1CF3">
        <w:rPr>
          <w:rFonts w:ascii="Arial" w:hAnsi="Arial" w:cs="Arial"/>
          <w:i/>
          <w:iCs/>
          <w:sz w:val="20"/>
          <w:szCs w:val="20"/>
        </w:rPr>
        <w:t>Carmen</w:t>
      </w:r>
      <w:r w:rsidRPr="007E1CF3">
        <w:rPr>
          <w:rFonts w:ascii="Arial" w:hAnsi="Arial" w:cs="Arial"/>
          <w:sz w:val="20"/>
          <w:szCs w:val="20"/>
        </w:rPr>
        <w:t>).</w:t>
      </w:r>
    </w:p>
    <w:p w14:paraId="17B7E717" w14:textId="77777777" w:rsidR="00996218" w:rsidRPr="006C0A06" w:rsidRDefault="00996218" w:rsidP="00996218">
      <w:pPr>
        <w:rPr>
          <w:rFonts w:ascii="Arial" w:eastAsia="Times New Roman" w:hAnsi="Arial" w:cs="Arial"/>
          <w:sz w:val="20"/>
          <w:szCs w:val="20"/>
          <w:lang w:val="en"/>
        </w:rPr>
      </w:pPr>
    </w:p>
    <w:p w14:paraId="05292644" w14:textId="77777777" w:rsidR="00996218" w:rsidRDefault="00996218" w:rsidP="00996218">
      <w:pPr>
        <w:rPr>
          <w:rFonts w:ascii="Arial" w:eastAsia="Times New Roman" w:hAnsi="Arial" w:cs="Arial"/>
          <w:sz w:val="20"/>
          <w:szCs w:val="20"/>
          <w:lang w:val="en"/>
        </w:rPr>
      </w:pPr>
      <w:hyperlink r:id="rId9" w:history="1">
        <w:r w:rsidRPr="00A50A09">
          <w:rPr>
            <w:rStyle w:val="Hyperlink"/>
            <w:rFonts w:ascii="Arial" w:eastAsia="Times New Roman" w:hAnsi="Arial" w:cs="Arial"/>
            <w:sz w:val="20"/>
            <w:szCs w:val="20"/>
            <w:lang w:val="en"/>
          </w:rPr>
          <w:t>https://www.instagram.com/jennydaviet/</w:t>
        </w:r>
      </w:hyperlink>
    </w:p>
    <w:p w14:paraId="22F0A9DD" w14:textId="77777777" w:rsidR="00107D81" w:rsidRDefault="00107D81" w:rsidP="00107D81"/>
    <w:p w14:paraId="3E6717A1" w14:textId="77777777" w:rsidR="00D92F1A" w:rsidRDefault="00D92F1A">
      <w:pPr>
        <w:rPr>
          <w:rFonts w:ascii="Arial" w:eastAsia="Arial" w:hAnsi="Arial" w:cs="Arial"/>
          <w:sz w:val="20"/>
          <w:szCs w:val="20"/>
        </w:rPr>
      </w:pPr>
    </w:p>
    <w:p w14:paraId="7B43A4D8" w14:textId="77777777" w:rsidR="00D92F1A" w:rsidRDefault="00D92F1A"/>
    <w:sectPr w:rsidR="00D92F1A">
      <w:headerReference w:type="default" r:id="rId10"/>
      <w:footerReference w:type="default" r:id="rId11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B6062" w14:textId="77777777" w:rsidR="00A70E90" w:rsidRDefault="00A70E90">
      <w:r>
        <w:separator/>
      </w:r>
    </w:p>
  </w:endnote>
  <w:endnote w:type="continuationSeparator" w:id="0">
    <w:p w14:paraId="0EB6C481" w14:textId="77777777" w:rsidR="00A70E90" w:rsidRDefault="00A7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5414" w14:textId="10309E90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CE77C7">
      <w:rPr>
        <w:rFonts w:ascii="Arial" w:hAnsi="Arial"/>
        <w:sz w:val="20"/>
        <w:szCs w:val="20"/>
      </w:rPr>
      <w:t>2</w:t>
    </w:r>
    <w:r w:rsidR="00AA369D">
      <w:rPr>
        <w:rFonts w:ascii="Arial" w:hAnsi="Arial"/>
        <w:sz w:val="20"/>
        <w:szCs w:val="20"/>
      </w:rPr>
      <w:t>/2</w:t>
    </w:r>
    <w:r w:rsidR="00CE77C7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 xml:space="preserve"> season only. Please contact HarrisonParrott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E997" w14:textId="77777777" w:rsidR="00A70E90" w:rsidRDefault="00A70E90">
      <w:r>
        <w:separator/>
      </w:r>
    </w:p>
  </w:footnote>
  <w:footnote w:type="continuationSeparator" w:id="0">
    <w:p w14:paraId="3DF2F31C" w14:textId="77777777" w:rsidR="00A70E90" w:rsidRDefault="00A70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107D81"/>
    <w:rsid w:val="00195DB5"/>
    <w:rsid w:val="00996218"/>
    <w:rsid w:val="00A70E90"/>
    <w:rsid w:val="00AA369D"/>
    <w:rsid w:val="00CE77C7"/>
    <w:rsid w:val="00D73A6E"/>
    <w:rsid w:val="00D92F1A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9962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instagram.com/jennydavi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Fiona Livingston</cp:lastModifiedBy>
  <cp:revision>2</cp:revision>
  <dcterms:created xsi:type="dcterms:W3CDTF">2022-09-08T14:11:00Z</dcterms:created>
  <dcterms:modified xsi:type="dcterms:W3CDTF">2022-09-08T14:11:00Z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