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03C0" w14:textId="77777777" w:rsidR="00FB2835" w:rsidRDefault="00FB2835" w:rsidP="00005774">
      <w:pPr>
        <w:ind w:right="26"/>
        <w:rPr>
          <w:rFonts w:ascii="Arial" w:hAnsi="Arial" w:cs="Arial"/>
          <w:sz w:val="40"/>
          <w:szCs w:val="40"/>
        </w:rPr>
      </w:pPr>
    </w:p>
    <w:p w14:paraId="6F3917A2" w14:textId="24241AD2" w:rsidR="00005774" w:rsidRDefault="006F03D7" w:rsidP="00005774">
      <w:pPr>
        <w:ind w:right="2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Golda Schultz</w:t>
      </w:r>
    </w:p>
    <w:p w14:paraId="7C4C971C" w14:textId="77777777" w:rsidR="00480EDB" w:rsidRPr="00480EDB" w:rsidRDefault="00480EDB" w:rsidP="00005774">
      <w:pPr>
        <w:ind w:right="26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Soprano</w:t>
      </w:r>
    </w:p>
    <w:p w14:paraId="2631D4D9" w14:textId="77777777" w:rsidR="00FB2835" w:rsidRPr="00FB7C2D" w:rsidRDefault="00FB2835" w:rsidP="00FB7C2D">
      <w:pPr>
        <w:rPr>
          <w:rFonts w:ascii="Arial" w:hAnsi="Arial" w:cs="Arial"/>
          <w:sz w:val="20"/>
          <w:szCs w:val="20"/>
        </w:rPr>
      </w:pPr>
    </w:p>
    <w:p w14:paraId="516E358C" w14:textId="41965B2A" w:rsidR="001224D4" w:rsidRDefault="65EF9246" w:rsidP="65EF9246">
      <w:pPr>
        <w:jc w:val="both"/>
        <w:rPr>
          <w:rFonts w:ascii="Arial" w:hAnsi="Arial" w:cs="Arial"/>
          <w:sz w:val="20"/>
          <w:szCs w:val="20"/>
          <w:lang w:eastAsia="en-GB"/>
        </w:rPr>
      </w:pPr>
      <w:r w:rsidRPr="65EF9246">
        <w:rPr>
          <w:rFonts w:ascii="Arial" w:hAnsi="Arial" w:cs="Arial"/>
          <w:sz w:val="20"/>
          <w:szCs w:val="20"/>
          <w:lang w:eastAsia="en-GB"/>
        </w:rPr>
        <w:t xml:space="preserve">South African soprano Golda Schultz is internationally </w:t>
      </w:r>
      <w:r w:rsidRPr="65EF9246">
        <w:rPr>
          <w:rFonts w:ascii="Arial" w:hAnsi="Arial" w:cs="Arial"/>
          <w:color w:val="333333"/>
          <w:sz w:val="20"/>
          <w:szCs w:val="20"/>
        </w:rPr>
        <w:t>hailed as one of today’s most talented and versatile artists</w:t>
      </w:r>
      <w:r w:rsidR="00CB4B7D">
        <w:rPr>
          <w:rFonts w:ascii="Arial" w:hAnsi="Arial" w:cs="Arial"/>
          <w:sz w:val="20"/>
          <w:szCs w:val="20"/>
          <w:lang w:eastAsia="en-GB"/>
        </w:rPr>
        <w:t>,</w:t>
      </w:r>
      <w:r w:rsidRPr="65EF9246">
        <w:rPr>
          <w:rFonts w:ascii="Arial" w:hAnsi="Arial" w:cs="Arial"/>
          <w:sz w:val="20"/>
          <w:szCs w:val="20"/>
          <w:lang w:eastAsia="en-GB"/>
        </w:rPr>
        <w:t xml:space="preserve"> as at home in leading operatic roles as she is as featured soloist with the world’s foremost orchestras and conductors.</w:t>
      </w:r>
      <w:r w:rsidR="00CB4B7D">
        <w:rPr>
          <w:rFonts w:ascii="Arial" w:hAnsi="Arial" w:cs="Arial"/>
          <w:sz w:val="20"/>
          <w:szCs w:val="20"/>
          <w:lang w:eastAsia="en-GB"/>
        </w:rPr>
        <w:t xml:space="preserve"> </w:t>
      </w:r>
      <w:r w:rsidRPr="65EF9246">
        <w:rPr>
          <w:rFonts w:ascii="Arial" w:hAnsi="Arial" w:cs="Arial"/>
          <w:sz w:val="20"/>
          <w:szCs w:val="20"/>
          <w:lang w:eastAsia="en-GB"/>
        </w:rPr>
        <w:t>In 2022</w:t>
      </w:r>
      <w:r w:rsidR="007B6FE3">
        <w:rPr>
          <w:rFonts w:ascii="Arial" w:hAnsi="Arial" w:cs="Arial"/>
          <w:sz w:val="20"/>
          <w:szCs w:val="20"/>
          <w:lang w:eastAsia="en-GB"/>
        </w:rPr>
        <w:t>,</w:t>
      </w:r>
      <w:r w:rsidRPr="65EF9246">
        <w:rPr>
          <w:rFonts w:ascii="Arial" w:hAnsi="Arial" w:cs="Arial"/>
          <w:sz w:val="20"/>
          <w:szCs w:val="20"/>
          <w:lang w:eastAsia="en-GB"/>
        </w:rPr>
        <w:t xml:space="preserve"> she released her debut solo album on Alpha </w:t>
      </w:r>
      <w:r w:rsidR="007B6FE3">
        <w:rPr>
          <w:rFonts w:ascii="Arial" w:hAnsi="Arial" w:cs="Arial"/>
          <w:sz w:val="20"/>
          <w:szCs w:val="20"/>
          <w:lang w:eastAsia="en-GB"/>
        </w:rPr>
        <w:t>Classics:</w:t>
      </w:r>
      <w:r w:rsidRPr="65EF9246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EA7692">
        <w:rPr>
          <w:rFonts w:ascii="Arial" w:hAnsi="Arial" w:cs="Arial"/>
          <w:i/>
          <w:iCs/>
          <w:sz w:val="20"/>
          <w:szCs w:val="20"/>
          <w:lang w:eastAsia="en-GB"/>
        </w:rPr>
        <w:t>This Be Her Verse</w:t>
      </w:r>
      <w:r w:rsidR="00EA7692">
        <w:rPr>
          <w:rFonts w:ascii="Arial" w:hAnsi="Arial" w:cs="Arial"/>
          <w:sz w:val="20"/>
          <w:szCs w:val="20"/>
          <w:lang w:eastAsia="en-GB"/>
        </w:rPr>
        <w:t xml:space="preserve"> </w:t>
      </w:r>
      <w:r w:rsidRPr="65EF9246">
        <w:rPr>
          <w:rFonts w:ascii="Arial" w:hAnsi="Arial" w:cs="Arial"/>
          <w:sz w:val="20"/>
          <w:szCs w:val="20"/>
          <w:lang w:eastAsia="en-GB"/>
        </w:rPr>
        <w:t xml:space="preserve">explores the world and inspirations of female composers from the </w:t>
      </w:r>
      <w:r w:rsidR="00EA7692">
        <w:rPr>
          <w:rFonts w:ascii="Arial" w:hAnsi="Arial" w:cs="Arial"/>
          <w:sz w:val="20"/>
          <w:szCs w:val="20"/>
          <w:lang w:eastAsia="en-GB"/>
        </w:rPr>
        <w:t>R</w:t>
      </w:r>
      <w:r w:rsidRPr="65EF9246">
        <w:rPr>
          <w:rFonts w:ascii="Arial" w:hAnsi="Arial" w:cs="Arial"/>
          <w:sz w:val="20"/>
          <w:szCs w:val="20"/>
          <w:lang w:eastAsia="en-GB"/>
        </w:rPr>
        <w:t xml:space="preserve">omantic era to present day, including a new commission from Kathleen </w:t>
      </w:r>
      <w:proofErr w:type="spellStart"/>
      <w:r w:rsidRPr="65EF9246">
        <w:rPr>
          <w:rFonts w:ascii="Arial" w:hAnsi="Arial" w:cs="Arial"/>
          <w:sz w:val="20"/>
          <w:szCs w:val="20"/>
          <w:lang w:eastAsia="en-GB"/>
        </w:rPr>
        <w:t>Tagg</w:t>
      </w:r>
      <w:proofErr w:type="spellEnd"/>
      <w:r w:rsidRPr="65EF9246">
        <w:rPr>
          <w:rFonts w:ascii="Arial" w:hAnsi="Arial" w:cs="Arial"/>
          <w:sz w:val="20"/>
          <w:szCs w:val="20"/>
          <w:lang w:eastAsia="en-GB"/>
        </w:rPr>
        <w:t xml:space="preserve"> and Lila Palmer, and was curated together with pianist Jonathan Ware.</w:t>
      </w:r>
    </w:p>
    <w:p w14:paraId="07B74E7F" w14:textId="4B40DC6E" w:rsidR="65EF9246" w:rsidRDefault="65EF9246" w:rsidP="65EF9246">
      <w:pPr>
        <w:jc w:val="both"/>
        <w:rPr>
          <w:rFonts w:ascii="Arial" w:hAnsi="Arial" w:cs="Arial"/>
          <w:sz w:val="20"/>
          <w:szCs w:val="20"/>
          <w:lang w:eastAsia="en-GB"/>
        </w:rPr>
      </w:pPr>
    </w:p>
    <w:p w14:paraId="37B8169E" w14:textId="27826754" w:rsidR="65EF9246" w:rsidRDefault="1842D60A" w:rsidP="65EF9246">
      <w:pPr>
        <w:jc w:val="both"/>
        <w:rPr>
          <w:rFonts w:ascii="Arial" w:hAnsi="Arial" w:cs="Arial"/>
          <w:sz w:val="20"/>
          <w:szCs w:val="20"/>
          <w:lang w:eastAsia="en-GB"/>
        </w:rPr>
      </w:pPr>
      <w:r w:rsidRPr="1842D60A">
        <w:rPr>
          <w:rFonts w:ascii="Arial" w:hAnsi="Arial" w:cs="Arial"/>
          <w:sz w:val="20"/>
          <w:szCs w:val="20"/>
          <w:lang w:eastAsia="en-GB"/>
        </w:rPr>
        <w:t xml:space="preserve">In the 2022/23 season, Golda Schultz marks her debut at both Opéra National de Paris (Fabien Gabel) and Lyric Opera of Chicago (Henrik </w:t>
      </w:r>
      <w:proofErr w:type="spellStart"/>
      <w:r w:rsidRPr="1842D60A">
        <w:rPr>
          <w:rFonts w:ascii="Arial" w:hAnsi="Arial" w:cs="Arial"/>
          <w:sz w:val="20"/>
          <w:szCs w:val="20"/>
          <w:lang w:eastAsia="en-GB"/>
        </w:rPr>
        <w:t>Nánási</w:t>
      </w:r>
      <w:proofErr w:type="spellEnd"/>
      <w:r w:rsidRPr="1842D60A">
        <w:rPr>
          <w:rFonts w:ascii="Arial" w:hAnsi="Arial" w:cs="Arial"/>
          <w:sz w:val="20"/>
          <w:szCs w:val="20"/>
          <w:lang w:eastAsia="en-GB"/>
        </w:rPr>
        <w:t xml:space="preserve">) as </w:t>
      </w:r>
      <w:proofErr w:type="spellStart"/>
      <w:r w:rsidRPr="1842D60A">
        <w:rPr>
          <w:rFonts w:ascii="Arial" w:hAnsi="Arial" w:cs="Arial"/>
          <w:sz w:val="20"/>
          <w:szCs w:val="20"/>
          <w:lang w:eastAsia="en-GB"/>
        </w:rPr>
        <w:t>Micaëla</w:t>
      </w:r>
      <w:proofErr w:type="spellEnd"/>
      <w:r w:rsidRPr="1842D60A">
        <w:rPr>
          <w:rFonts w:ascii="Arial" w:hAnsi="Arial" w:cs="Arial"/>
          <w:sz w:val="20"/>
          <w:szCs w:val="20"/>
          <w:lang w:eastAsia="en-GB"/>
        </w:rPr>
        <w:t xml:space="preserve"> (</w:t>
      </w:r>
      <w:r w:rsidRPr="1842D60A">
        <w:rPr>
          <w:rFonts w:ascii="Arial" w:hAnsi="Arial" w:cs="Arial"/>
          <w:i/>
          <w:iCs/>
          <w:sz w:val="20"/>
          <w:szCs w:val="20"/>
          <w:lang w:eastAsia="en-GB"/>
        </w:rPr>
        <w:t>Carmen</w:t>
      </w:r>
      <w:proofErr w:type="gramStart"/>
      <w:r w:rsidRPr="1842D60A">
        <w:rPr>
          <w:rFonts w:ascii="Arial" w:hAnsi="Arial" w:cs="Arial"/>
          <w:sz w:val="20"/>
          <w:szCs w:val="20"/>
          <w:lang w:eastAsia="en-GB"/>
        </w:rPr>
        <w:t>), and</w:t>
      </w:r>
      <w:proofErr w:type="gramEnd"/>
      <w:r w:rsidRPr="1842D60A">
        <w:rPr>
          <w:rFonts w:ascii="Arial" w:hAnsi="Arial" w:cs="Arial"/>
          <w:sz w:val="20"/>
          <w:szCs w:val="20"/>
          <w:lang w:eastAsia="en-GB"/>
        </w:rPr>
        <w:t xml:space="preserve"> sings Madame </w:t>
      </w:r>
      <w:proofErr w:type="spellStart"/>
      <w:r w:rsidRPr="1842D60A">
        <w:rPr>
          <w:rFonts w:ascii="Arial" w:hAnsi="Arial" w:cs="Arial"/>
          <w:sz w:val="20"/>
          <w:szCs w:val="20"/>
          <w:lang w:eastAsia="en-GB"/>
        </w:rPr>
        <w:t>Lidoine</w:t>
      </w:r>
      <w:proofErr w:type="spellEnd"/>
      <w:r w:rsidRPr="1842D60A">
        <w:rPr>
          <w:rFonts w:ascii="Arial" w:hAnsi="Arial" w:cs="Arial"/>
          <w:sz w:val="20"/>
          <w:szCs w:val="20"/>
          <w:lang w:eastAsia="en-GB"/>
        </w:rPr>
        <w:t xml:space="preserve"> for the first time in a new staging by Barrie </w:t>
      </w:r>
      <w:proofErr w:type="spellStart"/>
      <w:r w:rsidRPr="1842D60A">
        <w:rPr>
          <w:rFonts w:ascii="Arial" w:hAnsi="Arial" w:cs="Arial"/>
          <w:sz w:val="20"/>
          <w:szCs w:val="20"/>
          <w:lang w:eastAsia="en-GB"/>
        </w:rPr>
        <w:t>Kosky</w:t>
      </w:r>
      <w:proofErr w:type="spellEnd"/>
      <w:r w:rsidRPr="1842D60A">
        <w:rPr>
          <w:rFonts w:ascii="Arial" w:hAnsi="Arial" w:cs="Arial"/>
          <w:sz w:val="20"/>
          <w:szCs w:val="20"/>
          <w:lang w:eastAsia="en-GB"/>
        </w:rPr>
        <w:t xml:space="preserve"> of </w:t>
      </w:r>
      <w:r w:rsidRPr="1842D60A">
        <w:rPr>
          <w:rFonts w:ascii="Arial" w:hAnsi="Arial" w:cs="Arial"/>
          <w:i/>
          <w:iCs/>
          <w:sz w:val="20"/>
          <w:szCs w:val="20"/>
          <w:lang w:eastAsia="en-GB"/>
        </w:rPr>
        <w:t xml:space="preserve">Dialogues des </w:t>
      </w:r>
      <w:proofErr w:type="spellStart"/>
      <w:r w:rsidRPr="1842D60A">
        <w:rPr>
          <w:rFonts w:ascii="Arial" w:hAnsi="Arial" w:cs="Arial"/>
          <w:i/>
          <w:iCs/>
          <w:sz w:val="20"/>
          <w:szCs w:val="20"/>
          <w:lang w:eastAsia="en-GB"/>
        </w:rPr>
        <w:t>Carmélites</w:t>
      </w:r>
      <w:proofErr w:type="spellEnd"/>
      <w:r w:rsidRPr="1842D60A">
        <w:rPr>
          <w:rFonts w:ascii="Arial" w:hAnsi="Arial" w:cs="Arial"/>
          <w:sz w:val="20"/>
          <w:szCs w:val="20"/>
          <w:lang w:eastAsia="en-GB"/>
        </w:rPr>
        <w:t xml:space="preserve"> for Glyndebourne Festival Opera (Robin </w:t>
      </w:r>
      <w:proofErr w:type="spellStart"/>
      <w:r w:rsidRPr="1842D60A">
        <w:rPr>
          <w:rFonts w:ascii="Arial" w:hAnsi="Arial" w:cs="Arial"/>
          <w:sz w:val="20"/>
          <w:szCs w:val="20"/>
          <w:lang w:eastAsia="en-GB"/>
        </w:rPr>
        <w:t>Ticciati</w:t>
      </w:r>
      <w:proofErr w:type="spellEnd"/>
      <w:r w:rsidRPr="1842D60A">
        <w:rPr>
          <w:rFonts w:ascii="Arial" w:hAnsi="Arial" w:cs="Arial"/>
          <w:sz w:val="20"/>
          <w:szCs w:val="20"/>
          <w:lang w:eastAsia="en-GB"/>
        </w:rPr>
        <w:t>). Schultz further returns to The Metropolitan Opera as Adina (</w:t>
      </w:r>
      <w:proofErr w:type="spellStart"/>
      <w:r w:rsidRPr="1842D60A">
        <w:rPr>
          <w:rFonts w:ascii="Arial" w:hAnsi="Arial" w:cs="Arial"/>
          <w:i/>
          <w:iCs/>
          <w:sz w:val="20"/>
          <w:szCs w:val="20"/>
          <w:lang w:eastAsia="en-GB"/>
        </w:rPr>
        <w:t>L’elisir</w:t>
      </w:r>
      <w:proofErr w:type="spellEnd"/>
      <w:r w:rsidRPr="1842D60A">
        <w:rPr>
          <w:rFonts w:ascii="Arial" w:hAnsi="Arial" w:cs="Arial"/>
          <w:i/>
          <w:iCs/>
          <w:sz w:val="20"/>
          <w:szCs w:val="20"/>
          <w:lang w:eastAsia="en-GB"/>
        </w:rPr>
        <w:t xml:space="preserve"> </w:t>
      </w:r>
      <w:proofErr w:type="spellStart"/>
      <w:r w:rsidRPr="1842D60A">
        <w:rPr>
          <w:rFonts w:ascii="Arial" w:hAnsi="Arial" w:cs="Arial"/>
          <w:i/>
          <w:iCs/>
          <w:sz w:val="20"/>
          <w:szCs w:val="20"/>
          <w:lang w:eastAsia="en-GB"/>
        </w:rPr>
        <w:t>d’amore</w:t>
      </w:r>
      <w:proofErr w:type="spellEnd"/>
      <w:r w:rsidRPr="1842D60A">
        <w:rPr>
          <w:rFonts w:ascii="Arial" w:hAnsi="Arial" w:cs="Arial"/>
          <w:sz w:val="20"/>
          <w:szCs w:val="20"/>
          <w:lang w:eastAsia="en-GB"/>
        </w:rPr>
        <w:t xml:space="preserve">), to Wiener </w:t>
      </w:r>
      <w:proofErr w:type="spellStart"/>
      <w:r w:rsidRPr="1842D60A">
        <w:rPr>
          <w:rFonts w:ascii="Arial" w:hAnsi="Arial" w:cs="Arial"/>
          <w:sz w:val="20"/>
          <w:szCs w:val="20"/>
          <w:lang w:eastAsia="en-GB"/>
        </w:rPr>
        <w:t>Staatsoper</w:t>
      </w:r>
      <w:proofErr w:type="spellEnd"/>
      <w:r w:rsidRPr="1842D60A">
        <w:rPr>
          <w:rFonts w:ascii="Arial" w:hAnsi="Arial" w:cs="Arial"/>
          <w:sz w:val="20"/>
          <w:szCs w:val="20"/>
          <w:lang w:eastAsia="en-GB"/>
        </w:rPr>
        <w:t xml:space="preserve"> as Pamina (</w:t>
      </w:r>
      <w:r w:rsidRPr="1842D60A">
        <w:rPr>
          <w:rFonts w:ascii="Arial" w:hAnsi="Arial" w:cs="Arial"/>
          <w:i/>
          <w:iCs/>
          <w:sz w:val="20"/>
          <w:szCs w:val="20"/>
          <w:lang w:eastAsia="en-GB"/>
        </w:rPr>
        <w:t>Die Zauberflöte</w:t>
      </w:r>
      <w:r w:rsidRPr="1842D60A">
        <w:rPr>
          <w:rFonts w:ascii="Arial" w:hAnsi="Arial" w:cs="Arial"/>
          <w:sz w:val="20"/>
          <w:szCs w:val="20"/>
          <w:lang w:eastAsia="en-GB"/>
        </w:rPr>
        <w:t>),</w:t>
      </w:r>
      <w:r w:rsidRPr="1842D60A">
        <w:rPr>
          <w:rFonts w:ascii="Arial" w:hAnsi="Arial" w:cs="Arial"/>
          <w:i/>
          <w:iCs/>
          <w:sz w:val="20"/>
          <w:szCs w:val="20"/>
          <w:lang w:eastAsia="en-GB"/>
        </w:rPr>
        <w:t xml:space="preserve"> </w:t>
      </w:r>
      <w:r w:rsidRPr="1842D60A">
        <w:rPr>
          <w:rFonts w:ascii="Arial" w:hAnsi="Arial" w:cs="Arial"/>
          <w:sz w:val="20"/>
          <w:szCs w:val="20"/>
          <w:lang w:eastAsia="en-GB"/>
        </w:rPr>
        <w:t xml:space="preserve">and reunites with </w:t>
      </w:r>
      <w:proofErr w:type="spellStart"/>
      <w:r w:rsidRPr="1842D60A">
        <w:rPr>
          <w:rFonts w:ascii="Arial" w:hAnsi="Arial" w:cs="Arial"/>
          <w:sz w:val="20"/>
          <w:szCs w:val="20"/>
          <w:lang w:eastAsia="en-GB"/>
        </w:rPr>
        <w:t>Esa-Pekka</w:t>
      </w:r>
      <w:proofErr w:type="spellEnd"/>
      <w:r w:rsidRPr="1842D60A">
        <w:rPr>
          <w:rFonts w:ascii="Arial" w:hAnsi="Arial" w:cs="Arial"/>
          <w:sz w:val="20"/>
          <w:szCs w:val="20"/>
          <w:lang w:eastAsia="en-GB"/>
        </w:rPr>
        <w:t xml:space="preserve"> Salonen at San Francisco Symphony Orchestra for Sibelius</w:t>
      </w:r>
      <w:r w:rsidR="00EA7692">
        <w:rPr>
          <w:rFonts w:ascii="Arial" w:hAnsi="Arial" w:cs="Arial"/>
          <w:sz w:val="20"/>
          <w:szCs w:val="20"/>
          <w:lang w:eastAsia="en-GB"/>
        </w:rPr>
        <w:t>’</w:t>
      </w:r>
      <w:r w:rsidRPr="1842D60A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Pr="1842D60A">
        <w:rPr>
          <w:rFonts w:ascii="Arial" w:hAnsi="Arial" w:cs="Arial"/>
          <w:i/>
          <w:iCs/>
          <w:sz w:val="20"/>
          <w:szCs w:val="20"/>
          <w:lang w:eastAsia="en-GB"/>
        </w:rPr>
        <w:t>Luonnotar</w:t>
      </w:r>
      <w:proofErr w:type="spellEnd"/>
      <w:r w:rsidRPr="1842D60A">
        <w:rPr>
          <w:rFonts w:ascii="Arial" w:hAnsi="Arial" w:cs="Arial"/>
          <w:sz w:val="20"/>
          <w:szCs w:val="20"/>
          <w:lang w:eastAsia="en-GB"/>
        </w:rPr>
        <w:t xml:space="preserve"> and Mahler</w:t>
      </w:r>
      <w:r w:rsidR="00EA7692">
        <w:rPr>
          <w:rFonts w:ascii="Arial" w:hAnsi="Arial" w:cs="Arial"/>
          <w:sz w:val="20"/>
          <w:szCs w:val="20"/>
          <w:lang w:eastAsia="en-GB"/>
        </w:rPr>
        <w:t>’s</w:t>
      </w:r>
      <w:r w:rsidRPr="1842D60A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EA7692">
        <w:rPr>
          <w:rFonts w:ascii="Arial" w:hAnsi="Arial" w:cs="Arial"/>
          <w:sz w:val="20"/>
          <w:szCs w:val="20"/>
          <w:lang w:eastAsia="en-GB"/>
        </w:rPr>
        <w:t>Symphony No 2</w:t>
      </w:r>
      <w:r w:rsidRPr="1842D60A">
        <w:rPr>
          <w:rFonts w:ascii="Arial" w:hAnsi="Arial" w:cs="Arial"/>
          <w:i/>
          <w:iCs/>
          <w:sz w:val="20"/>
          <w:szCs w:val="20"/>
          <w:lang w:eastAsia="en-GB"/>
        </w:rPr>
        <w:t xml:space="preserve">.  </w:t>
      </w:r>
      <w:r w:rsidRPr="1842D60A">
        <w:rPr>
          <w:rFonts w:ascii="Arial" w:hAnsi="Arial" w:cs="Arial"/>
          <w:sz w:val="20"/>
          <w:szCs w:val="20"/>
          <w:lang w:eastAsia="en-GB"/>
        </w:rPr>
        <w:t xml:space="preserve">In further concert appearances, she joins Boston Symphony Orchestra and Andris Nelsons for </w:t>
      </w:r>
      <w:proofErr w:type="spellStart"/>
      <w:r w:rsidRPr="1842D60A">
        <w:rPr>
          <w:rFonts w:ascii="Arial" w:hAnsi="Arial" w:cs="Arial"/>
          <w:i/>
          <w:iCs/>
          <w:sz w:val="20"/>
          <w:szCs w:val="20"/>
          <w:lang w:eastAsia="en-GB"/>
        </w:rPr>
        <w:t>Luonnotar</w:t>
      </w:r>
      <w:proofErr w:type="spellEnd"/>
      <w:r w:rsidRPr="1842D60A">
        <w:rPr>
          <w:rFonts w:ascii="Arial" w:hAnsi="Arial" w:cs="Arial"/>
          <w:sz w:val="20"/>
          <w:szCs w:val="20"/>
          <w:lang w:eastAsia="en-GB"/>
        </w:rPr>
        <w:t xml:space="preserve"> both at Boston’s Symphony Hall and New York’s Carnegie Hall, </w:t>
      </w:r>
      <w:proofErr w:type="spellStart"/>
      <w:r w:rsidRPr="1842D60A">
        <w:rPr>
          <w:rFonts w:ascii="Arial" w:hAnsi="Arial" w:cs="Arial"/>
          <w:sz w:val="20"/>
          <w:szCs w:val="20"/>
          <w:lang w:eastAsia="en-GB"/>
        </w:rPr>
        <w:t>Tonkünstler</w:t>
      </w:r>
      <w:proofErr w:type="spellEnd"/>
      <w:r w:rsidRPr="1842D60A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Pr="1842D60A">
        <w:rPr>
          <w:rFonts w:ascii="Arial" w:hAnsi="Arial" w:cs="Arial"/>
          <w:sz w:val="20"/>
          <w:szCs w:val="20"/>
          <w:lang w:eastAsia="en-GB"/>
        </w:rPr>
        <w:t>Orchester</w:t>
      </w:r>
      <w:proofErr w:type="spellEnd"/>
      <w:r w:rsidRPr="1842D60A">
        <w:rPr>
          <w:rFonts w:ascii="Arial" w:hAnsi="Arial" w:cs="Arial"/>
          <w:sz w:val="20"/>
          <w:szCs w:val="20"/>
          <w:lang w:eastAsia="en-GB"/>
        </w:rPr>
        <w:t xml:space="preserve"> and Ivor Bolton for Haydn, </w:t>
      </w:r>
      <w:r w:rsidRPr="1842D60A">
        <w:rPr>
          <w:rFonts w:ascii="Arial" w:hAnsi="Arial" w:cs="Arial"/>
          <w:i/>
          <w:iCs/>
          <w:sz w:val="20"/>
          <w:szCs w:val="20"/>
          <w:lang w:eastAsia="en-GB"/>
        </w:rPr>
        <w:t>Die Jahreszeiten</w:t>
      </w:r>
      <w:r w:rsidRPr="1842D60A">
        <w:rPr>
          <w:rFonts w:ascii="Arial" w:hAnsi="Arial" w:cs="Arial"/>
          <w:sz w:val="20"/>
          <w:szCs w:val="20"/>
          <w:lang w:eastAsia="en-GB"/>
        </w:rPr>
        <w:t xml:space="preserve">, and </w:t>
      </w:r>
      <w:proofErr w:type="spellStart"/>
      <w:r w:rsidRPr="1842D60A">
        <w:rPr>
          <w:rFonts w:ascii="Arial" w:hAnsi="Arial" w:cs="Arial"/>
          <w:sz w:val="20"/>
          <w:szCs w:val="20"/>
          <w:lang w:eastAsia="en-GB"/>
        </w:rPr>
        <w:t>Orchestre</w:t>
      </w:r>
      <w:proofErr w:type="spellEnd"/>
      <w:r w:rsidRPr="1842D60A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Pr="1842D60A">
        <w:rPr>
          <w:rFonts w:ascii="Arial" w:hAnsi="Arial" w:cs="Arial"/>
          <w:sz w:val="20"/>
          <w:szCs w:val="20"/>
          <w:lang w:eastAsia="en-GB"/>
        </w:rPr>
        <w:t>Philharmonique</w:t>
      </w:r>
      <w:proofErr w:type="spellEnd"/>
      <w:r w:rsidRPr="1842D60A">
        <w:rPr>
          <w:rFonts w:ascii="Arial" w:hAnsi="Arial" w:cs="Arial"/>
          <w:sz w:val="20"/>
          <w:szCs w:val="20"/>
          <w:lang w:eastAsia="en-GB"/>
        </w:rPr>
        <w:t xml:space="preserve"> de Radio France and </w:t>
      </w:r>
      <w:proofErr w:type="spellStart"/>
      <w:r w:rsidRPr="1842D60A">
        <w:rPr>
          <w:rFonts w:ascii="Arial" w:hAnsi="Arial" w:cs="Arial"/>
          <w:sz w:val="20"/>
          <w:szCs w:val="20"/>
          <w:lang w:eastAsia="en-GB"/>
        </w:rPr>
        <w:t>Mikko</w:t>
      </w:r>
      <w:proofErr w:type="spellEnd"/>
      <w:r w:rsidRPr="1842D60A">
        <w:rPr>
          <w:rFonts w:ascii="Arial" w:hAnsi="Arial" w:cs="Arial"/>
          <w:sz w:val="20"/>
          <w:szCs w:val="20"/>
          <w:lang w:eastAsia="en-GB"/>
        </w:rPr>
        <w:t xml:space="preserve"> Franck for Mahler</w:t>
      </w:r>
      <w:r w:rsidR="00EA7692">
        <w:rPr>
          <w:rFonts w:ascii="Arial" w:hAnsi="Arial" w:cs="Arial"/>
          <w:sz w:val="20"/>
          <w:szCs w:val="20"/>
          <w:lang w:eastAsia="en-GB"/>
        </w:rPr>
        <w:t>’s</w:t>
      </w:r>
      <w:r w:rsidRPr="1842D60A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EA7692">
        <w:rPr>
          <w:rFonts w:ascii="Arial" w:hAnsi="Arial" w:cs="Arial"/>
          <w:sz w:val="20"/>
          <w:szCs w:val="20"/>
          <w:lang w:eastAsia="en-GB"/>
        </w:rPr>
        <w:t>Symphony No</w:t>
      </w:r>
      <w:r w:rsidR="00EA7692">
        <w:rPr>
          <w:rFonts w:ascii="Arial" w:hAnsi="Arial" w:cs="Arial"/>
          <w:sz w:val="20"/>
          <w:szCs w:val="20"/>
          <w:lang w:eastAsia="en-GB"/>
        </w:rPr>
        <w:t>.</w:t>
      </w:r>
      <w:r w:rsidRPr="00EA7692">
        <w:rPr>
          <w:rFonts w:ascii="Arial" w:hAnsi="Arial" w:cs="Arial"/>
          <w:sz w:val="20"/>
          <w:szCs w:val="20"/>
          <w:lang w:eastAsia="en-GB"/>
        </w:rPr>
        <w:t>2.</w:t>
      </w:r>
    </w:p>
    <w:p w14:paraId="6FD3851D" w14:textId="307CCE7D" w:rsidR="65EF9246" w:rsidRDefault="65EF9246" w:rsidP="65EF9246">
      <w:pPr>
        <w:jc w:val="both"/>
        <w:rPr>
          <w:rFonts w:ascii="Arial" w:hAnsi="Arial" w:cs="Arial"/>
          <w:color w:val="333333"/>
          <w:sz w:val="20"/>
          <w:szCs w:val="20"/>
        </w:rPr>
      </w:pPr>
    </w:p>
    <w:p w14:paraId="510DAADB" w14:textId="0046B700" w:rsidR="65EF9246" w:rsidRDefault="65EF9246" w:rsidP="65EF9246">
      <w:pPr>
        <w:jc w:val="both"/>
        <w:rPr>
          <w:rFonts w:ascii="Arial" w:hAnsi="Arial" w:cs="Arial"/>
          <w:color w:val="333333"/>
          <w:sz w:val="20"/>
          <w:szCs w:val="20"/>
        </w:rPr>
      </w:pPr>
      <w:r w:rsidRPr="65EF9246">
        <w:rPr>
          <w:rFonts w:ascii="Arial" w:hAnsi="Arial" w:cs="Arial"/>
          <w:color w:val="333333"/>
          <w:sz w:val="20"/>
          <w:szCs w:val="20"/>
        </w:rPr>
        <w:t xml:space="preserve">Trained at New York’s Juilliard School and </w:t>
      </w:r>
      <w:proofErr w:type="spellStart"/>
      <w:r w:rsidRPr="65EF9246">
        <w:rPr>
          <w:rFonts w:ascii="Arial" w:hAnsi="Arial" w:cs="Arial"/>
          <w:color w:val="333333"/>
          <w:sz w:val="20"/>
          <w:szCs w:val="20"/>
        </w:rPr>
        <w:t>Bayerische</w:t>
      </w:r>
      <w:proofErr w:type="spellEnd"/>
      <w:r w:rsidRPr="65EF924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65EF9246">
        <w:rPr>
          <w:rFonts w:ascii="Arial" w:hAnsi="Arial" w:cs="Arial"/>
          <w:color w:val="333333"/>
          <w:sz w:val="20"/>
          <w:szCs w:val="20"/>
        </w:rPr>
        <w:t>Staatsoper’s</w:t>
      </w:r>
      <w:proofErr w:type="spellEnd"/>
      <w:r w:rsidRPr="65EF924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65EF9246">
        <w:rPr>
          <w:rFonts w:ascii="Arial" w:hAnsi="Arial" w:cs="Arial"/>
          <w:color w:val="333333"/>
          <w:sz w:val="20"/>
          <w:szCs w:val="20"/>
        </w:rPr>
        <w:t>Opernstudio</w:t>
      </w:r>
      <w:proofErr w:type="spellEnd"/>
      <w:r w:rsidRPr="65EF9246">
        <w:rPr>
          <w:rFonts w:ascii="Arial" w:hAnsi="Arial" w:cs="Arial"/>
          <w:color w:val="333333"/>
          <w:sz w:val="20"/>
          <w:szCs w:val="20"/>
        </w:rPr>
        <w:t>, Schultz found immediate success on both sides of the Atlantic through operatic appearances that have included Contessa Almaviva (</w:t>
      </w:r>
      <w:r w:rsidRPr="65EF9246">
        <w:rPr>
          <w:rFonts w:ascii="Arial" w:hAnsi="Arial" w:cs="Arial"/>
          <w:i/>
          <w:iCs/>
          <w:color w:val="333333"/>
          <w:sz w:val="20"/>
          <w:szCs w:val="20"/>
        </w:rPr>
        <w:t xml:space="preserve">Le </w:t>
      </w:r>
      <w:proofErr w:type="spellStart"/>
      <w:r w:rsidRPr="65EF9246">
        <w:rPr>
          <w:rFonts w:ascii="Arial" w:hAnsi="Arial" w:cs="Arial"/>
          <w:i/>
          <w:iCs/>
          <w:color w:val="333333"/>
          <w:sz w:val="20"/>
          <w:szCs w:val="20"/>
        </w:rPr>
        <w:t>nozze</w:t>
      </w:r>
      <w:proofErr w:type="spellEnd"/>
      <w:r w:rsidRPr="65EF9246">
        <w:rPr>
          <w:rFonts w:ascii="Arial" w:hAnsi="Arial" w:cs="Arial"/>
          <w:i/>
          <w:iCs/>
          <w:color w:val="333333"/>
          <w:sz w:val="20"/>
          <w:szCs w:val="20"/>
        </w:rPr>
        <w:t xml:space="preserve"> di Figaro</w:t>
      </w:r>
      <w:r w:rsidRPr="65EF9246">
        <w:rPr>
          <w:rFonts w:ascii="Arial" w:hAnsi="Arial" w:cs="Arial"/>
          <w:color w:val="333333"/>
          <w:sz w:val="20"/>
          <w:szCs w:val="20"/>
        </w:rPr>
        <w:t xml:space="preserve">) at Wiener </w:t>
      </w:r>
      <w:proofErr w:type="spellStart"/>
      <w:r w:rsidRPr="65EF9246">
        <w:rPr>
          <w:rFonts w:ascii="Arial" w:hAnsi="Arial" w:cs="Arial"/>
          <w:color w:val="333333"/>
          <w:sz w:val="20"/>
          <w:szCs w:val="20"/>
        </w:rPr>
        <w:t>Staatsoper</w:t>
      </w:r>
      <w:proofErr w:type="spellEnd"/>
      <w:r w:rsidRPr="65EF9246"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 w:rsidRPr="65EF9246">
        <w:rPr>
          <w:rFonts w:ascii="Arial" w:hAnsi="Arial" w:cs="Arial"/>
          <w:color w:val="333333"/>
          <w:sz w:val="20"/>
          <w:szCs w:val="20"/>
        </w:rPr>
        <w:t>Opernhaus</w:t>
      </w:r>
      <w:proofErr w:type="spellEnd"/>
      <w:r w:rsidRPr="65EF9246">
        <w:rPr>
          <w:rFonts w:ascii="Arial" w:hAnsi="Arial" w:cs="Arial"/>
          <w:color w:val="333333"/>
          <w:sz w:val="20"/>
          <w:szCs w:val="20"/>
        </w:rPr>
        <w:t xml:space="preserve"> Zürich and Glyndebourne Festival Opera, Sophie (</w:t>
      </w:r>
      <w:r w:rsidRPr="65EF9246">
        <w:rPr>
          <w:rFonts w:ascii="Arial" w:hAnsi="Arial" w:cs="Arial"/>
          <w:i/>
          <w:iCs/>
          <w:color w:val="333333"/>
          <w:sz w:val="20"/>
          <w:szCs w:val="20"/>
        </w:rPr>
        <w:t>Der Rosenkavalier</w:t>
      </w:r>
      <w:r w:rsidRPr="65EF9246">
        <w:rPr>
          <w:rFonts w:ascii="Arial" w:hAnsi="Arial" w:cs="Arial"/>
          <w:color w:val="333333"/>
          <w:sz w:val="20"/>
          <w:szCs w:val="20"/>
        </w:rPr>
        <w:t xml:space="preserve">) at </w:t>
      </w:r>
      <w:proofErr w:type="spellStart"/>
      <w:r w:rsidRPr="65EF9246">
        <w:rPr>
          <w:rFonts w:ascii="Arial" w:hAnsi="Arial" w:cs="Arial"/>
          <w:color w:val="333333"/>
          <w:sz w:val="20"/>
          <w:szCs w:val="20"/>
        </w:rPr>
        <w:t>Salzburger</w:t>
      </w:r>
      <w:proofErr w:type="spellEnd"/>
      <w:r w:rsidRPr="65EF924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65EF9246">
        <w:rPr>
          <w:rFonts w:ascii="Arial" w:hAnsi="Arial" w:cs="Arial"/>
          <w:color w:val="333333"/>
          <w:sz w:val="20"/>
          <w:szCs w:val="20"/>
        </w:rPr>
        <w:t>Festspiele</w:t>
      </w:r>
      <w:proofErr w:type="spellEnd"/>
      <w:r w:rsidRPr="65EF9246">
        <w:rPr>
          <w:rFonts w:ascii="Arial" w:hAnsi="Arial" w:cs="Arial"/>
          <w:color w:val="333333"/>
          <w:sz w:val="20"/>
          <w:szCs w:val="20"/>
        </w:rPr>
        <w:t xml:space="preserve"> and New National Theatre Tokyo, Clara in Jake Heggie’s </w:t>
      </w:r>
      <w:r w:rsidRPr="65EF9246">
        <w:rPr>
          <w:rFonts w:ascii="Arial" w:hAnsi="Arial" w:cs="Arial"/>
          <w:i/>
          <w:iCs/>
          <w:color w:val="333333"/>
          <w:sz w:val="20"/>
          <w:szCs w:val="20"/>
        </w:rPr>
        <w:t>It’s A Wonderful Life</w:t>
      </w:r>
      <w:r w:rsidRPr="65EF9246">
        <w:rPr>
          <w:rFonts w:ascii="Arial" w:hAnsi="Arial" w:cs="Arial"/>
          <w:color w:val="333333"/>
          <w:sz w:val="20"/>
          <w:szCs w:val="20"/>
        </w:rPr>
        <w:t xml:space="preserve"> at San Francisco Opera, </w:t>
      </w:r>
      <w:proofErr w:type="spellStart"/>
      <w:r w:rsidRPr="65EF9246">
        <w:rPr>
          <w:rFonts w:ascii="Arial" w:hAnsi="Arial" w:cs="Arial"/>
          <w:color w:val="333333"/>
          <w:sz w:val="20"/>
          <w:szCs w:val="20"/>
        </w:rPr>
        <w:t>Liù</w:t>
      </w:r>
      <w:proofErr w:type="spellEnd"/>
      <w:r w:rsidRPr="65EF9246">
        <w:rPr>
          <w:rFonts w:ascii="Arial" w:hAnsi="Arial" w:cs="Arial"/>
          <w:color w:val="333333"/>
          <w:sz w:val="20"/>
          <w:szCs w:val="20"/>
        </w:rPr>
        <w:t xml:space="preserve"> (</w:t>
      </w:r>
      <w:r w:rsidRPr="65EF9246">
        <w:rPr>
          <w:rFonts w:ascii="Arial" w:hAnsi="Arial" w:cs="Arial"/>
          <w:i/>
          <w:iCs/>
          <w:color w:val="333333"/>
          <w:sz w:val="20"/>
          <w:szCs w:val="20"/>
        </w:rPr>
        <w:t>Turandot</w:t>
      </w:r>
      <w:r w:rsidRPr="65EF9246">
        <w:rPr>
          <w:rFonts w:ascii="Arial" w:hAnsi="Arial" w:cs="Arial"/>
          <w:color w:val="333333"/>
          <w:sz w:val="20"/>
          <w:szCs w:val="20"/>
        </w:rPr>
        <w:t xml:space="preserve">) at Wiener </w:t>
      </w:r>
      <w:proofErr w:type="spellStart"/>
      <w:r w:rsidRPr="65EF9246">
        <w:rPr>
          <w:rFonts w:ascii="Arial" w:hAnsi="Arial" w:cs="Arial"/>
          <w:color w:val="333333"/>
          <w:sz w:val="20"/>
          <w:szCs w:val="20"/>
        </w:rPr>
        <w:t>Staatsoper</w:t>
      </w:r>
      <w:proofErr w:type="spellEnd"/>
      <w:r w:rsidRPr="65EF9246">
        <w:rPr>
          <w:rFonts w:ascii="Arial" w:hAnsi="Arial" w:cs="Arial"/>
          <w:color w:val="333333"/>
          <w:sz w:val="20"/>
          <w:szCs w:val="20"/>
        </w:rPr>
        <w:t xml:space="preserve">, </w:t>
      </w:r>
      <w:r w:rsidRPr="65EF9246">
        <w:rPr>
          <w:rFonts w:ascii="Arial" w:hAnsi="Arial" w:cs="Arial"/>
          <w:sz w:val="20"/>
          <w:szCs w:val="20"/>
          <w:lang w:eastAsia="en-GB"/>
        </w:rPr>
        <w:t>Agathe (</w:t>
      </w:r>
      <w:r w:rsidRPr="65EF9246">
        <w:rPr>
          <w:rFonts w:ascii="Arial" w:hAnsi="Arial" w:cs="Arial"/>
          <w:i/>
          <w:iCs/>
          <w:sz w:val="20"/>
          <w:szCs w:val="20"/>
          <w:lang w:eastAsia="en-GB"/>
        </w:rPr>
        <w:t xml:space="preserve">Der </w:t>
      </w:r>
      <w:proofErr w:type="spellStart"/>
      <w:r w:rsidRPr="65EF9246">
        <w:rPr>
          <w:rFonts w:ascii="Arial" w:hAnsi="Arial" w:cs="Arial"/>
          <w:i/>
          <w:iCs/>
          <w:sz w:val="20"/>
          <w:szCs w:val="20"/>
          <w:lang w:eastAsia="en-GB"/>
        </w:rPr>
        <w:t>Freischütz</w:t>
      </w:r>
      <w:proofErr w:type="spellEnd"/>
      <w:r w:rsidRPr="65EF9246">
        <w:rPr>
          <w:rFonts w:ascii="Arial" w:hAnsi="Arial" w:cs="Arial"/>
          <w:i/>
          <w:iCs/>
          <w:sz w:val="20"/>
          <w:szCs w:val="20"/>
          <w:lang w:eastAsia="en-GB"/>
        </w:rPr>
        <w:t>)</w:t>
      </w:r>
      <w:r w:rsidRPr="65EF9246">
        <w:rPr>
          <w:rFonts w:ascii="Arial" w:hAnsi="Arial" w:cs="Arial"/>
          <w:sz w:val="20"/>
          <w:szCs w:val="20"/>
          <w:lang w:eastAsia="en-GB"/>
        </w:rPr>
        <w:t xml:space="preserve"> at </w:t>
      </w:r>
      <w:proofErr w:type="spellStart"/>
      <w:r w:rsidRPr="65EF9246">
        <w:rPr>
          <w:rFonts w:ascii="Arial" w:hAnsi="Arial" w:cs="Arial"/>
          <w:sz w:val="20"/>
          <w:szCs w:val="20"/>
          <w:lang w:eastAsia="en-GB"/>
        </w:rPr>
        <w:t>Bayerische</w:t>
      </w:r>
      <w:proofErr w:type="spellEnd"/>
      <w:r w:rsidRPr="65EF9246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Pr="65EF9246">
        <w:rPr>
          <w:rFonts w:ascii="Arial" w:hAnsi="Arial" w:cs="Arial"/>
          <w:sz w:val="20"/>
          <w:szCs w:val="20"/>
          <w:lang w:eastAsia="en-GB"/>
        </w:rPr>
        <w:t>Staatsoper</w:t>
      </w:r>
      <w:proofErr w:type="spellEnd"/>
      <w:r w:rsidRPr="65EF9246">
        <w:rPr>
          <w:rFonts w:ascii="Arial" w:hAnsi="Arial" w:cs="Arial"/>
          <w:sz w:val="20"/>
          <w:szCs w:val="20"/>
          <w:lang w:eastAsia="en-GB"/>
        </w:rPr>
        <w:t>,</w:t>
      </w:r>
      <w:r w:rsidRPr="65EF924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65EF9246">
        <w:rPr>
          <w:rFonts w:ascii="Arial" w:hAnsi="Arial" w:cs="Arial"/>
          <w:color w:val="333333"/>
          <w:sz w:val="20"/>
          <w:szCs w:val="20"/>
        </w:rPr>
        <w:t>Vitellia</w:t>
      </w:r>
      <w:proofErr w:type="spellEnd"/>
      <w:r w:rsidRPr="65EF9246">
        <w:rPr>
          <w:rFonts w:ascii="Arial" w:hAnsi="Arial" w:cs="Arial"/>
          <w:color w:val="333333"/>
          <w:sz w:val="20"/>
          <w:szCs w:val="20"/>
        </w:rPr>
        <w:t xml:space="preserve"> (</w:t>
      </w:r>
      <w:r w:rsidRPr="65EF9246">
        <w:rPr>
          <w:rFonts w:ascii="Arial" w:hAnsi="Arial" w:cs="Arial"/>
          <w:i/>
          <w:iCs/>
          <w:color w:val="333333"/>
          <w:sz w:val="20"/>
          <w:szCs w:val="20"/>
        </w:rPr>
        <w:t xml:space="preserve">La </w:t>
      </w:r>
      <w:proofErr w:type="spellStart"/>
      <w:r w:rsidRPr="65EF9246">
        <w:rPr>
          <w:rFonts w:ascii="Arial" w:hAnsi="Arial" w:cs="Arial"/>
          <w:i/>
          <w:iCs/>
          <w:color w:val="333333"/>
          <w:sz w:val="20"/>
          <w:szCs w:val="20"/>
        </w:rPr>
        <w:t>clemenza</w:t>
      </w:r>
      <w:proofErr w:type="spellEnd"/>
      <w:r w:rsidRPr="65EF9246">
        <w:rPr>
          <w:rFonts w:ascii="Arial" w:hAnsi="Arial" w:cs="Arial"/>
          <w:i/>
          <w:iCs/>
          <w:color w:val="333333"/>
          <w:sz w:val="20"/>
          <w:szCs w:val="20"/>
        </w:rPr>
        <w:t xml:space="preserve"> di Tito</w:t>
      </w:r>
      <w:r w:rsidRPr="65EF9246">
        <w:rPr>
          <w:rFonts w:ascii="Arial" w:hAnsi="Arial" w:cs="Arial"/>
          <w:color w:val="333333"/>
          <w:sz w:val="20"/>
          <w:szCs w:val="20"/>
        </w:rPr>
        <w:t xml:space="preserve">) at </w:t>
      </w:r>
      <w:proofErr w:type="spellStart"/>
      <w:r w:rsidRPr="65EF9246">
        <w:rPr>
          <w:rFonts w:ascii="Arial" w:hAnsi="Arial" w:cs="Arial"/>
          <w:color w:val="333333"/>
          <w:sz w:val="20"/>
          <w:szCs w:val="20"/>
        </w:rPr>
        <w:t>Salzburger</w:t>
      </w:r>
      <w:proofErr w:type="spellEnd"/>
      <w:r w:rsidRPr="65EF9246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65EF9246">
        <w:rPr>
          <w:rFonts w:ascii="Arial" w:hAnsi="Arial" w:cs="Arial"/>
          <w:color w:val="333333"/>
          <w:sz w:val="20"/>
          <w:szCs w:val="20"/>
        </w:rPr>
        <w:t>Festspiele</w:t>
      </w:r>
      <w:proofErr w:type="spellEnd"/>
      <w:r w:rsidR="0046664E">
        <w:rPr>
          <w:rFonts w:ascii="Arial" w:hAnsi="Arial" w:cs="Arial"/>
          <w:color w:val="333333"/>
          <w:sz w:val="20"/>
          <w:szCs w:val="20"/>
        </w:rPr>
        <w:t>,</w:t>
      </w:r>
      <w:r w:rsidRPr="65EF9246">
        <w:rPr>
          <w:rFonts w:ascii="Arial" w:hAnsi="Arial" w:cs="Arial"/>
          <w:color w:val="333333"/>
          <w:sz w:val="20"/>
          <w:szCs w:val="20"/>
        </w:rPr>
        <w:t xml:space="preserve"> and Pamina, </w:t>
      </w:r>
      <w:proofErr w:type="spellStart"/>
      <w:r w:rsidRPr="65EF9246">
        <w:rPr>
          <w:rFonts w:ascii="Arial" w:hAnsi="Arial" w:cs="Arial"/>
          <w:color w:val="333333"/>
          <w:sz w:val="20"/>
          <w:szCs w:val="20"/>
        </w:rPr>
        <w:t>Nanetta</w:t>
      </w:r>
      <w:proofErr w:type="spellEnd"/>
      <w:r w:rsidRPr="65EF9246">
        <w:rPr>
          <w:rFonts w:ascii="Arial" w:hAnsi="Arial" w:cs="Arial"/>
          <w:color w:val="333333"/>
          <w:sz w:val="20"/>
          <w:szCs w:val="20"/>
        </w:rPr>
        <w:t xml:space="preserve"> (</w:t>
      </w:r>
      <w:r w:rsidRPr="65EF9246">
        <w:rPr>
          <w:rFonts w:ascii="Arial" w:hAnsi="Arial" w:cs="Arial"/>
          <w:i/>
          <w:iCs/>
          <w:color w:val="333333"/>
          <w:sz w:val="20"/>
          <w:szCs w:val="20"/>
        </w:rPr>
        <w:t>Falstaff</w:t>
      </w:r>
      <w:r w:rsidRPr="65EF9246">
        <w:rPr>
          <w:rFonts w:ascii="Arial" w:hAnsi="Arial" w:cs="Arial"/>
          <w:color w:val="333333"/>
          <w:sz w:val="20"/>
          <w:szCs w:val="20"/>
        </w:rPr>
        <w:t>), Clara (</w:t>
      </w:r>
      <w:r w:rsidRPr="65EF9246">
        <w:rPr>
          <w:rFonts w:ascii="Arial" w:hAnsi="Arial" w:cs="Arial"/>
          <w:i/>
          <w:iCs/>
          <w:color w:val="333333"/>
          <w:sz w:val="20"/>
          <w:szCs w:val="20"/>
        </w:rPr>
        <w:t>Porgy and Bess</w:t>
      </w:r>
      <w:r w:rsidRPr="65EF9246">
        <w:rPr>
          <w:rFonts w:ascii="Arial" w:hAnsi="Arial" w:cs="Arial"/>
          <w:color w:val="333333"/>
          <w:sz w:val="20"/>
          <w:szCs w:val="20"/>
        </w:rPr>
        <w:t xml:space="preserve">), Sophie and </w:t>
      </w:r>
      <w:r w:rsidRPr="65EF9246">
        <w:rPr>
          <w:rFonts w:ascii="Arial" w:hAnsi="Arial" w:cs="Arial"/>
          <w:sz w:val="20"/>
          <w:szCs w:val="20"/>
          <w:lang w:eastAsia="en-GB"/>
        </w:rPr>
        <w:t>Anne Trulove (</w:t>
      </w:r>
      <w:r w:rsidRPr="65EF9246">
        <w:rPr>
          <w:rFonts w:ascii="Arial" w:hAnsi="Arial" w:cs="Arial"/>
          <w:i/>
          <w:iCs/>
          <w:sz w:val="20"/>
          <w:szCs w:val="20"/>
          <w:lang w:eastAsia="en-GB"/>
        </w:rPr>
        <w:t>The Rake’s Progress</w:t>
      </w:r>
      <w:r w:rsidRPr="65EF9246">
        <w:rPr>
          <w:rFonts w:ascii="Arial" w:hAnsi="Arial" w:cs="Arial"/>
          <w:sz w:val="20"/>
          <w:szCs w:val="20"/>
          <w:lang w:eastAsia="en-GB"/>
        </w:rPr>
        <w:t xml:space="preserve">) </w:t>
      </w:r>
      <w:r w:rsidRPr="65EF9246">
        <w:rPr>
          <w:rFonts w:ascii="Arial" w:hAnsi="Arial" w:cs="Arial"/>
          <w:color w:val="333333"/>
          <w:sz w:val="20"/>
          <w:szCs w:val="20"/>
        </w:rPr>
        <w:t>at The Metropolitan Opera.</w:t>
      </w:r>
    </w:p>
    <w:p w14:paraId="0FB260F1" w14:textId="37467D1E" w:rsidR="65EF9246" w:rsidRDefault="65EF9246" w:rsidP="65EF9246">
      <w:pPr>
        <w:jc w:val="both"/>
        <w:rPr>
          <w:rFonts w:ascii="Arial" w:hAnsi="Arial" w:cs="Arial"/>
          <w:color w:val="333333"/>
          <w:sz w:val="20"/>
          <w:szCs w:val="20"/>
        </w:rPr>
      </w:pPr>
    </w:p>
    <w:p w14:paraId="0A37D78F" w14:textId="35B8C850" w:rsidR="00E876B9" w:rsidRDefault="1842D60A" w:rsidP="65EF9246">
      <w:pPr>
        <w:jc w:val="both"/>
        <w:rPr>
          <w:rFonts w:ascii="Arial" w:hAnsi="Arial" w:cs="Arial"/>
          <w:sz w:val="20"/>
          <w:szCs w:val="20"/>
          <w:lang w:eastAsia="en-GB"/>
        </w:rPr>
      </w:pPr>
      <w:r w:rsidRPr="1842D60A">
        <w:rPr>
          <w:rFonts w:ascii="Arial" w:hAnsi="Arial" w:cs="Arial"/>
          <w:sz w:val="20"/>
          <w:szCs w:val="20"/>
          <w:lang w:eastAsia="en-GB"/>
        </w:rPr>
        <w:t>The demand for Golda Schultz in concert is unparalleled: last season she joined Gustavo Dudamel and Los Angeles Philharmonic Orchestra for her first performances of Strauss</w:t>
      </w:r>
      <w:r w:rsidR="00EA7692">
        <w:rPr>
          <w:rFonts w:ascii="Arial" w:hAnsi="Arial" w:cs="Arial"/>
          <w:sz w:val="20"/>
          <w:szCs w:val="20"/>
          <w:lang w:eastAsia="en-GB"/>
        </w:rPr>
        <w:t>’</w:t>
      </w:r>
      <w:r w:rsidRPr="1842D60A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Pr="1842D60A">
        <w:rPr>
          <w:rFonts w:ascii="Arial" w:hAnsi="Arial" w:cs="Arial"/>
          <w:i/>
          <w:iCs/>
          <w:sz w:val="20"/>
          <w:szCs w:val="20"/>
          <w:lang w:eastAsia="en-GB"/>
        </w:rPr>
        <w:t>Vier</w:t>
      </w:r>
      <w:proofErr w:type="spellEnd"/>
      <w:r w:rsidRPr="1842D60A">
        <w:rPr>
          <w:rFonts w:ascii="Arial" w:hAnsi="Arial" w:cs="Arial"/>
          <w:i/>
          <w:iCs/>
          <w:sz w:val="20"/>
          <w:szCs w:val="20"/>
          <w:lang w:eastAsia="en-GB"/>
        </w:rPr>
        <w:t xml:space="preserve"> </w:t>
      </w:r>
      <w:proofErr w:type="spellStart"/>
      <w:r w:rsidRPr="1842D60A">
        <w:rPr>
          <w:rFonts w:ascii="Arial" w:hAnsi="Arial" w:cs="Arial"/>
          <w:i/>
          <w:iCs/>
          <w:sz w:val="20"/>
          <w:szCs w:val="20"/>
          <w:lang w:eastAsia="en-GB"/>
        </w:rPr>
        <w:t>letzte</w:t>
      </w:r>
      <w:proofErr w:type="spellEnd"/>
      <w:r w:rsidRPr="1842D60A">
        <w:rPr>
          <w:rFonts w:ascii="Arial" w:hAnsi="Arial" w:cs="Arial"/>
          <w:i/>
          <w:iCs/>
          <w:sz w:val="20"/>
          <w:szCs w:val="20"/>
          <w:lang w:eastAsia="en-GB"/>
        </w:rPr>
        <w:t xml:space="preserve"> Lieder, </w:t>
      </w:r>
      <w:r w:rsidRPr="1842D60A">
        <w:rPr>
          <w:rFonts w:ascii="Arial" w:hAnsi="Arial" w:cs="Arial"/>
          <w:sz w:val="20"/>
          <w:szCs w:val="20"/>
          <w:lang w:eastAsia="en-GB"/>
        </w:rPr>
        <w:t xml:space="preserve">debuted with New York Philharmonic Orchestra in </w:t>
      </w:r>
      <w:r w:rsidRPr="1842D60A">
        <w:rPr>
          <w:rFonts w:ascii="Arial" w:hAnsi="Arial" w:cs="Arial"/>
          <w:i/>
          <w:iCs/>
          <w:sz w:val="20"/>
          <w:szCs w:val="20"/>
          <w:lang w:eastAsia="en-GB"/>
        </w:rPr>
        <w:t>Brentano Liede</w:t>
      </w:r>
      <w:r w:rsidRPr="1842D60A">
        <w:rPr>
          <w:rFonts w:ascii="Arial" w:hAnsi="Arial" w:cs="Arial"/>
          <w:sz w:val="20"/>
          <w:szCs w:val="20"/>
          <w:lang w:eastAsia="en-GB"/>
        </w:rPr>
        <w:t xml:space="preserve">r under </w:t>
      </w:r>
      <w:proofErr w:type="spellStart"/>
      <w:r w:rsidRPr="1842D60A">
        <w:rPr>
          <w:rFonts w:ascii="Arial" w:hAnsi="Arial" w:cs="Arial"/>
          <w:sz w:val="20"/>
          <w:szCs w:val="20"/>
          <w:lang w:eastAsia="en-GB"/>
        </w:rPr>
        <w:t>Santtu</w:t>
      </w:r>
      <w:proofErr w:type="spellEnd"/>
      <w:r w:rsidRPr="1842D60A">
        <w:rPr>
          <w:rFonts w:ascii="Arial" w:hAnsi="Arial" w:cs="Arial"/>
          <w:sz w:val="20"/>
          <w:szCs w:val="20"/>
          <w:lang w:eastAsia="en-GB"/>
        </w:rPr>
        <w:t xml:space="preserve">-Matias </w:t>
      </w:r>
      <w:proofErr w:type="spellStart"/>
      <w:r w:rsidRPr="1842D60A">
        <w:rPr>
          <w:rFonts w:ascii="Arial" w:hAnsi="Arial" w:cs="Arial"/>
          <w:sz w:val="20"/>
          <w:szCs w:val="20"/>
          <w:lang w:eastAsia="en-GB"/>
        </w:rPr>
        <w:t>Rouvali</w:t>
      </w:r>
      <w:proofErr w:type="spellEnd"/>
      <w:r w:rsidRPr="1842D60A">
        <w:rPr>
          <w:rFonts w:ascii="Arial" w:hAnsi="Arial" w:cs="Arial"/>
          <w:sz w:val="20"/>
          <w:szCs w:val="20"/>
          <w:lang w:eastAsia="en-GB"/>
        </w:rPr>
        <w:t xml:space="preserve">, and joined The </w:t>
      </w:r>
      <w:proofErr w:type="spellStart"/>
      <w:r w:rsidRPr="1842D60A">
        <w:rPr>
          <w:rFonts w:ascii="Arial" w:hAnsi="Arial" w:cs="Arial"/>
          <w:sz w:val="20"/>
          <w:szCs w:val="20"/>
          <w:lang w:eastAsia="en-GB"/>
        </w:rPr>
        <w:t>Philhadelphia</w:t>
      </w:r>
      <w:proofErr w:type="spellEnd"/>
      <w:r w:rsidRPr="1842D60A">
        <w:rPr>
          <w:rFonts w:ascii="Arial" w:hAnsi="Arial" w:cs="Arial"/>
          <w:sz w:val="20"/>
          <w:szCs w:val="20"/>
          <w:lang w:eastAsia="en-GB"/>
        </w:rPr>
        <w:t xml:space="preserve"> Orchestra and Yannick </w:t>
      </w:r>
      <w:proofErr w:type="spellStart"/>
      <w:r w:rsidRPr="1842D60A">
        <w:rPr>
          <w:rFonts w:ascii="Arial" w:hAnsi="Arial" w:cs="Arial"/>
          <w:sz w:val="20"/>
          <w:szCs w:val="20"/>
          <w:lang w:eastAsia="en-GB"/>
        </w:rPr>
        <w:t>Nézet-Séguin</w:t>
      </w:r>
      <w:proofErr w:type="spellEnd"/>
      <w:r w:rsidRPr="1842D60A">
        <w:rPr>
          <w:rFonts w:ascii="Arial" w:hAnsi="Arial" w:cs="Arial"/>
          <w:sz w:val="20"/>
          <w:szCs w:val="20"/>
          <w:lang w:eastAsia="en-GB"/>
        </w:rPr>
        <w:t xml:space="preserve"> for Mozart</w:t>
      </w:r>
      <w:r w:rsidR="00EA7692">
        <w:rPr>
          <w:rFonts w:ascii="Arial" w:hAnsi="Arial" w:cs="Arial"/>
          <w:sz w:val="20"/>
          <w:szCs w:val="20"/>
          <w:lang w:eastAsia="en-GB"/>
        </w:rPr>
        <w:t>’s</w:t>
      </w:r>
      <w:r w:rsidRPr="1842D60A">
        <w:rPr>
          <w:rFonts w:ascii="Arial" w:hAnsi="Arial" w:cs="Arial"/>
          <w:sz w:val="20"/>
          <w:szCs w:val="20"/>
          <w:lang w:eastAsia="en-GB"/>
        </w:rPr>
        <w:t xml:space="preserve"> </w:t>
      </w:r>
      <w:r w:rsidRPr="1842D60A">
        <w:rPr>
          <w:rFonts w:ascii="Arial" w:hAnsi="Arial" w:cs="Arial"/>
          <w:i/>
          <w:iCs/>
          <w:sz w:val="20"/>
          <w:szCs w:val="20"/>
          <w:lang w:eastAsia="en-GB"/>
        </w:rPr>
        <w:t>Requiem</w:t>
      </w:r>
      <w:r w:rsidRPr="1842D60A">
        <w:rPr>
          <w:rFonts w:ascii="Arial" w:hAnsi="Arial" w:cs="Arial"/>
          <w:sz w:val="20"/>
          <w:szCs w:val="20"/>
          <w:lang w:eastAsia="en-GB"/>
        </w:rPr>
        <w:t>.  She appeared at the 2022 Salzburg Festival in Schubert</w:t>
      </w:r>
      <w:r w:rsidR="00EA7692">
        <w:rPr>
          <w:rFonts w:ascii="Arial" w:hAnsi="Arial" w:cs="Arial"/>
          <w:sz w:val="20"/>
          <w:szCs w:val="20"/>
          <w:lang w:eastAsia="en-GB"/>
        </w:rPr>
        <w:t>’s</w:t>
      </w:r>
      <w:r w:rsidRPr="1842D60A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EA7692">
        <w:rPr>
          <w:rFonts w:ascii="Arial" w:hAnsi="Arial" w:cs="Arial"/>
          <w:sz w:val="20"/>
          <w:szCs w:val="20"/>
          <w:lang w:eastAsia="en-GB"/>
        </w:rPr>
        <w:t>Mass No</w:t>
      </w:r>
      <w:r w:rsidR="00EA7692">
        <w:rPr>
          <w:rFonts w:ascii="Arial" w:hAnsi="Arial" w:cs="Arial"/>
          <w:sz w:val="20"/>
          <w:szCs w:val="20"/>
          <w:lang w:eastAsia="en-GB"/>
        </w:rPr>
        <w:t>.</w:t>
      </w:r>
      <w:r w:rsidRPr="00EA7692">
        <w:rPr>
          <w:rFonts w:ascii="Arial" w:hAnsi="Arial" w:cs="Arial"/>
          <w:sz w:val="20"/>
          <w:szCs w:val="20"/>
          <w:lang w:eastAsia="en-GB"/>
        </w:rPr>
        <w:t>6</w:t>
      </w:r>
      <w:r w:rsidRPr="1842D60A">
        <w:rPr>
          <w:rFonts w:ascii="Arial" w:hAnsi="Arial" w:cs="Arial"/>
          <w:i/>
          <w:iCs/>
          <w:sz w:val="20"/>
          <w:szCs w:val="20"/>
          <w:lang w:eastAsia="en-GB"/>
        </w:rPr>
        <w:t xml:space="preserve"> </w:t>
      </w:r>
      <w:r w:rsidRPr="1842D60A">
        <w:rPr>
          <w:rFonts w:ascii="Arial" w:hAnsi="Arial" w:cs="Arial"/>
          <w:sz w:val="20"/>
          <w:szCs w:val="20"/>
          <w:lang w:eastAsia="en-GB"/>
        </w:rPr>
        <w:t xml:space="preserve">under Franz </w:t>
      </w:r>
      <w:proofErr w:type="spellStart"/>
      <w:r w:rsidRPr="1842D60A">
        <w:rPr>
          <w:rFonts w:ascii="Arial" w:hAnsi="Arial" w:cs="Arial"/>
          <w:sz w:val="20"/>
          <w:szCs w:val="20"/>
          <w:lang w:eastAsia="en-GB"/>
        </w:rPr>
        <w:t>Welser-Möst</w:t>
      </w:r>
      <w:proofErr w:type="spellEnd"/>
      <w:r w:rsidRPr="1842D60A">
        <w:rPr>
          <w:rFonts w:ascii="Arial" w:hAnsi="Arial" w:cs="Arial"/>
          <w:sz w:val="20"/>
          <w:szCs w:val="20"/>
          <w:lang w:eastAsia="en-GB"/>
        </w:rPr>
        <w:t>, performed Mendelssohn</w:t>
      </w:r>
      <w:r w:rsidR="00EA7692">
        <w:rPr>
          <w:rFonts w:ascii="Arial" w:hAnsi="Arial" w:cs="Arial"/>
          <w:sz w:val="20"/>
          <w:szCs w:val="20"/>
          <w:lang w:eastAsia="en-GB"/>
        </w:rPr>
        <w:t>’s</w:t>
      </w:r>
      <w:r w:rsidRPr="1842D60A">
        <w:rPr>
          <w:rFonts w:ascii="Arial" w:hAnsi="Arial" w:cs="Arial"/>
          <w:sz w:val="20"/>
          <w:szCs w:val="20"/>
          <w:lang w:eastAsia="en-GB"/>
        </w:rPr>
        <w:t xml:space="preserve"> </w:t>
      </w:r>
      <w:r w:rsidRPr="1842D60A">
        <w:rPr>
          <w:rFonts w:ascii="Arial" w:hAnsi="Arial" w:cs="Arial"/>
          <w:i/>
          <w:iCs/>
          <w:sz w:val="20"/>
          <w:szCs w:val="20"/>
          <w:lang w:eastAsia="en-GB"/>
        </w:rPr>
        <w:t>Elias</w:t>
      </w:r>
      <w:r w:rsidRPr="1842D60A">
        <w:rPr>
          <w:rFonts w:ascii="Arial" w:hAnsi="Arial" w:cs="Arial"/>
          <w:sz w:val="20"/>
          <w:szCs w:val="20"/>
          <w:lang w:eastAsia="en-GB"/>
        </w:rPr>
        <w:t xml:space="preserve"> with </w:t>
      </w:r>
      <w:proofErr w:type="spellStart"/>
      <w:r w:rsidRPr="1842D60A">
        <w:rPr>
          <w:rFonts w:ascii="Arial" w:hAnsi="Arial" w:cs="Arial"/>
          <w:sz w:val="20"/>
          <w:szCs w:val="20"/>
          <w:lang w:eastAsia="en-GB"/>
        </w:rPr>
        <w:t>Gewandhausorchester</w:t>
      </w:r>
      <w:proofErr w:type="spellEnd"/>
      <w:r w:rsidRPr="1842D60A">
        <w:rPr>
          <w:rFonts w:ascii="Arial" w:hAnsi="Arial" w:cs="Arial"/>
          <w:sz w:val="20"/>
          <w:szCs w:val="20"/>
          <w:lang w:eastAsia="en-GB"/>
        </w:rPr>
        <w:t xml:space="preserve"> Leipzig and Andris Nelsons and presented a </w:t>
      </w:r>
      <w:proofErr w:type="spellStart"/>
      <w:r w:rsidRPr="1842D60A">
        <w:rPr>
          <w:rFonts w:ascii="Arial" w:hAnsi="Arial" w:cs="Arial"/>
          <w:sz w:val="20"/>
          <w:szCs w:val="20"/>
          <w:lang w:eastAsia="en-GB"/>
        </w:rPr>
        <w:t>programme</w:t>
      </w:r>
      <w:proofErr w:type="spellEnd"/>
      <w:r w:rsidRPr="1842D60A">
        <w:rPr>
          <w:rFonts w:ascii="Arial" w:hAnsi="Arial" w:cs="Arial"/>
          <w:sz w:val="20"/>
          <w:szCs w:val="20"/>
          <w:lang w:eastAsia="en-GB"/>
        </w:rPr>
        <w:t xml:space="preserve"> of Mahler songs with Danish National Symphony Orchestra under Fabio Luisi. </w:t>
      </w:r>
      <w:r w:rsidRPr="1842D60A">
        <w:rPr>
          <w:rFonts w:ascii="Arial" w:hAnsi="Arial" w:cs="Arial"/>
          <w:color w:val="333333"/>
          <w:sz w:val="20"/>
          <w:szCs w:val="20"/>
        </w:rPr>
        <w:t xml:space="preserve">In 2020, Golda Schultz was featured soloist of </w:t>
      </w:r>
      <w:r w:rsidR="00EA7692">
        <w:rPr>
          <w:rFonts w:ascii="Arial" w:hAnsi="Arial" w:cs="Arial"/>
          <w:color w:val="333333"/>
          <w:sz w:val="20"/>
          <w:szCs w:val="20"/>
        </w:rPr>
        <w:t>the BBC’s</w:t>
      </w:r>
      <w:r w:rsidRPr="1842D60A">
        <w:rPr>
          <w:rFonts w:ascii="Arial" w:hAnsi="Arial" w:cs="Arial"/>
          <w:color w:val="333333"/>
          <w:sz w:val="20"/>
          <w:szCs w:val="20"/>
        </w:rPr>
        <w:t xml:space="preserve"> Last Night of the</w:t>
      </w:r>
      <w:r w:rsidR="00EA7692">
        <w:rPr>
          <w:rFonts w:ascii="Arial" w:hAnsi="Arial" w:cs="Arial"/>
          <w:color w:val="333333"/>
          <w:sz w:val="20"/>
          <w:szCs w:val="20"/>
        </w:rPr>
        <w:t xml:space="preserve"> </w:t>
      </w:r>
      <w:r w:rsidRPr="1842D60A">
        <w:rPr>
          <w:rFonts w:ascii="Arial" w:hAnsi="Arial" w:cs="Arial"/>
          <w:color w:val="333333"/>
          <w:sz w:val="20"/>
          <w:szCs w:val="20"/>
        </w:rPr>
        <w:t xml:space="preserve">Proms and, together with Dalia </w:t>
      </w:r>
      <w:proofErr w:type="spellStart"/>
      <w:r w:rsidRPr="1842D60A">
        <w:rPr>
          <w:rFonts w:ascii="Arial" w:hAnsi="Arial" w:cs="Arial"/>
          <w:color w:val="333333"/>
          <w:sz w:val="20"/>
          <w:szCs w:val="20"/>
          <w:lang w:eastAsia="en-GB"/>
        </w:rPr>
        <w:t>Stasevska</w:t>
      </w:r>
      <w:proofErr w:type="spellEnd"/>
      <w:r w:rsidRPr="1842D60A">
        <w:rPr>
          <w:rFonts w:ascii="Arial" w:hAnsi="Arial" w:cs="Arial"/>
          <w:color w:val="333333"/>
          <w:sz w:val="20"/>
          <w:szCs w:val="20"/>
          <w:lang w:eastAsia="en-GB"/>
        </w:rPr>
        <w:t xml:space="preserve"> and the BBC Symphony Orchestra, their specially curated </w:t>
      </w:r>
      <w:proofErr w:type="spellStart"/>
      <w:r w:rsidRPr="1842D60A">
        <w:rPr>
          <w:rFonts w:ascii="Arial" w:hAnsi="Arial" w:cs="Arial"/>
          <w:color w:val="333333"/>
          <w:sz w:val="20"/>
          <w:szCs w:val="20"/>
          <w:lang w:eastAsia="en-GB"/>
        </w:rPr>
        <w:t>programme</w:t>
      </w:r>
      <w:proofErr w:type="spellEnd"/>
      <w:r w:rsidRPr="1842D60A">
        <w:rPr>
          <w:rFonts w:ascii="Arial" w:hAnsi="Arial" w:cs="Arial"/>
          <w:color w:val="333333"/>
          <w:sz w:val="20"/>
          <w:szCs w:val="20"/>
          <w:lang w:eastAsia="en-GB"/>
        </w:rPr>
        <w:t xml:space="preserve"> was broadcast live on radio and television to a global audience of millions.</w:t>
      </w:r>
    </w:p>
    <w:p w14:paraId="64F582A0" w14:textId="6C6EE663" w:rsidR="00E876B9" w:rsidRDefault="00E876B9" w:rsidP="65EF9246">
      <w:pPr>
        <w:jc w:val="both"/>
        <w:rPr>
          <w:rFonts w:ascii="Arial" w:hAnsi="Arial" w:cs="Arial"/>
          <w:sz w:val="20"/>
          <w:szCs w:val="20"/>
          <w:lang w:eastAsia="en-GB"/>
        </w:rPr>
      </w:pPr>
    </w:p>
    <w:p w14:paraId="6538E510" w14:textId="73B3813A" w:rsidR="00E876B9" w:rsidRDefault="1842D60A" w:rsidP="65EF9246">
      <w:pPr>
        <w:jc w:val="both"/>
        <w:rPr>
          <w:rFonts w:ascii="Arial" w:hAnsi="Arial" w:cs="Arial"/>
          <w:sz w:val="20"/>
          <w:szCs w:val="20"/>
          <w:lang w:eastAsia="en-GB"/>
        </w:rPr>
      </w:pPr>
      <w:r w:rsidRPr="1842D60A">
        <w:rPr>
          <w:rFonts w:ascii="Arial" w:hAnsi="Arial" w:cs="Arial"/>
          <w:sz w:val="20"/>
          <w:szCs w:val="20"/>
          <w:lang w:eastAsia="en-GB"/>
        </w:rPr>
        <w:t xml:space="preserve">An acclaimed recital partnership, Golda Schultz and Jonathan Ware have performed together at Berlin’s Pierre Boulez Saal, London’s </w:t>
      </w:r>
      <w:proofErr w:type="spellStart"/>
      <w:r w:rsidRPr="1842D60A">
        <w:rPr>
          <w:rFonts w:ascii="Arial" w:hAnsi="Arial" w:cs="Arial"/>
          <w:sz w:val="20"/>
          <w:szCs w:val="20"/>
          <w:lang w:eastAsia="en-GB"/>
        </w:rPr>
        <w:t>Wigmore</w:t>
      </w:r>
      <w:proofErr w:type="spellEnd"/>
      <w:r w:rsidRPr="1842D60A">
        <w:rPr>
          <w:rFonts w:ascii="Arial" w:hAnsi="Arial" w:cs="Arial"/>
          <w:sz w:val="20"/>
          <w:szCs w:val="20"/>
          <w:lang w:eastAsia="en-GB"/>
        </w:rPr>
        <w:t xml:space="preserve"> Hall, </w:t>
      </w:r>
      <w:proofErr w:type="spellStart"/>
      <w:r w:rsidRPr="1842D60A">
        <w:rPr>
          <w:rFonts w:ascii="Arial" w:hAnsi="Arial" w:cs="Arial"/>
          <w:sz w:val="20"/>
          <w:szCs w:val="20"/>
          <w:lang w:eastAsia="en-GB"/>
        </w:rPr>
        <w:t>Kölner</w:t>
      </w:r>
      <w:proofErr w:type="spellEnd"/>
      <w:r w:rsidRPr="1842D60A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Pr="1842D60A">
        <w:rPr>
          <w:rFonts w:ascii="Arial" w:hAnsi="Arial" w:cs="Arial"/>
          <w:sz w:val="20"/>
          <w:szCs w:val="20"/>
          <w:lang w:eastAsia="en-GB"/>
        </w:rPr>
        <w:t>Philharmonie</w:t>
      </w:r>
      <w:proofErr w:type="spellEnd"/>
      <w:r w:rsidRPr="1842D60A">
        <w:rPr>
          <w:rFonts w:ascii="Arial" w:hAnsi="Arial" w:cs="Arial"/>
          <w:sz w:val="20"/>
          <w:szCs w:val="20"/>
          <w:lang w:eastAsia="en-GB"/>
        </w:rPr>
        <w:t xml:space="preserve">, San </w:t>
      </w:r>
      <w:proofErr w:type="spellStart"/>
      <w:r w:rsidRPr="1842D60A">
        <w:rPr>
          <w:rFonts w:ascii="Arial" w:hAnsi="Arial" w:cs="Arial"/>
          <w:sz w:val="20"/>
          <w:szCs w:val="20"/>
          <w:lang w:eastAsia="en-GB"/>
        </w:rPr>
        <w:t>Francsico’s</w:t>
      </w:r>
      <w:proofErr w:type="spellEnd"/>
      <w:r w:rsidRPr="1842D60A">
        <w:rPr>
          <w:rFonts w:ascii="Arial" w:hAnsi="Arial" w:cs="Arial"/>
          <w:sz w:val="20"/>
          <w:szCs w:val="20"/>
          <w:lang w:eastAsia="en-GB"/>
        </w:rPr>
        <w:t xml:space="preserve"> Herbst Theater as well as at the Edinburgh, Aix-en-Provence and Lucerne </w:t>
      </w:r>
      <w:r w:rsidR="00EA7692">
        <w:rPr>
          <w:rFonts w:ascii="Arial" w:hAnsi="Arial" w:cs="Arial"/>
          <w:sz w:val="20"/>
          <w:szCs w:val="20"/>
          <w:lang w:eastAsia="en-GB"/>
        </w:rPr>
        <w:t>F</w:t>
      </w:r>
      <w:r w:rsidRPr="1842D60A">
        <w:rPr>
          <w:rFonts w:ascii="Arial" w:hAnsi="Arial" w:cs="Arial"/>
          <w:sz w:val="20"/>
          <w:szCs w:val="20"/>
          <w:lang w:eastAsia="en-GB"/>
        </w:rPr>
        <w:t xml:space="preserve">estivals. </w:t>
      </w:r>
    </w:p>
    <w:p w14:paraId="37FB88A1" w14:textId="77777777" w:rsidR="006A1EEB" w:rsidRDefault="006A1EEB" w:rsidP="003C17DA">
      <w:pPr>
        <w:rPr>
          <w:rFonts w:ascii="Arial" w:hAnsi="Arial" w:cs="Arial"/>
          <w:color w:val="333333"/>
          <w:sz w:val="20"/>
          <w:szCs w:val="20"/>
        </w:rPr>
      </w:pPr>
    </w:p>
    <w:p w14:paraId="65113E57" w14:textId="77777777" w:rsidR="00FB2835" w:rsidRPr="003C17DA" w:rsidRDefault="00FB2835" w:rsidP="003C17DA">
      <w:pPr>
        <w:rPr>
          <w:rFonts w:ascii="Arial" w:hAnsi="Arial" w:cs="Arial"/>
          <w:color w:val="333333"/>
          <w:sz w:val="20"/>
          <w:szCs w:val="20"/>
        </w:rPr>
      </w:pPr>
    </w:p>
    <w:p w14:paraId="565B7206" w14:textId="7B3F5AAA" w:rsidR="005A7CB6" w:rsidRDefault="004339D3" w:rsidP="004A5810">
      <w:pPr>
        <w:pStyle w:val="NormalWeb"/>
        <w:rPr>
          <w:rFonts w:ascii="Arial" w:hAnsi="Arial" w:cs="Arial"/>
          <w:color w:val="0000FF" w:themeColor="hyperlink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2" behindDoc="1" locked="0" layoutInCell="1" allowOverlap="1" wp14:anchorId="61291893" wp14:editId="1038416A">
            <wp:simplePos x="0" y="0"/>
            <wp:positionH relativeFrom="margin">
              <wp:align>left</wp:align>
            </wp:positionH>
            <wp:positionV relativeFrom="paragraph">
              <wp:posOffset>390525</wp:posOffset>
            </wp:positionV>
            <wp:extent cx="236855" cy="236855"/>
            <wp:effectExtent l="0" t="0" r="0" b="0"/>
            <wp:wrapTight wrapText="bothSides">
              <wp:wrapPolygon edited="0">
                <wp:start x="0" y="0"/>
                <wp:lineTo x="0" y="19110"/>
                <wp:lineTo x="19110" y="19110"/>
                <wp:lineTo x="19110" y="0"/>
                <wp:lineTo x="0" y="0"/>
              </wp:wrapPolygon>
            </wp:wrapTight>
            <wp:docPr id="1" name="Picture 1" descr="Instagram-v051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agram-v0519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C33" w:rsidRPr="001E091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EEDBAE5" wp14:editId="113739B5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80670" cy="228600"/>
            <wp:effectExtent l="0" t="0" r="5080" b="0"/>
            <wp:wrapTight wrapText="bothSides">
              <wp:wrapPolygon edited="0">
                <wp:start x="0" y="0"/>
                <wp:lineTo x="0" y="19800"/>
                <wp:lineTo x="14661" y="19800"/>
                <wp:lineTo x="16127" y="18000"/>
                <wp:lineTo x="20525" y="3600"/>
                <wp:lineTo x="20525" y="0"/>
                <wp:lineTo x="0" y="0"/>
              </wp:wrapPolygon>
            </wp:wrapTight>
            <wp:docPr id="5" name="Picture 2" descr="Description: Macintosh HD:Users:annablaseby:Downloads:Twitter_logo_blue.eps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Macintosh HD:Users:annablaseby:Downloads:Twitter_logo_blue.eps-2.pd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proofErr w:type="spellStart"/>
        <w:r w:rsidR="00D17DC9" w:rsidRPr="00D17DC9">
          <w:rPr>
            <w:rStyle w:val="Hyperlink"/>
            <w:rFonts w:ascii="Arial" w:hAnsi="Arial" w:cs="Arial"/>
            <w:sz w:val="20"/>
            <w:szCs w:val="20"/>
          </w:rPr>
          <w:t>SchultzGolda</w:t>
        </w:r>
        <w:proofErr w:type="spellEnd"/>
      </w:hyperlink>
    </w:p>
    <w:p w14:paraId="75FAA2F5" w14:textId="3D40D530" w:rsidR="004339D3" w:rsidRPr="00D77BC7" w:rsidRDefault="009A7A91" w:rsidP="004A5810">
      <w:pPr>
        <w:pStyle w:val="NormalWeb"/>
        <w:rPr>
          <w:rFonts w:ascii="Arial" w:hAnsi="Arial" w:cs="Arial"/>
          <w:color w:val="0000FF" w:themeColor="hyperlink"/>
          <w:sz w:val="20"/>
          <w:szCs w:val="20"/>
          <w:u w:val="single"/>
        </w:rPr>
      </w:pPr>
      <w:r w:rsidRPr="00156EC3">
        <w:rPr>
          <w:noProof/>
        </w:rPr>
        <w:drawing>
          <wp:anchor distT="0" distB="0" distL="114300" distR="114300" simplePos="0" relativeHeight="251658241" behindDoc="0" locked="0" layoutInCell="1" allowOverlap="1" wp14:anchorId="2D4BC3E0" wp14:editId="49EDE042">
            <wp:simplePos x="0" y="0"/>
            <wp:positionH relativeFrom="column">
              <wp:posOffset>0</wp:posOffset>
            </wp:positionH>
            <wp:positionV relativeFrom="paragraph">
              <wp:posOffset>300990</wp:posOffset>
            </wp:positionV>
            <wp:extent cx="228600" cy="228600"/>
            <wp:effectExtent l="0" t="0" r="0" b="0"/>
            <wp:wrapTight wrapText="bothSides">
              <wp:wrapPolygon edited="0">
                <wp:start x="0" y="0"/>
                <wp:lineTo x="0" y="19800"/>
                <wp:lineTo x="19800" y="19800"/>
                <wp:lineTo x="19800" y="0"/>
                <wp:lineTo x="0" y="0"/>
              </wp:wrapPolygon>
            </wp:wrapTight>
            <wp:docPr id="4" name="Picture 4" descr="Macintosh HD:Users:annablaseby:Downloads:logos-and-badges_f-logo_print-packaging:png:FB-fLogo-Blue-printpacka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nnablaseby:Downloads:logos-and-badges_f-logo_print-packaging:png:FB-fLogo-Blue-printpackagi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810">
        <w:t xml:space="preserve"> </w:t>
      </w:r>
      <w:hyperlink r:id="rId11" w:history="1">
        <w:proofErr w:type="spellStart"/>
        <w:r w:rsidRPr="009A7A91">
          <w:rPr>
            <w:rStyle w:val="Hyperlink"/>
            <w:rFonts w:ascii="Arial" w:hAnsi="Arial" w:cs="Arial"/>
            <w:sz w:val="20"/>
            <w:szCs w:val="20"/>
          </w:rPr>
          <w:t>goldsoprano</w:t>
        </w:r>
        <w:proofErr w:type="spellEnd"/>
      </w:hyperlink>
    </w:p>
    <w:p w14:paraId="2CFFDDD3" w14:textId="493E109F" w:rsidR="009A7A91" w:rsidRPr="004A5810" w:rsidRDefault="004A5810" w:rsidP="003F3245">
      <w:pPr>
        <w:pStyle w:val="NormalWeb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proofErr w:type="spellStart"/>
        <w:r w:rsidRPr="004A5810">
          <w:rPr>
            <w:rStyle w:val="Hyperlink"/>
            <w:rFonts w:ascii="Arial" w:hAnsi="Arial" w:cs="Arial"/>
            <w:sz w:val="20"/>
            <w:szCs w:val="20"/>
          </w:rPr>
          <w:t>goldsoprano</w:t>
        </w:r>
        <w:proofErr w:type="spellEnd"/>
      </w:hyperlink>
    </w:p>
    <w:sectPr w:rsidR="009A7A91" w:rsidRPr="004A5810" w:rsidSect="004A5810">
      <w:headerReference w:type="default" r:id="rId13"/>
      <w:footerReference w:type="default" r:id="rId14"/>
      <w:pgSz w:w="11900" w:h="16840"/>
      <w:pgMar w:top="1134" w:right="1797" w:bottom="851" w:left="1797" w:header="141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1A08" w14:textId="77777777" w:rsidR="000752CC" w:rsidRDefault="000752CC" w:rsidP="00005774">
      <w:r>
        <w:separator/>
      </w:r>
    </w:p>
  </w:endnote>
  <w:endnote w:type="continuationSeparator" w:id="0">
    <w:p w14:paraId="2C368F3A" w14:textId="77777777" w:rsidR="000752CC" w:rsidRDefault="000752CC" w:rsidP="00005774">
      <w:r>
        <w:continuationSeparator/>
      </w:r>
    </w:p>
  </w:endnote>
  <w:endnote w:type="continuationNotice" w:id="1">
    <w:p w14:paraId="53586BC8" w14:textId="77777777" w:rsidR="000752CC" w:rsidRDefault="000752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5A57" w14:textId="58BEB729" w:rsidR="000F304D" w:rsidRPr="004512EC" w:rsidRDefault="00BD163D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8001ED">
      <w:rPr>
        <w:rFonts w:ascii="Arial" w:hAnsi="Arial" w:cs="Arial"/>
        <w:sz w:val="20"/>
        <w:szCs w:val="20"/>
      </w:rPr>
      <w:t>22</w:t>
    </w:r>
    <w:r w:rsidR="00BD6BEA">
      <w:rPr>
        <w:rFonts w:ascii="Arial" w:hAnsi="Arial" w:cs="Arial"/>
        <w:sz w:val="20"/>
        <w:szCs w:val="20"/>
      </w:rPr>
      <w:t>/23</w:t>
    </w:r>
    <w:r w:rsidR="000F304D"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="000F304D" w:rsidRPr="004512EC">
      <w:rPr>
        <w:rFonts w:ascii="Arial" w:hAnsi="Arial" w:cs="Arial"/>
        <w:sz w:val="20"/>
        <w:szCs w:val="20"/>
      </w:rPr>
      <w:t>HarrisonParrott</w:t>
    </w:r>
    <w:proofErr w:type="spellEnd"/>
    <w:r w:rsidR="000F304D"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3C79C6E6" w14:textId="77777777" w:rsidR="000F304D" w:rsidRDefault="000F3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1B2F2" w14:textId="77777777" w:rsidR="000752CC" w:rsidRDefault="000752CC" w:rsidP="00005774">
      <w:r>
        <w:separator/>
      </w:r>
    </w:p>
  </w:footnote>
  <w:footnote w:type="continuationSeparator" w:id="0">
    <w:p w14:paraId="557781F2" w14:textId="77777777" w:rsidR="000752CC" w:rsidRDefault="000752CC" w:rsidP="00005774">
      <w:r>
        <w:continuationSeparator/>
      </w:r>
    </w:p>
  </w:footnote>
  <w:footnote w:type="continuationNotice" w:id="1">
    <w:p w14:paraId="5D1270BF" w14:textId="77777777" w:rsidR="000752CC" w:rsidRDefault="000752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9F32" w14:textId="77777777" w:rsidR="000F304D" w:rsidRPr="00005774" w:rsidRDefault="00D17DC9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549668A" wp14:editId="313B832D">
          <wp:simplePos x="0" y="0"/>
          <wp:positionH relativeFrom="margin">
            <wp:posOffset>1737360</wp:posOffset>
          </wp:positionH>
          <wp:positionV relativeFrom="paragraph">
            <wp:posOffset>-723265</wp:posOffset>
          </wp:positionV>
          <wp:extent cx="1800225" cy="674370"/>
          <wp:effectExtent l="0" t="0" r="9525" b="0"/>
          <wp:wrapSquare wrapText="bothSides"/>
          <wp:docPr id="8" name="Picture 8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61E24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6D14F9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2255">
    <w:abstractNumId w:val="1"/>
  </w:num>
  <w:num w:numId="2" w16cid:durableId="1064722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3EBE"/>
    <w:rsid w:val="00005774"/>
    <w:rsid w:val="00005B6D"/>
    <w:rsid w:val="00007D26"/>
    <w:rsid w:val="00010A79"/>
    <w:rsid w:val="00017FC8"/>
    <w:rsid w:val="00024DDF"/>
    <w:rsid w:val="000252BF"/>
    <w:rsid w:val="00075069"/>
    <w:rsid w:val="000752CC"/>
    <w:rsid w:val="00075B14"/>
    <w:rsid w:val="00081698"/>
    <w:rsid w:val="000836BA"/>
    <w:rsid w:val="000838D3"/>
    <w:rsid w:val="00086A00"/>
    <w:rsid w:val="000A4927"/>
    <w:rsid w:val="000A60EA"/>
    <w:rsid w:val="000A730B"/>
    <w:rsid w:val="000B677E"/>
    <w:rsid w:val="000C0277"/>
    <w:rsid w:val="000C18A3"/>
    <w:rsid w:val="000C3B11"/>
    <w:rsid w:val="000D15CE"/>
    <w:rsid w:val="000D5AEB"/>
    <w:rsid w:val="000E2890"/>
    <w:rsid w:val="000F304D"/>
    <w:rsid w:val="000F59D5"/>
    <w:rsid w:val="000F7FA1"/>
    <w:rsid w:val="00101790"/>
    <w:rsid w:val="0010451D"/>
    <w:rsid w:val="00105119"/>
    <w:rsid w:val="001224D4"/>
    <w:rsid w:val="00150903"/>
    <w:rsid w:val="00152AAD"/>
    <w:rsid w:val="00174E78"/>
    <w:rsid w:val="001764DE"/>
    <w:rsid w:val="001A16E9"/>
    <w:rsid w:val="001A7C26"/>
    <w:rsid w:val="001B5388"/>
    <w:rsid w:val="001C5AA7"/>
    <w:rsid w:val="001D12CF"/>
    <w:rsid w:val="001E0913"/>
    <w:rsid w:val="001F0AE8"/>
    <w:rsid w:val="0022689F"/>
    <w:rsid w:val="002335BA"/>
    <w:rsid w:val="00234339"/>
    <w:rsid w:val="00242397"/>
    <w:rsid w:val="00243C40"/>
    <w:rsid w:val="00250A96"/>
    <w:rsid w:val="00260861"/>
    <w:rsid w:val="00270F37"/>
    <w:rsid w:val="00275104"/>
    <w:rsid w:val="00284FFB"/>
    <w:rsid w:val="002945F9"/>
    <w:rsid w:val="002A2E9F"/>
    <w:rsid w:val="002A630D"/>
    <w:rsid w:val="002B1959"/>
    <w:rsid w:val="002B1BC2"/>
    <w:rsid w:val="002C4361"/>
    <w:rsid w:val="002E2A7D"/>
    <w:rsid w:val="002E2E39"/>
    <w:rsid w:val="00332294"/>
    <w:rsid w:val="00337254"/>
    <w:rsid w:val="003443EC"/>
    <w:rsid w:val="00353201"/>
    <w:rsid w:val="00356C0C"/>
    <w:rsid w:val="00361EB1"/>
    <w:rsid w:val="0036688A"/>
    <w:rsid w:val="0037476D"/>
    <w:rsid w:val="00377B80"/>
    <w:rsid w:val="00386317"/>
    <w:rsid w:val="003914BC"/>
    <w:rsid w:val="0039583C"/>
    <w:rsid w:val="003A37F4"/>
    <w:rsid w:val="003B2ECD"/>
    <w:rsid w:val="003B6CC0"/>
    <w:rsid w:val="003C119D"/>
    <w:rsid w:val="003C17DA"/>
    <w:rsid w:val="003C6050"/>
    <w:rsid w:val="003E753C"/>
    <w:rsid w:val="003F3245"/>
    <w:rsid w:val="003F393A"/>
    <w:rsid w:val="0041621D"/>
    <w:rsid w:val="00416322"/>
    <w:rsid w:val="004178A8"/>
    <w:rsid w:val="004339D3"/>
    <w:rsid w:val="0044401F"/>
    <w:rsid w:val="00446BFA"/>
    <w:rsid w:val="00450EEB"/>
    <w:rsid w:val="004512EC"/>
    <w:rsid w:val="0046664E"/>
    <w:rsid w:val="00480EDB"/>
    <w:rsid w:val="00483E11"/>
    <w:rsid w:val="00486E9A"/>
    <w:rsid w:val="00490FA8"/>
    <w:rsid w:val="004A2917"/>
    <w:rsid w:val="004A5810"/>
    <w:rsid w:val="004A5AD7"/>
    <w:rsid w:val="004B2A99"/>
    <w:rsid w:val="004D0DAD"/>
    <w:rsid w:val="004D0EC9"/>
    <w:rsid w:val="004D544B"/>
    <w:rsid w:val="004D6D06"/>
    <w:rsid w:val="004E4C71"/>
    <w:rsid w:val="004F014D"/>
    <w:rsid w:val="004F4016"/>
    <w:rsid w:val="00523985"/>
    <w:rsid w:val="005341BB"/>
    <w:rsid w:val="0053517C"/>
    <w:rsid w:val="00550BE0"/>
    <w:rsid w:val="0058114E"/>
    <w:rsid w:val="00582DAA"/>
    <w:rsid w:val="00586248"/>
    <w:rsid w:val="00587F93"/>
    <w:rsid w:val="00590826"/>
    <w:rsid w:val="005A7CB6"/>
    <w:rsid w:val="005A7EE5"/>
    <w:rsid w:val="005B16E7"/>
    <w:rsid w:val="005B7BC1"/>
    <w:rsid w:val="005B7BE9"/>
    <w:rsid w:val="005D1CEC"/>
    <w:rsid w:val="005D755B"/>
    <w:rsid w:val="005E46BF"/>
    <w:rsid w:val="005E4CC9"/>
    <w:rsid w:val="005F7FEB"/>
    <w:rsid w:val="00602B25"/>
    <w:rsid w:val="0060387D"/>
    <w:rsid w:val="0060395B"/>
    <w:rsid w:val="00605B56"/>
    <w:rsid w:val="006070D5"/>
    <w:rsid w:val="00616614"/>
    <w:rsid w:val="006438B6"/>
    <w:rsid w:val="00647B52"/>
    <w:rsid w:val="006530CD"/>
    <w:rsid w:val="00655D66"/>
    <w:rsid w:val="00661A08"/>
    <w:rsid w:val="00663355"/>
    <w:rsid w:val="00663E60"/>
    <w:rsid w:val="00672762"/>
    <w:rsid w:val="00675879"/>
    <w:rsid w:val="00677530"/>
    <w:rsid w:val="006A102E"/>
    <w:rsid w:val="006A1EEB"/>
    <w:rsid w:val="006A32BD"/>
    <w:rsid w:val="006A353C"/>
    <w:rsid w:val="006B0B3D"/>
    <w:rsid w:val="006B6466"/>
    <w:rsid w:val="006C3325"/>
    <w:rsid w:val="006D0420"/>
    <w:rsid w:val="006D1C04"/>
    <w:rsid w:val="006D3097"/>
    <w:rsid w:val="006D7270"/>
    <w:rsid w:val="006E2627"/>
    <w:rsid w:val="006F03D7"/>
    <w:rsid w:val="006F77BD"/>
    <w:rsid w:val="007048C2"/>
    <w:rsid w:val="00705908"/>
    <w:rsid w:val="0071524F"/>
    <w:rsid w:val="0071793B"/>
    <w:rsid w:val="007324E2"/>
    <w:rsid w:val="007429BE"/>
    <w:rsid w:val="0077083C"/>
    <w:rsid w:val="00786289"/>
    <w:rsid w:val="0079465C"/>
    <w:rsid w:val="00794EB4"/>
    <w:rsid w:val="007A3447"/>
    <w:rsid w:val="007A65A8"/>
    <w:rsid w:val="007A7528"/>
    <w:rsid w:val="007B1C87"/>
    <w:rsid w:val="007B6FE3"/>
    <w:rsid w:val="007D3148"/>
    <w:rsid w:val="007D42C5"/>
    <w:rsid w:val="007E2441"/>
    <w:rsid w:val="007E50AC"/>
    <w:rsid w:val="008001ED"/>
    <w:rsid w:val="0080288F"/>
    <w:rsid w:val="008028CF"/>
    <w:rsid w:val="00802E25"/>
    <w:rsid w:val="008176F9"/>
    <w:rsid w:val="008214CA"/>
    <w:rsid w:val="008412DA"/>
    <w:rsid w:val="00842F7F"/>
    <w:rsid w:val="0086385E"/>
    <w:rsid w:val="008B1C04"/>
    <w:rsid w:val="008C13EA"/>
    <w:rsid w:val="008F7341"/>
    <w:rsid w:val="0090311D"/>
    <w:rsid w:val="0091251A"/>
    <w:rsid w:val="00914CFE"/>
    <w:rsid w:val="00925AAE"/>
    <w:rsid w:val="00933AEC"/>
    <w:rsid w:val="00936B93"/>
    <w:rsid w:val="0094014D"/>
    <w:rsid w:val="00942344"/>
    <w:rsid w:val="00952D6B"/>
    <w:rsid w:val="00954609"/>
    <w:rsid w:val="009918AE"/>
    <w:rsid w:val="00995C0A"/>
    <w:rsid w:val="009A05C8"/>
    <w:rsid w:val="009A4C34"/>
    <w:rsid w:val="009A54BD"/>
    <w:rsid w:val="009A7A91"/>
    <w:rsid w:val="009C2271"/>
    <w:rsid w:val="009D18DD"/>
    <w:rsid w:val="009F78FE"/>
    <w:rsid w:val="00A46668"/>
    <w:rsid w:val="00A62907"/>
    <w:rsid w:val="00A7290D"/>
    <w:rsid w:val="00A94128"/>
    <w:rsid w:val="00AA0470"/>
    <w:rsid w:val="00AA0E37"/>
    <w:rsid w:val="00AA7E72"/>
    <w:rsid w:val="00AB003B"/>
    <w:rsid w:val="00AB61D2"/>
    <w:rsid w:val="00AC3834"/>
    <w:rsid w:val="00AD2E9B"/>
    <w:rsid w:val="00AE3EFD"/>
    <w:rsid w:val="00AE41AA"/>
    <w:rsid w:val="00AF3A4C"/>
    <w:rsid w:val="00AF4CC1"/>
    <w:rsid w:val="00B04023"/>
    <w:rsid w:val="00B07E9F"/>
    <w:rsid w:val="00B11C12"/>
    <w:rsid w:val="00B16AB6"/>
    <w:rsid w:val="00B46EC6"/>
    <w:rsid w:val="00B5131B"/>
    <w:rsid w:val="00B530AD"/>
    <w:rsid w:val="00B63195"/>
    <w:rsid w:val="00B75F37"/>
    <w:rsid w:val="00B82949"/>
    <w:rsid w:val="00B83882"/>
    <w:rsid w:val="00B94FCB"/>
    <w:rsid w:val="00BA5D34"/>
    <w:rsid w:val="00BC12AA"/>
    <w:rsid w:val="00BD163D"/>
    <w:rsid w:val="00BD2FC3"/>
    <w:rsid w:val="00BD6BEA"/>
    <w:rsid w:val="00BE604B"/>
    <w:rsid w:val="00BF7E68"/>
    <w:rsid w:val="00C02F89"/>
    <w:rsid w:val="00C05A99"/>
    <w:rsid w:val="00C204A7"/>
    <w:rsid w:val="00C25DAF"/>
    <w:rsid w:val="00C35EC6"/>
    <w:rsid w:val="00C36B58"/>
    <w:rsid w:val="00C408D7"/>
    <w:rsid w:val="00C5324C"/>
    <w:rsid w:val="00C54FBE"/>
    <w:rsid w:val="00C63397"/>
    <w:rsid w:val="00C6596F"/>
    <w:rsid w:val="00C70D07"/>
    <w:rsid w:val="00C734F8"/>
    <w:rsid w:val="00CA4C33"/>
    <w:rsid w:val="00CB4B7D"/>
    <w:rsid w:val="00CB5AD0"/>
    <w:rsid w:val="00CC070D"/>
    <w:rsid w:val="00CC1CC3"/>
    <w:rsid w:val="00CE0B5E"/>
    <w:rsid w:val="00CE62E6"/>
    <w:rsid w:val="00CF387B"/>
    <w:rsid w:val="00D047A4"/>
    <w:rsid w:val="00D06A93"/>
    <w:rsid w:val="00D1209E"/>
    <w:rsid w:val="00D16799"/>
    <w:rsid w:val="00D1686B"/>
    <w:rsid w:val="00D17DC9"/>
    <w:rsid w:val="00D23037"/>
    <w:rsid w:val="00D375D4"/>
    <w:rsid w:val="00D44C25"/>
    <w:rsid w:val="00D61888"/>
    <w:rsid w:val="00D63335"/>
    <w:rsid w:val="00D70C98"/>
    <w:rsid w:val="00D741BB"/>
    <w:rsid w:val="00D77BC7"/>
    <w:rsid w:val="00DA1A1C"/>
    <w:rsid w:val="00DC798A"/>
    <w:rsid w:val="00DE33DA"/>
    <w:rsid w:val="00E03B3C"/>
    <w:rsid w:val="00E062CC"/>
    <w:rsid w:val="00E20897"/>
    <w:rsid w:val="00E275AC"/>
    <w:rsid w:val="00E35E41"/>
    <w:rsid w:val="00E431DE"/>
    <w:rsid w:val="00E47C41"/>
    <w:rsid w:val="00E51A82"/>
    <w:rsid w:val="00E6441D"/>
    <w:rsid w:val="00E720D9"/>
    <w:rsid w:val="00E73750"/>
    <w:rsid w:val="00E76DD3"/>
    <w:rsid w:val="00E806E9"/>
    <w:rsid w:val="00E876B9"/>
    <w:rsid w:val="00E95B6E"/>
    <w:rsid w:val="00EA7692"/>
    <w:rsid w:val="00EA7E0B"/>
    <w:rsid w:val="00EB2473"/>
    <w:rsid w:val="00EB5081"/>
    <w:rsid w:val="00EB76D1"/>
    <w:rsid w:val="00EC189D"/>
    <w:rsid w:val="00EC2B7A"/>
    <w:rsid w:val="00ED35D3"/>
    <w:rsid w:val="00EE01EE"/>
    <w:rsid w:val="00EE19EB"/>
    <w:rsid w:val="00EE2942"/>
    <w:rsid w:val="00EE7F58"/>
    <w:rsid w:val="00EF2931"/>
    <w:rsid w:val="00EF5A52"/>
    <w:rsid w:val="00F03507"/>
    <w:rsid w:val="00F26567"/>
    <w:rsid w:val="00F27011"/>
    <w:rsid w:val="00F30A30"/>
    <w:rsid w:val="00F30C1F"/>
    <w:rsid w:val="00F3321B"/>
    <w:rsid w:val="00F333F4"/>
    <w:rsid w:val="00F33B69"/>
    <w:rsid w:val="00F36014"/>
    <w:rsid w:val="00F423DB"/>
    <w:rsid w:val="00F46C65"/>
    <w:rsid w:val="00F518B8"/>
    <w:rsid w:val="00F557AF"/>
    <w:rsid w:val="00F56862"/>
    <w:rsid w:val="00F56DBA"/>
    <w:rsid w:val="00F61B36"/>
    <w:rsid w:val="00F66675"/>
    <w:rsid w:val="00F70025"/>
    <w:rsid w:val="00F762F9"/>
    <w:rsid w:val="00F81AA7"/>
    <w:rsid w:val="00F915C0"/>
    <w:rsid w:val="00FA3CB8"/>
    <w:rsid w:val="00FA6CAB"/>
    <w:rsid w:val="00FB2835"/>
    <w:rsid w:val="00FB7C2D"/>
    <w:rsid w:val="00FD399B"/>
    <w:rsid w:val="00FD61C5"/>
    <w:rsid w:val="094BF7A2"/>
    <w:rsid w:val="09659C54"/>
    <w:rsid w:val="0C51486E"/>
    <w:rsid w:val="14F5E648"/>
    <w:rsid w:val="1842D60A"/>
    <w:rsid w:val="1BD4FC7C"/>
    <w:rsid w:val="1F245F34"/>
    <w:rsid w:val="289A5727"/>
    <w:rsid w:val="292603E8"/>
    <w:rsid w:val="2A68B02F"/>
    <w:rsid w:val="2A967442"/>
    <w:rsid w:val="2BA26164"/>
    <w:rsid w:val="2DC11FB0"/>
    <w:rsid w:val="335FF190"/>
    <w:rsid w:val="3B362841"/>
    <w:rsid w:val="3C254C62"/>
    <w:rsid w:val="3CA7D9C8"/>
    <w:rsid w:val="3D5FDA55"/>
    <w:rsid w:val="438ED21A"/>
    <w:rsid w:val="43A63C4E"/>
    <w:rsid w:val="487F916E"/>
    <w:rsid w:val="4AC42229"/>
    <w:rsid w:val="4C7CD126"/>
    <w:rsid w:val="4C85117D"/>
    <w:rsid w:val="5110EC0B"/>
    <w:rsid w:val="5350091D"/>
    <w:rsid w:val="54829B45"/>
    <w:rsid w:val="57DAE5CD"/>
    <w:rsid w:val="5AF0BC50"/>
    <w:rsid w:val="5AF29100"/>
    <w:rsid w:val="5B40C414"/>
    <w:rsid w:val="5DBC8435"/>
    <w:rsid w:val="5DC0ECEF"/>
    <w:rsid w:val="65EF9246"/>
    <w:rsid w:val="68738A4A"/>
    <w:rsid w:val="689AD268"/>
    <w:rsid w:val="6E8509B6"/>
    <w:rsid w:val="71BE8736"/>
    <w:rsid w:val="7427C276"/>
    <w:rsid w:val="78209054"/>
    <w:rsid w:val="79D51D86"/>
    <w:rsid w:val="7E2C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3EE939"/>
  <w15:docId w15:val="{C8C73155-278F-4EB9-93E3-65C31BD7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3">
    <w:name w:val="heading 3"/>
    <w:basedOn w:val="Normal"/>
    <w:qFormat/>
    <w:rsid w:val="00F423DB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uiPriority w:val="99"/>
    <w:rsid w:val="00377B80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apple-style-span">
    <w:name w:val="apple-style-span"/>
    <w:basedOn w:val="DefaultParagraphFont"/>
    <w:rsid w:val="00DE33DA"/>
  </w:style>
  <w:style w:type="character" w:styleId="Strong">
    <w:name w:val="Strong"/>
    <w:qFormat/>
    <w:rsid w:val="004D6D06"/>
    <w:rPr>
      <w:b/>
      <w:bCs/>
    </w:rPr>
  </w:style>
  <w:style w:type="character" w:customStyle="1" w:styleId="hp-std1">
    <w:name w:val="hp-std1"/>
    <w:rsid w:val="004D6D06"/>
    <w:rPr>
      <w:rFonts w:ascii="Verdana" w:hAnsi="Verdana" w:hint="default"/>
      <w:color w:val="000000"/>
      <w:sz w:val="20"/>
      <w:szCs w:val="20"/>
    </w:rPr>
  </w:style>
  <w:style w:type="character" w:customStyle="1" w:styleId="hidden">
    <w:name w:val="hidden"/>
    <w:basedOn w:val="DefaultParagraphFont"/>
    <w:rsid w:val="003B6CC0"/>
  </w:style>
  <w:style w:type="character" w:styleId="Emphasis">
    <w:name w:val="Emphasis"/>
    <w:uiPriority w:val="20"/>
    <w:qFormat/>
    <w:rsid w:val="006F03D7"/>
    <w:rPr>
      <w:i/>
      <w:iCs/>
    </w:rPr>
  </w:style>
  <w:style w:type="paragraph" w:styleId="ListBullet">
    <w:name w:val="List Bullet"/>
    <w:basedOn w:val="Normal"/>
    <w:uiPriority w:val="99"/>
    <w:unhideWhenUsed/>
    <w:rsid w:val="00D06A9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0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F304D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D17D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2F7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5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acebook.com/goldsopran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goldsoprano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twitter.com/SchultzGold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529</Words>
  <Characters>3021</Characters>
  <Application>Microsoft Office Word</Application>
  <DocSecurity>0</DocSecurity>
  <Lines>25</Lines>
  <Paragraphs>7</Paragraphs>
  <ScaleCrop>false</ScaleCrop>
  <Company>Harrison Parrott Ltd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 Appleby</dc:title>
  <dc:subject/>
  <dc:creator>Liz Menzies</dc:creator>
  <cp:keywords/>
  <dc:description/>
  <cp:lastModifiedBy>Lauren O'Brien</cp:lastModifiedBy>
  <cp:revision>3</cp:revision>
  <cp:lastPrinted>2014-09-08T14:33:00Z</cp:lastPrinted>
  <dcterms:created xsi:type="dcterms:W3CDTF">2022-08-01T13:31:00Z</dcterms:created>
  <dcterms:modified xsi:type="dcterms:W3CDTF">2022-08-01T13:36:00Z</dcterms:modified>
</cp:coreProperties>
</file>