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3BBDC754" w:rsidR="00D92F1A" w:rsidRDefault="00EF736C">
      <w:pPr>
        <w:rPr>
          <w:rFonts w:ascii="Arial" w:eastAsia="Arial" w:hAnsi="Arial" w:cs="Arial"/>
        </w:rPr>
      </w:pPr>
      <w:bookmarkStart w:id="0" w:name="OLE_LINK1"/>
      <w:r>
        <w:rPr>
          <w:rFonts w:ascii="Arial" w:hAnsi="Arial"/>
          <w:sz w:val="40"/>
          <w:szCs w:val="40"/>
        </w:rPr>
        <w:t>Julie Roset</w:t>
      </w:r>
      <w:r w:rsidR="00A70E90">
        <w:rPr>
          <w:rFonts w:ascii="Arial Unicode MS" w:eastAsia="Arial Unicode MS" w:hAnsi="Arial Unicode MS" w:cs="Arial Unicode MS"/>
        </w:rPr>
        <w:br/>
      </w:r>
      <w:r>
        <w:rPr>
          <w:rFonts w:ascii="Arial" w:hAnsi="Arial"/>
          <w:sz w:val="34"/>
          <w:szCs w:val="34"/>
        </w:rPr>
        <w:t>Soprano</w:t>
      </w:r>
    </w:p>
    <w:bookmarkEnd w:id="0"/>
    <w:p w14:paraId="1CB6DF37" w14:textId="77777777" w:rsidR="00EB529C" w:rsidRPr="008114A4" w:rsidRDefault="00EB529C" w:rsidP="00EF736C">
      <w:pPr>
        <w:jc w:val="both"/>
        <w:rPr>
          <w:rFonts w:ascii="Arial" w:hAnsi="Arial" w:cs="Arial"/>
          <w:color w:val="000000" w:themeColor="text1"/>
          <w:sz w:val="20"/>
          <w:szCs w:val="20"/>
        </w:rPr>
      </w:pPr>
    </w:p>
    <w:p w14:paraId="0365285E" w14:textId="6AFCF875" w:rsidR="00AE075E" w:rsidRDefault="00AE075E" w:rsidP="00AE075E">
      <w:pPr>
        <w:pStyle w:val="NormalWeb"/>
        <w:spacing w:before="0" w:beforeAutospacing="0" w:after="0" w:afterAutospacing="0"/>
        <w:jc w:val="both"/>
      </w:pPr>
      <w:r>
        <w:rPr>
          <w:rFonts w:ascii="Arial" w:hAnsi="Arial" w:cs="Arial"/>
          <w:color w:val="000000"/>
          <w:sz w:val="20"/>
          <w:szCs w:val="20"/>
        </w:rPr>
        <w:t xml:space="preserve">Lauréate de l'édition 2022 du concours Laffont du Metropolitan Opera de New York, la soprano Julie Roset a commencé ses études de chant dès son plus jeune âge en intégrant le Conservatoire du Grand Avignon, puis a obtenu un diplôme avec mention de la Haute Ecole de Musique de Genève en 2019. En 2022, elle a obtenu le diplôme d’interprétation </w:t>
      </w:r>
      <w:r>
        <w:rPr>
          <w:rFonts w:ascii="Arial" w:hAnsi="Arial" w:cs="Arial"/>
          <w:i/>
          <w:iCs/>
          <w:color w:val="000000"/>
          <w:sz w:val="20"/>
          <w:szCs w:val="20"/>
        </w:rPr>
        <w:t>Opera Studies</w:t>
      </w:r>
      <w:r>
        <w:rPr>
          <w:rFonts w:ascii="Arial" w:hAnsi="Arial" w:cs="Arial"/>
          <w:color w:val="000000"/>
          <w:sz w:val="20"/>
          <w:szCs w:val="20"/>
        </w:rPr>
        <w:t xml:space="preserve"> de la Juilliard School of Music de New York</w:t>
      </w:r>
      <w:r w:rsidR="00371DB1">
        <w:rPr>
          <w:rFonts w:ascii="Arial" w:hAnsi="Arial" w:cs="Arial"/>
          <w:color w:val="000000"/>
          <w:sz w:val="20"/>
          <w:szCs w:val="20"/>
        </w:rPr>
        <w:t>.</w:t>
      </w:r>
    </w:p>
    <w:p w14:paraId="5ACA561E" w14:textId="507B7999" w:rsidR="00AE075E" w:rsidRDefault="00AE075E" w:rsidP="00AE075E">
      <w:pPr>
        <w:pStyle w:val="NormalWeb"/>
        <w:spacing w:before="0" w:beforeAutospacing="0" w:after="0" w:afterAutospacing="0"/>
        <w:jc w:val="both"/>
      </w:pPr>
    </w:p>
    <w:p w14:paraId="1F56B10A" w14:textId="0225A73C" w:rsidR="00AE075E" w:rsidRDefault="00AE075E" w:rsidP="00AE075E">
      <w:pPr>
        <w:pStyle w:val="NormalWeb"/>
        <w:spacing w:before="0" w:beforeAutospacing="0" w:after="0" w:afterAutospacing="0"/>
        <w:jc w:val="both"/>
      </w:pPr>
      <w:r>
        <w:rPr>
          <w:rFonts w:ascii="Arial" w:hAnsi="Arial" w:cs="Arial"/>
          <w:color w:val="000000"/>
          <w:sz w:val="20"/>
          <w:szCs w:val="20"/>
        </w:rPr>
        <w:t xml:space="preserve">En ce début de carrière, Julie Roset s'est déjà illustrée à l'opéra dans le rôle de Papagena dans </w:t>
      </w:r>
      <w:r w:rsidRPr="00B877E0">
        <w:rPr>
          <w:rFonts w:ascii="Arial" w:hAnsi="Arial" w:cs="Arial"/>
          <w:i/>
          <w:iCs/>
          <w:color w:val="000000"/>
          <w:sz w:val="20"/>
          <w:szCs w:val="20"/>
        </w:rPr>
        <w:t>La Flûte Enchantée</w:t>
      </w:r>
      <w:r>
        <w:rPr>
          <w:rFonts w:ascii="Arial" w:hAnsi="Arial" w:cs="Arial"/>
          <w:color w:val="000000"/>
          <w:sz w:val="20"/>
          <w:szCs w:val="20"/>
        </w:rPr>
        <w:t xml:space="preserve"> à l'Opéra de Toulon, elle a également fait ses débuts à Paris dans le rôle d'Amour dans </w:t>
      </w:r>
      <w:r>
        <w:rPr>
          <w:rFonts w:ascii="Arial" w:hAnsi="Arial" w:cs="Arial"/>
          <w:i/>
          <w:iCs/>
          <w:color w:val="000000"/>
          <w:sz w:val="20"/>
          <w:szCs w:val="20"/>
        </w:rPr>
        <w:t>Titon et l'Aurore</w:t>
      </w:r>
      <w:r>
        <w:rPr>
          <w:rFonts w:ascii="Arial" w:hAnsi="Arial" w:cs="Arial"/>
          <w:color w:val="000000"/>
          <w:sz w:val="20"/>
          <w:szCs w:val="20"/>
        </w:rPr>
        <w:t xml:space="preserve"> de Mondonville avec Les Arts Florissants et William Christie à l'Opéra Comique. Lors de sa participation au Festival d’Aix-en-Provence, Julie a interpreté les rôles de Valletto et </w:t>
      </w:r>
      <w:r w:rsidR="00371DB1">
        <w:rPr>
          <w:rFonts w:ascii="Arial" w:hAnsi="Arial" w:cs="Arial"/>
          <w:color w:val="000000"/>
          <w:sz w:val="20"/>
          <w:szCs w:val="20"/>
        </w:rPr>
        <w:t xml:space="preserve">de l’Amour </w:t>
      </w:r>
      <w:r>
        <w:rPr>
          <w:rFonts w:ascii="Arial" w:hAnsi="Arial" w:cs="Arial"/>
          <w:color w:val="000000"/>
          <w:sz w:val="20"/>
          <w:szCs w:val="20"/>
        </w:rPr>
        <w:t>dans</w:t>
      </w:r>
      <w:r w:rsidR="00371DB1">
        <w:rPr>
          <w:rFonts w:ascii="Arial" w:hAnsi="Arial" w:cs="Arial"/>
          <w:i/>
          <w:iCs/>
          <w:color w:val="000000"/>
          <w:sz w:val="20"/>
          <w:szCs w:val="20"/>
        </w:rPr>
        <w:t xml:space="preserve"> </w:t>
      </w:r>
      <w:r w:rsidR="00371DB1" w:rsidRPr="007356F5">
        <w:rPr>
          <w:rFonts w:ascii="Arial" w:hAnsi="Arial" w:cs="Arial"/>
          <w:i/>
          <w:iCs/>
          <w:color w:val="000000"/>
          <w:sz w:val="20"/>
          <w:szCs w:val="20"/>
        </w:rPr>
        <w:t>Le Couronnement de Poppée</w:t>
      </w:r>
      <w:r w:rsidR="00371DB1">
        <w:rPr>
          <w:rFonts w:ascii="Arial" w:hAnsi="Arial" w:cs="Arial"/>
          <w:i/>
          <w:iCs/>
          <w:color w:val="000000"/>
          <w:sz w:val="20"/>
          <w:szCs w:val="20"/>
        </w:rPr>
        <w:t xml:space="preserve"> </w:t>
      </w:r>
      <w:r>
        <w:rPr>
          <w:rFonts w:ascii="Arial" w:hAnsi="Arial" w:cs="Arial"/>
          <w:color w:val="000000"/>
          <w:sz w:val="20"/>
          <w:szCs w:val="20"/>
        </w:rPr>
        <w:t>sous la direction de Leonardo Garcí</w:t>
      </w:r>
      <w:r w:rsidR="00B877E0">
        <w:rPr>
          <w:rFonts w:ascii="Arial" w:hAnsi="Arial" w:cs="Arial"/>
          <w:color w:val="000000"/>
          <w:sz w:val="20"/>
          <w:szCs w:val="20"/>
        </w:rPr>
        <w:t>a</w:t>
      </w:r>
      <w:r>
        <w:rPr>
          <w:rFonts w:ascii="Arial" w:hAnsi="Arial" w:cs="Arial"/>
          <w:color w:val="000000"/>
          <w:sz w:val="20"/>
          <w:szCs w:val="20"/>
        </w:rPr>
        <w:t xml:space="preserve"> Alarcón et le rôle de Clorinde dans </w:t>
      </w:r>
      <w:r>
        <w:rPr>
          <w:rFonts w:ascii="Arial" w:hAnsi="Arial" w:cs="Arial"/>
          <w:i/>
          <w:iCs/>
          <w:color w:val="000000"/>
          <w:sz w:val="20"/>
          <w:szCs w:val="20"/>
        </w:rPr>
        <w:t>Il Combattimento</w:t>
      </w:r>
      <w:r w:rsidRPr="00B877E0">
        <w:rPr>
          <w:rFonts w:ascii="Arial" w:hAnsi="Arial" w:cs="Arial"/>
          <w:i/>
          <w:iCs/>
          <w:color w:val="000000"/>
          <w:sz w:val="20"/>
          <w:szCs w:val="20"/>
        </w:rPr>
        <w:t>, “La théorie du cygne noir”,</w:t>
      </w:r>
      <w:r>
        <w:rPr>
          <w:rFonts w:ascii="Arial" w:hAnsi="Arial" w:cs="Arial"/>
          <w:color w:val="000000"/>
          <w:sz w:val="20"/>
          <w:szCs w:val="20"/>
        </w:rPr>
        <w:t xml:space="preserve"> un voyage musical à travers le baroque italien dirigé par Sébastien Daucé. Elle a chanté le rôle d'Amour dans </w:t>
      </w:r>
      <w:r w:rsidRPr="00B877E0">
        <w:rPr>
          <w:rFonts w:ascii="Arial" w:hAnsi="Arial" w:cs="Arial"/>
          <w:i/>
          <w:iCs/>
          <w:color w:val="000000"/>
          <w:sz w:val="20"/>
          <w:szCs w:val="20"/>
        </w:rPr>
        <w:t>Les Indes Galantes</w:t>
      </w:r>
      <w:r>
        <w:rPr>
          <w:rFonts w:ascii="Arial" w:hAnsi="Arial" w:cs="Arial"/>
          <w:color w:val="000000"/>
          <w:sz w:val="20"/>
          <w:szCs w:val="20"/>
        </w:rPr>
        <w:t xml:space="preserve"> à l'Opéra Royal de Versailles ainsi qu'au Festival de Beaune et a interprété le rôle d'Eurydice dans </w:t>
      </w:r>
      <w:r w:rsidRPr="00B877E0">
        <w:rPr>
          <w:rFonts w:ascii="Arial" w:hAnsi="Arial" w:cs="Arial"/>
          <w:i/>
          <w:iCs/>
          <w:color w:val="000000"/>
          <w:sz w:val="20"/>
          <w:szCs w:val="20"/>
        </w:rPr>
        <w:t>l’Orfeo</w:t>
      </w:r>
      <w:r>
        <w:rPr>
          <w:rFonts w:ascii="Arial" w:hAnsi="Arial" w:cs="Arial"/>
          <w:color w:val="000000"/>
          <w:sz w:val="20"/>
          <w:szCs w:val="20"/>
        </w:rPr>
        <w:t xml:space="preserve"> de Rossi à la Juilliard School.</w:t>
      </w:r>
    </w:p>
    <w:p w14:paraId="5BD294F0" w14:textId="7BF71206" w:rsidR="00AE075E" w:rsidRDefault="00AE075E" w:rsidP="00AE075E">
      <w:pPr>
        <w:pStyle w:val="NormalWeb"/>
        <w:spacing w:before="0" w:beforeAutospacing="0" w:after="0" w:afterAutospacing="0"/>
        <w:jc w:val="both"/>
      </w:pPr>
    </w:p>
    <w:p w14:paraId="38A89FE4" w14:textId="74609D5C" w:rsidR="00AE075E" w:rsidRDefault="00AE075E" w:rsidP="00AE075E">
      <w:pPr>
        <w:pStyle w:val="NormalWeb"/>
        <w:spacing w:before="0" w:beforeAutospacing="0" w:after="0" w:afterAutospacing="0"/>
        <w:jc w:val="both"/>
      </w:pPr>
      <w:r>
        <w:rPr>
          <w:rFonts w:ascii="Arial" w:hAnsi="Arial" w:cs="Arial"/>
          <w:color w:val="000000"/>
          <w:sz w:val="20"/>
          <w:szCs w:val="20"/>
        </w:rPr>
        <w:t xml:space="preserve">En tant que concertiste, Julie Roset a déjà tissé des liens étroits avec de nombreux ensembles, dont la Cappella Mediterranea de Leonardo Garcia Alarcón, avec laquelle elle a interprété la Messe en si mineur de Bach à Dijon et Versailles, ainsi qu’un programme d'œuvres “a voce sola” de Monteverdi au Festival de Valloire, et </w:t>
      </w:r>
      <w:r w:rsidRPr="00B877E0">
        <w:rPr>
          <w:rFonts w:ascii="Arial" w:hAnsi="Arial" w:cs="Arial"/>
          <w:i/>
          <w:iCs/>
          <w:color w:val="000000"/>
          <w:sz w:val="20"/>
          <w:szCs w:val="20"/>
        </w:rPr>
        <w:t xml:space="preserve">La </w:t>
      </w:r>
      <w:r w:rsidR="00371DB1">
        <w:rPr>
          <w:rFonts w:ascii="Arial" w:hAnsi="Arial" w:cs="Arial"/>
          <w:i/>
          <w:iCs/>
          <w:color w:val="000000"/>
          <w:sz w:val="20"/>
          <w:szCs w:val="20"/>
        </w:rPr>
        <w:t>F</w:t>
      </w:r>
      <w:r w:rsidRPr="00B877E0">
        <w:rPr>
          <w:rFonts w:ascii="Arial" w:hAnsi="Arial" w:cs="Arial"/>
          <w:i/>
          <w:iCs/>
          <w:color w:val="000000"/>
          <w:sz w:val="20"/>
          <w:szCs w:val="20"/>
        </w:rPr>
        <w:t xml:space="preserve">inta </w:t>
      </w:r>
      <w:r w:rsidR="00371DB1">
        <w:rPr>
          <w:rFonts w:ascii="Arial" w:hAnsi="Arial" w:cs="Arial"/>
          <w:i/>
          <w:iCs/>
          <w:color w:val="000000"/>
          <w:sz w:val="20"/>
          <w:szCs w:val="20"/>
        </w:rPr>
        <w:t>P</w:t>
      </w:r>
      <w:r w:rsidRPr="00B877E0">
        <w:rPr>
          <w:rFonts w:ascii="Arial" w:hAnsi="Arial" w:cs="Arial"/>
          <w:i/>
          <w:iCs/>
          <w:color w:val="000000"/>
          <w:sz w:val="20"/>
          <w:szCs w:val="20"/>
        </w:rPr>
        <w:t>azza</w:t>
      </w:r>
      <w:r>
        <w:rPr>
          <w:rFonts w:ascii="Arial" w:hAnsi="Arial" w:cs="Arial"/>
          <w:color w:val="000000"/>
          <w:sz w:val="20"/>
          <w:szCs w:val="20"/>
        </w:rPr>
        <w:t xml:space="preserve"> de Sacrati au Concertgebouw</w:t>
      </w:r>
      <w:r w:rsidR="00371DB1">
        <w:rPr>
          <w:rFonts w:ascii="Arial" w:hAnsi="Arial" w:cs="Arial"/>
          <w:color w:val="000000"/>
          <w:sz w:val="20"/>
          <w:szCs w:val="20"/>
        </w:rPr>
        <w:t xml:space="preserve"> d’Amsterdam</w:t>
      </w:r>
      <w:r>
        <w:rPr>
          <w:rFonts w:ascii="Arial" w:hAnsi="Arial" w:cs="Arial"/>
          <w:color w:val="000000"/>
          <w:sz w:val="20"/>
          <w:szCs w:val="20"/>
        </w:rPr>
        <w:t>. Pendant sa résidence à l'Académie d'Aix</w:t>
      </w:r>
      <w:r w:rsidR="00371DB1">
        <w:rPr>
          <w:rFonts w:ascii="Arial" w:hAnsi="Arial" w:cs="Arial"/>
          <w:color w:val="000000"/>
          <w:sz w:val="20"/>
          <w:szCs w:val="20"/>
        </w:rPr>
        <w:t>-en-Provence</w:t>
      </w:r>
      <w:r>
        <w:rPr>
          <w:rFonts w:ascii="Arial" w:hAnsi="Arial" w:cs="Arial"/>
          <w:color w:val="000000"/>
          <w:sz w:val="20"/>
          <w:szCs w:val="20"/>
        </w:rPr>
        <w:t xml:space="preserve">, elle a interprété un programme construit autour de Mozart et de ses contemporains avec l'Ensemble Pygmalion sous la direction de Raphaël Pichon. Avec l'Orchestre Millenium du CAV&amp;MA aux Festivals de Beaune et de Namur, elle a interprété la Philistine </w:t>
      </w:r>
      <w:r w:rsidR="00371DB1">
        <w:rPr>
          <w:rFonts w:ascii="Arial" w:hAnsi="Arial" w:cs="Arial"/>
          <w:color w:val="000000"/>
          <w:sz w:val="20"/>
          <w:szCs w:val="20"/>
        </w:rPr>
        <w:t xml:space="preserve">Woman </w:t>
      </w:r>
      <w:r>
        <w:rPr>
          <w:rFonts w:ascii="Arial" w:hAnsi="Arial" w:cs="Arial"/>
          <w:color w:val="000000"/>
          <w:sz w:val="20"/>
          <w:szCs w:val="20"/>
        </w:rPr>
        <w:t xml:space="preserve">dans </w:t>
      </w:r>
      <w:r>
        <w:rPr>
          <w:rFonts w:ascii="Arial" w:hAnsi="Arial" w:cs="Arial"/>
          <w:i/>
          <w:iCs/>
          <w:color w:val="000000"/>
          <w:sz w:val="20"/>
          <w:szCs w:val="20"/>
        </w:rPr>
        <w:t>Samson</w:t>
      </w:r>
      <w:r>
        <w:rPr>
          <w:rFonts w:ascii="Arial" w:hAnsi="Arial" w:cs="Arial"/>
          <w:color w:val="000000"/>
          <w:sz w:val="20"/>
          <w:szCs w:val="20"/>
        </w:rPr>
        <w:t xml:space="preserve"> de Händel</w:t>
      </w:r>
      <w:r w:rsidR="00B877E0">
        <w:rPr>
          <w:rFonts w:ascii="Arial" w:hAnsi="Arial" w:cs="Arial"/>
          <w:color w:val="000000"/>
          <w:sz w:val="20"/>
          <w:szCs w:val="20"/>
        </w:rPr>
        <w:t xml:space="preserve"> et plus récemment</w:t>
      </w:r>
      <w:r>
        <w:rPr>
          <w:rFonts w:ascii="Arial" w:hAnsi="Arial" w:cs="Arial"/>
          <w:color w:val="000000"/>
          <w:sz w:val="20"/>
          <w:szCs w:val="20"/>
        </w:rPr>
        <w:t xml:space="preserve"> </w:t>
      </w:r>
      <w:r w:rsidR="00B877E0">
        <w:rPr>
          <w:rFonts w:ascii="Arial" w:hAnsi="Arial" w:cs="Arial"/>
          <w:color w:val="000000"/>
          <w:sz w:val="20"/>
          <w:szCs w:val="20"/>
        </w:rPr>
        <w:t>ell</w:t>
      </w:r>
      <w:r>
        <w:rPr>
          <w:rFonts w:ascii="Arial" w:hAnsi="Arial" w:cs="Arial"/>
          <w:color w:val="000000"/>
          <w:sz w:val="20"/>
          <w:szCs w:val="20"/>
        </w:rPr>
        <w:t xml:space="preserve">e a fait ses débuts avec l’Orchestre Philharmonique de Radio France dans le rôle de Galatea </w:t>
      </w:r>
      <w:r>
        <w:rPr>
          <w:rFonts w:ascii="Arial" w:hAnsi="Arial" w:cs="Arial"/>
          <w:i/>
          <w:iCs/>
          <w:color w:val="000000"/>
          <w:sz w:val="20"/>
          <w:szCs w:val="20"/>
        </w:rPr>
        <w:t>(</w:t>
      </w:r>
      <w:r>
        <w:rPr>
          <w:rFonts w:ascii="Arial" w:hAnsi="Arial" w:cs="Arial"/>
          <w:i/>
          <w:iCs/>
          <w:color w:val="000000"/>
          <w:sz w:val="20"/>
          <w:szCs w:val="20"/>
          <w:shd w:val="clear" w:color="auto" w:fill="FFFFFF"/>
        </w:rPr>
        <w:t xml:space="preserve">Acis &amp; Galatea) </w:t>
      </w:r>
      <w:r>
        <w:rPr>
          <w:rFonts w:ascii="Arial" w:hAnsi="Arial" w:cs="Arial"/>
          <w:color w:val="000000"/>
          <w:sz w:val="20"/>
          <w:szCs w:val="20"/>
          <w:shd w:val="clear" w:color="auto" w:fill="FFFFFF"/>
        </w:rPr>
        <w:t xml:space="preserve">sous la baguette de </w:t>
      </w:r>
      <w:r w:rsidR="00371DB1">
        <w:rPr>
          <w:rFonts w:ascii="Arial" w:hAnsi="Arial" w:cs="Arial"/>
          <w:color w:val="000000"/>
          <w:sz w:val="20"/>
          <w:szCs w:val="20"/>
          <w:shd w:val="clear" w:color="auto" w:fill="FFFFFF"/>
        </w:rPr>
        <w:t xml:space="preserve">Leonardo </w:t>
      </w:r>
      <w:r>
        <w:rPr>
          <w:rFonts w:ascii="Arial" w:hAnsi="Arial" w:cs="Arial"/>
          <w:color w:val="000000"/>
          <w:sz w:val="20"/>
          <w:szCs w:val="20"/>
          <w:shd w:val="clear" w:color="auto" w:fill="FFFFFF"/>
        </w:rPr>
        <w:t>García Alarcón.</w:t>
      </w:r>
    </w:p>
    <w:p w14:paraId="380ACC77" w14:textId="42DB8E83" w:rsidR="00AE075E" w:rsidRDefault="00AE075E" w:rsidP="00AE075E">
      <w:pPr>
        <w:pStyle w:val="NormalWeb"/>
        <w:spacing w:before="0" w:beforeAutospacing="0" w:after="0" w:afterAutospacing="0"/>
        <w:jc w:val="both"/>
      </w:pPr>
    </w:p>
    <w:p w14:paraId="1152B485" w14:textId="04A28A49" w:rsidR="00AE075E" w:rsidRDefault="00AE075E" w:rsidP="00AE075E">
      <w:pPr>
        <w:pStyle w:val="NormalWeb"/>
        <w:spacing w:before="0" w:beforeAutospacing="0" w:after="0" w:afterAutospacing="0"/>
        <w:jc w:val="both"/>
      </w:pPr>
      <w:r>
        <w:rPr>
          <w:rFonts w:ascii="Arial" w:hAnsi="Arial" w:cs="Arial"/>
          <w:color w:val="000000"/>
          <w:sz w:val="20"/>
          <w:szCs w:val="20"/>
        </w:rPr>
        <w:t xml:space="preserve">Julie Roset a enregistré plusieurs albums, dont le premier en solo </w:t>
      </w:r>
      <w:r>
        <w:rPr>
          <w:rFonts w:ascii="Arial" w:hAnsi="Arial" w:cs="Arial"/>
          <w:i/>
          <w:iCs/>
          <w:color w:val="000000"/>
          <w:sz w:val="20"/>
          <w:szCs w:val="20"/>
        </w:rPr>
        <w:t>Nun Danket Alle Gott</w:t>
      </w:r>
      <w:r>
        <w:rPr>
          <w:rFonts w:ascii="Arial" w:hAnsi="Arial" w:cs="Arial"/>
          <w:color w:val="000000"/>
          <w:sz w:val="20"/>
          <w:szCs w:val="20"/>
        </w:rPr>
        <w:t xml:space="preserve">, sur lequel figure des œuvres de Buxtehude, Hammerschmidt et Monteverdi en collaboration avec l'Ensemble Clematis, publié sur le label Ricercar. Parmi ses autres enregistrements récents, on peut citer les </w:t>
      </w:r>
      <w:r w:rsidRPr="00B877E0">
        <w:rPr>
          <w:rFonts w:ascii="Arial" w:hAnsi="Arial" w:cs="Arial"/>
          <w:i/>
          <w:iCs/>
          <w:color w:val="000000"/>
          <w:sz w:val="20"/>
          <w:szCs w:val="20"/>
        </w:rPr>
        <w:t>Lamenti e Sospiri</w:t>
      </w:r>
      <w:r>
        <w:rPr>
          <w:rFonts w:ascii="Arial" w:hAnsi="Arial" w:cs="Arial"/>
          <w:color w:val="000000"/>
          <w:sz w:val="20"/>
          <w:szCs w:val="20"/>
        </w:rPr>
        <w:t xml:space="preserve"> de Sigismondo d'India avec la Cappella Mediterranea chez Ricercar, </w:t>
      </w:r>
      <w:r>
        <w:rPr>
          <w:rFonts w:ascii="Arial" w:hAnsi="Arial" w:cs="Arial"/>
          <w:i/>
          <w:iCs/>
          <w:color w:val="000000"/>
          <w:sz w:val="20"/>
          <w:szCs w:val="20"/>
        </w:rPr>
        <w:t xml:space="preserve">Brabant </w:t>
      </w:r>
      <w:r>
        <w:rPr>
          <w:rFonts w:ascii="Arial" w:hAnsi="Arial" w:cs="Arial"/>
          <w:color w:val="000000"/>
          <w:sz w:val="20"/>
          <w:szCs w:val="20"/>
        </w:rPr>
        <w:t xml:space="preserve">avec Holland Baroque chez Pentatone et, plus récemment, </w:t>
      </w:r>
      <w:r w:rsidRPr="00B877E0">
        <w:rPr>
          <w:rFonts w:ascii="Arial" w:hAnsi="Arial" w:cs="Arial"/>
          <w:i/>
          <w:iCs/>
          <w:color w:val="000000"/>
          <w:sz w:val="20"/>
          <w:szCs w:val="20"/>
        </w:rPr>
        <w:t>l'Orfeo</w:t>
      </w:r>
      <w:r>
        <w:rPr>
          <w:rFonts w:ascii="Arial" w:hAnsi="Arial" w:cs="Arial"/>
          <w:color w:val="000000"/>
          <w:sz w:val="20"/>
          <w:szCs w:val="20"/>
        </w:rPr>
        <w:t xml:space="preserve"> de Rossi avec Cappella Mediterranea chez Alpha Classics.</w:t>
      </w:r>
    </w:p>
    <w:p w14:paraId="2CE40A24" w14:textId="2C2281D5" w:rsidR="00AE075E" w:rsidRDefault="00AE075E" w:rsidP="00AE075E">
      <w:pPr>
        <w:pStyle w:val="NormalWeb"/>
        <w:spacing w:before="0" w:beforeAutospacing="0" w:after="0" w:afterAutospacing="0"/>
        <w:jc w:val="both"/>
      </w:pPr>
    </w:p>
    <w:p w14:paraId="2ED04941" w14:textId="64C31C53" w:rsidR="00DA412E" w:rsidRPr="00AE075E" w:rsidRDefault="00AE075E" w:rsidP="00AE075E">
      <w:pPr>
        <w:pStyle w:val="NormalWeb"/>
        <w:spacing w:before="0" w:beforeAutospacing="0" w:after="0" w:afterAutospacing="0"/>
        <w:jc w:val="both"/>
      </w:pPr>
      <w:r>
        <w:rPr>
          <w:rFonts w:ascii="Arial" w:hAnsi="Arial" w:cs="Arial"/>
          <w:color w:val="000000"/>
          <w:sz w:val="20"/>
          <w:szCs w:val="20"/>
        </w:rPr>
        <w:t xml:space="preserve">Parmi les points forts de la saison 2022/23 de Julie Roset figurera sa première tournée avec Philharmonia Baroque dans le rôle-titre de </w:t>
      </w:r>
      <w:r w:rsidRPr="007356F5">
        <w:rPr>
          <w:rFonts w:ascii="Arial" w:hAnsi="Arial" w:cs="Arial"/>
          <w:i/>
          <w:iCs/>
          <w:color w:val="000000"/>
          <w:sz w:val="20"/>
          <w:szCs w:val="20"/>
        </w:rPr>
        <w:t xml:space="preserve">Theodora </w:t>
      </w:r>
      <w:r>
        <w:rPr>
          <w:rFonts w:ascii="Arial" w:hAnsi="Arial" w:cs="Arial"/>
          <w:color w:val="000000"/>
          <w:sz w:val="20"/>
          <w:szCs w:val="20"/>
        </w:rPr>
        <w:t xml:space="preserve">sous la direction de Richard Egarr, et ses débuts au Teatro Real dans le rôle d'Eurydice et de La Musica dans la production acclamée de </w:t>
      </w:r>
      <w:r w:rsidRPr="007356F5">
        <w:rPr>
          <w:rFonts w:ascii="Arial" w:hAnsi="Arial" w:cs="Arial"/>
          <w:i/>
          <w:iCs/>
          <w:color w:val="000000"/>
          <w:sz w:val="20"/>
          <w:szCs w:val="20"/>
        </w:rPr>
        <w:t>l’Orfeo</w:t>
      </w:r>
      <w:r>
        <w:rPr>
          <w:rFonts w:ascii="Arial" w:hAnsi="Arial" w:cs="Arial"/>
          <w:color w:val="000000"/>
          <w:sz w:val="20"/>
          <w:szCs w:val="20"/>
        </w:rPr>
        <w:t xml:space="preserve"> de Sasha Waltz &amp; Guests, dirigée par García Alarcón, ainsi qu’à l'Opéra du Rhin dans le rôle de l’Amour dans </w:t>
      </w:r>
      <w:r w:rsidRPr="007356F5">
        <w:rPr>
          <w:rFonts w:ascii="Arial" w:hAnsi="Arial" w:cs="Arial"/>
          <w:i/>
          <w:iCs/>
          <w:color w:val="000000"/>
          <w:sz w:val="20"/>
          <w:szCs w:val="20"/>
        </w:rPr>
        <w:t>Le Couronnement de Poppée</w:t>
      </w:r>
      <w:r>
        <w:rPr>
          <w:rFonts w:ascii="Arial" w:hAnsi="Arial" w:cs="Arial"/>
          <w:color w:val="000000"/>
          <w:sz w:val="20"/>
          <w:szCs w:val="20"/>
        </w:rPr>
        <w:t xml:space="preserve"> sous la direction de Raphaël Pichon. Parmi les autres points forts de sa saison, Julie interprètera un programme de musique de Noël de Charpentier avec Les Arts Florissants sous la direction de William Christie et </w:t>
      </w:r>
      <w:r w:rsidRPr="007356F5">
        <w:rPr>
          <w:rFonts w:ascii="Arial" w:hAnsi="Arial" w:cs="Arial"/>
          <w:i/>
          <w:iCs/>
          <w:color w:val="000000"/>
          <w:sz w:val="20"/>
          <w:szCs w:val="20"/>
        </w:rPr>
        <w:t>La Création</w:t>
      </w:r>
      <w:r>
        <w:rPr>
          <w:rFonts w:ascii="Arial" w:hAnsi="Arial" w:cs="Arial"/>
          <w:color w:val="000000"/>
          <w:sz w:val="20"/>
          <w:szCs w:val="20"/>
        </w:rPr>
        <w:t xml:space="preserve"> de Haydn avec Le Concert de la Loge au Festival de Saint-Denis.</w:t>
      </w:r>
    </w:p>
    <w:sectPr w:rsidR="00DA412E" w:rsidRPr="00AE075E">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0F52" w14:textId="77777777" w:rsidR="00A011E8" w:rsidRDefault="00A011E8">
      <w:r>
        <w:separator/>
      </w:r>
    </w:p>
  </w:endnote>
  <w:endnote w:type="continuationSeparator" w:id="0">
    <w:p w14:paraId="61EA904A" w14:textId="77777777" w:rsidR="00A011E8" w:rsidRDefault="00A0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3CBD5E3" w:rsidR="00D92F1A" w:rsidRPr="00371DB1" w:rsidRDefault="00A70E90">
    <w:pPr>
      <w:ind w:right="26"/>
      <w:rPr>
        <w:rFonts w:ascii="Arial" w:eastAsia="Arial" w:hAnsi="Arial" w:cs="Arial"/>
        <w:sz w:val="20"/>
        <w:szCs w:val="20"/>
        <w:lang w:val="en-US"/>
      </w:rPr>
    </w:pPr>
    <w:r w:rsidRPr="00371DB1">
      <w:rPr>
        <w:rFonts w:ascii="Arial" w:hAnsi="Arial"/>
        <w:sz w:val="20"/>
        <w:szCs w:val="20"/>
        <w:lang w:val="en-US"/>
      </w:rPr>
      <w:t>20</w:t>
    </w:r>
    <w:r w:rsidR="00AA369D" w:rsidRPr="00371DB1">
      <w:rPr>
        <w:rFonts w:ascii="Arial" w:hAnsi="Arial"/>
        <w:sz w:val="20"/>
        <w:szCs w:val="20"/>
        <w:lang w:val="en-US"/>
      </w:rPr>
      <w:t>2</w:t>
    </w:r>
    <w:r w:rsidR="002B5342" w:rsidRPr="00371DB1">
      <w:rPr>
        <w:rFonts w:ascii="Arial" w:hAnsi="Arial"/>
        <w:sz w:val="20"/>
        <w:szCs w:val="20"/>
        <w:lang w:val="en-US"/>
      </w:rPr>
      <w:t>2</w:t>
    </w:r>
    <w:r w:rsidR="00EF736C" w:rsidRPr="00371DB1">
      <w:rPr>
        <w:rFonts w:ascii="Arial" w:hAnsi="Arial"/>
        <w:sz w:val="20"/>
        <w:szCs w:val="20"/>
        <w:lang w:val="en-US"/>
      </w:rPr>
      <w:t>/2</w:t>
    </w:r>
    <w:r w:rsidR="002B5342" w:rsidRPr="00371DB1">
      <w:rPr>
        <w:rFonts w:ascii="Arial" w:hAnsi="Arial"/>
        <w:sz w:val="20"/>
        <w:szCs w:val="20"/>
        <w:lang w:val="en-US"/>
      </w:rPr>
      <w:t>3</w:t>
    </w:r>
    <w:r w:rsidRPr="00371DB1">
      <w:rPr>
        <w:rFonts w:ascii="Arial" w:hAnsi="Arial"/>
        <w:sz w:val="20"/>
        <w:szCs w:val="20"/>
        <w:lang w:val="en-US"/>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5E9D" w14:textId="77777777" w:rsidR="00A011E8" w:rsidRDefault="00A011E8">
      <w:r>
        <w:separator/>
      </w:r>
    </w:p>
  </w:footnote>
  <w:footnote w:type="continuationSeparator" w:id="0">
    <w:p w14:paraId="21BED903" w14:textId="77777777" w:rsidR="00A011E8" w:rsidRDefault="00A0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11053"/>
    <w:rsid w:val="00195DB5"/>
    <w:rsid w:val="001A6B34"/>
    <w:rsid w:val="00224782"/>
    <w:rsid w:val="00252A98"/>
    <w:rsid w:val="00261B7D"/>
    <w:rsid w:val="002B5342"/>
    <w:rsid w:val="00371DB1"/>
    <w:rsid w:val="00464FF5"/>
    <w:rsid w:val="00490A4F"/>
    <w:rsid w:val="005C770E"/>
    <w:rsid w:val="005D7A77"/>
    <w:rsid w:val="007356F5"/>
    <w:rsid w:val="00735C0E"/>
    <w:rsid w:val="008114A4"/>
    <w:rsid w:val="008B7851"/>
    <w:rsid w:val="00A011E8"/>
    <w:rsid w:val="00A4217F"/>
    <w:rsid w:val="00A70E90"/>
    <w:rsid w:val="00AA369D"/>
    <w:rsid w:val="00AE075E"/>
    <w:rsid w:val="00B877E0"/>
    <w:rsid w:val="00C572E8"/>
    <w:rsid w:val="00D92F1A"/>
    <w:rsid w:val="00DA412E"/>
    <w:rsid w:val="00E90669"/>
    <w:rsid w:val="00EB529C"/>
    <w:rsid w:val="00EF736C"/>
    <w:rsid w:val="00FF4AA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val="en-US" w:eastAsia="en-GB"/>
    </w:r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EF736C"/>
  </w:style>
  <w:style w:type="character" w:customStyle="1" w:styleId="normaltextrun">
    <w:name w:val="normaltextrun"/>
    <w:basedOn w:val="DefaultParagraphFont"/>
    <w:rsid w:val="00EB529C"/>
  </w:style>
  <w:style w:type="character" w:customStyle="1" w:styleId="eop">
    <w:name w:val="eop"/>
    <w:basedOn w:val="DefaultParagraphFont"/>
    <w:rsid w:val="00EB529C"/>
  </w:style>
  <w:style w:type="paragraph" w:styleId="NormalWeb">
    <w:name w:val="Normal (Web)"/>
    <w:basedOn w:val="Normal"/>
    <w:uiPriority w:val="99"/>
    <w:unhideWhenUsed/>
    <w:rsid w:val="00AE07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23531">
      <w:bodyDiv w:val="1"/>
      <w:marLeft w:val="0"/>
      <w:marRight w:val="0"/>
      <w:marTop w:val="0"/>
      <w:marBottom w:val="0"/>
      <w:divBdr>
        <w:top w:val="none" w:sz="0" w:space="0" w:color="auto"/>
        <w:left w:val="none" w:sz="0" w:space="0" w:color="auto"/>
        <w:bottom w:val="none" w:sz="0" w:space="0" w:color="auto"/>
        <w:right w:val="none" w:sz="0" w:space="0" w:color="auto"/>
      </w:divBdr>
    </w:div>
    <w:div w:id="639652874">
      <w:bodyDiv w:val="1"/>
      <w:marLeft w:val="0"/>
      <w:marRight w:val="0"/>
      <w:marTop w:val="0"/>
      <w:marBottom w:val="0"/>
      <w:divBdr>
        <w:top w:val="none" w:sz="0" w:space="0" w:color="auto"/>
        <w:left w:val="none" w:sz="0" w:space="0" w:color="auto"/>
        <w:bottom w:val="none" w:sz="0" w:space="0" w:color="auto"/>
        <w:right w:val="none" w:sz="0" w:space="0" w:color="auto"/>
      </w:divBdr>
    </w:div>
    <w:div w:id="791362822">
      <w:bodyDiv w:val="1"/>
      <w:marLeft w:val="0"/>
      <w:marRight w:val="0"/>
      <w:marTop w:val="0"/>
      <w:marBottom w:val="0"/>
      <w:divBdr>
        <w:top w:val="none" w:sz="0" w:space="0" w:color="auto"/>
        <w:left w:val="none" w:sz="0" w:space="0" w:color="auto"/>
        <w:bottom w:val="none" w:sz="0" w:space="0" w:color="auto"/>
        <w:right w:val="none" w:sz="0" w:space="0" w:color="auto"/>
      </w:divBdr>
    </w:div>
    <w:div w:id="1003631417">
      <w:bodyDiv w:val="1"/>
      <w:marLeft w:val="0"/>
      <w:marRight w:val="0"/>
      <w:marTop w:val="0"/>
      <w:marBottom w:val="0"/>
      <w:divBdr>
        <w:top w:val="none" w:sz="0" w:space="0" w:color="auto"/>
        <w:left w:val="none" w:sz="0" w:space="0" w:color="auto"/>
        <w:bottom w:val="none" w:sz="0" w:space="0" w:color="auto"/>
        <w:right w:val="none" w:sz="0" w:space="0" w:color="auto"/>
      </w:divBdr>
    </w:div>
    <w:div w:id="1314093552">
      <w:bodyDiv w:val="1"/>
      <w:marLeft w:val="0"/>
      <w:marRight w:val="0"/>
      <w:marTop w:val="0"/>
      <w:marBottom w:val="0"/>
      <w:divBdr>
        <w:top w:val="none" w:sz="0" w:space="0" w:color="auto"/>
        <w:left w:val="none" w:sz="0" w:space="0" w:color="auto"/>
        <w:bottom w:val="none" w:sz="0" w:space="0" w:color="auto"/>
        <w:right w:val="none" w:sz="0" w:space="0" w:color="auto"/>
      </w:divBdr>
    </w:div>
    <w:div w:id="1338844820">
      <w:bodyDiv w:val="1"/>
      <w:marLeft w:val="0"/>
      <w:marRight w:val="0"/>
      <w:marTop w:val="0"/>
      <w:marBottom w:val="0"/>
      <w:divBdr>
        <w:top w:val="none" w:sz="0" w:space="0" w:color="auto"/>
        <w:left w:val="none" w:sz="0" w:space="0" w:color="auto"/>
        <w:bottom w:val="none" w:sz="0" w:space="0" w:color="auto"/>
        <w:right w:val="none" w:sz="0" w:space="0" w:color="auto"/>
      </w:divBdr>
    </w:div>
    <w:div w:id="1441877375">
      <w:bodyDiv w:val="1"/>
      <w:marLeft w:val="0"/>
      <w:marRight w:val="0"/>
      <w:marTop w:val="0"/>
      <w:marBottom w:val="0"/>
      <w:divBdr>
        <w:top w:val="none" w:sz="0" w:space="0" w:color="auto"/>
        <w:left w:val="none" w:sz="0" w:space="0" w:color="auto"/>
        <w:bottom w:val="none" w:sz="0" w:space="0" w:color="auto"/>
        <w:right w:val="none" w:sz="0" w:space="0" w:color="auto"/>
      </w:divBdr>
    </w:div>
    <w:div w:id="205889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Znak</cp:lastModifiedBy>
  <cp:revision>2</cp:revision>
  <dcterms:created xsi:type="dcterms:W3CDTF">2022-06-10T15:33:00Z</dcterms:created>
  <dcterms:modified xsi:type="dcterms:W3CDTF">2022-06-10T15:33:00Z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