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F7C7" w14:textId="77777777" w:rsidR="006D1BD5" w:rsidRDefault="00BA66F4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Taavi Oramo</w:t>
      </w:r>
    </w:p>
    <w:p w14:paraId="38A84112" w14:textId="77777777" w:rsidR="006D1BD5" w:rsidRDefault="00BA66F4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sz w:val="34"/>
          <w:szCs w:val="34"/>
        </w:rPr>
        <w:t>Conductor</w:t>
      </w:r>
    </w:p>
    <w:p w14:paraId="29D516B9" w14:textId="77777777" w:rsidR="006D1BD5" w:rsidRDefault="006D1BD5">
      <w:pPr>
        <w:rPr>
          <w:rFonts w:ascii="Calibri" w:eastAsia="Calibri" w:hAnsi="Calibri" w:cs="Calibri"/>
          <w:sz w:val="22"/>
          <w:szCs w:val="22"/>
        </w:rPr>
      </w:pPr>
    </w:p>
    <w:p w14:paraId="6ED5801C" w14:textId="7F520392" w:rsidR="006D1BD5" w:rsidRPr="009B2C9A" w:rsidRDefault="00BA66F4">
      <w:pPr>
        <w:rPr>
          <w:rFonts w:ascii="Arial" w:eastAsia="Calibri" w:hAnsi="Arial" w:cs="Arial"/>
          <w:sz w:val="20"/>
          <w:szCs w:val="20"/>
        </w:rPr>
      </w:pPr>
      <w:bookmarkStart w:id="2" w:name="_1fob9te" w:colFirst="0" w:colLast="0"/>
      <w:bookmarkEnd w:id="2"/>
      <w:r w:rsidRPr="009B2C9A">
        <w:rPr>
          <w:rFonts w:ascii="Arial" w:eastAsia="Calibri" w:hAnsi="Arial" w:cs="Arial"/>
          <w:sz w:val="20"/>
          <w:szCs w:val="20"/>
        </w:rPr>
        <w:t xml:space="preserve">Taavi Oramo </w:t>
      </w:r>
      <w:r w:rsidR="00645DD4" w:rsidRPr="009B2C9A">
        <w:rPr>
          <w:rFonts w:ascii="Arial" w:eastAsia="Calibri" w:hAnsi="Arial" w:cs="Arial"/>
          <w:sz w:val="20"/>
          <w:szCs w:val="20"/>
        </w:rPr>
        <w:t>enjoys a growing</w:t>
      </w:r>
      <w:r w:rsidRPr="009B2C9A">
        <w:rPr>
          <w:rFonts w:ascii="Arial" w:eastAsia="Calibri" w:hAnsi="Arial" w:cs="Arial"/>
          <w:sz w:val="20"/>
          <w:szCs w:val="20"/>
        </w:rPr>
        <w:t xml:space="preserve"> reputation for his forward-thinking approach to music-making. Artist-in-Residence with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Sinfonietta in 2019/20 and Artistic Director of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VocalEspoo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645DD4" w:rsidRPr="009B2C9A">
        <w:rPr>
          <w:rFonts w:ascii="Arial" w:eastAsia="Calibri" w:hAnsi="Arial" w:cs="Arial"/>
          <w:sz w:val="20"/>
          <w:szCs w:val="20"/>
        </w:rPr>
        <w:t>from</w:t>
      </w:r>
      <w:r w:rsidRPr="009B2C9A">
        <w:rPr>
          <w:rFonts w:ascii="Arial" w:eastAsia="Calibri" w:hAnsi="Arial" w:cs="Arial"/>
          <w:sz w:val="20"/>
          <w:szCs w:val="20"/>
        </w:rPr>
        <w:t xml:space="preserve"> 2020, he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specialises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i</w:t>
      </w:r>
      <w:r w:rsidR="00627B9E" w:rsidRPr="009B2C9A">
        <w:rPr>
          <w:rFonts w:ascii="Arial" w:eastAsia="Calibri" w:hAnsi="Arial" w:cs="Arial"/>
          <w:sz w:val="20"/>
          <w:szCs w:val="20"/>
        </w:rPr>
        <w:t xml:space="preserve">n cultivating </w:t>
      </w:r>
      <w:proofErr w:type="spellStart"/>
      <w:r w:rsidR="00627B9E" w:rsidRPr="009B2C9A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="00627B9E" w:rsidRPr="009B2C9A">
        <w:rPr>
          <w:rFonts w:ascii="Arial" w:eastAsia="Calibri" w:hAnsi="Arial" w:cs="Arial"/>
          <w:sz w:val="20"/>
          <w:szCs w:val="20"/>
        </w:rPr>
        <w:t xml:space="preserve"> which </w:t>
      </w:r>
      <w:r w:rsidRPr="009B2C9A">
        <w:rPr>
          <w:rFonts w:ascii="Arial" w:eastAsia="Calibri" w:hAnsi="Arial" w:cs="Arial"/>
          <w:sz w:val="20"/>
          <w:szCs w:val="20"/>
        </w:rPr>
        <w:t xml:space="preserve">have an innate dramatic or thematic </w:t>
      </w:r>
      <w:proofErr w:type="gramStart"/>
      <w:r w:rsidRPr="009B2C9A">
        <w:rPr>
          <w:rFonts w:ascii="Arial" w:eastAsia="Calibri" w:hAnsi="Arial" w:cs="Arial"/>
          <w:sz w:val="20"/>
          <w:szCs w:val="20"/>
        </w:rPr>
        <w:t>structure, and</w:t>
      </w:r>
      <w:proofErr w:type="gramEnd"/>
      <w:r w:rsidRPr="009B2C9A">
        <w:rPr>
          <w:rFonts w:ascii="Arial" w:eastAsia="Calibri" w:hAnsi="Arial" w:cs="Arial"/>
          <w:sz w:val="20"/>
          <w:szCs w:val="20"/>
        </w:rPr>
        <w:t xml:space="preserve"> is equally at home in mainstream repertoire as he is in conducting cutting-edge, contemporary works.</w:t>
      </w:r>
    </w:p>
    <w:p w14:paraId="0778FC43" w14:textId="77777777" w:rsidR="006D1BD5" w:rsidRPr="009B2C9A" w:rsidRDefault="006D1BD5">
      <w:pPr>
        <w:rPr>
          <w:rFonts w:ascii="Arial" w:eastAsia="Calibri" w:hAnsi="Arial" w:cs="Arial"/>
          <w:sz w:val="20"/>
          <w:szCs w:val="20"/>
        </w:rPr>
      </w:pPr>
    </w:p>
    <w:p w14:paraId="2A04B80E" w14:textId="19127788" w:rsidR="00F000C8" w:rsidRPr="009B2C9A" w:rsidRDefault="00645DD4">
      <w:pPr>
        <w:rPr>
          <w:rFonts w:ascii="Arial" w:eastAsia="Calibri" w:hAnsi="Arial" w:cs="Arial"/>
          <w:sz w:val="20"/>
          <w:szCs w:val="20"/>
        </w:rPr>
      </w:pPr>
      <w:r w:rsidRPr="009B2C9A">
        <w:rPr>
          <w:rFonts w:ascii="Arial" w:eastAsia="Calibri" w:hAnsi="Arial" w:cs="Arial"/>
          <w:sz w:val="20"/>
          <w:szCs w:val="20"/>
        </w:rPr>
        <w:t xml:space="preserve">Recent </w:t>
      </w:r>
      <w:r w:rsidR="00BA66F4" w:rsidRPr="009B2C9A">
        <w:rPr>
          <w:rFonts w:ascii="Arial" w:eastAsia="Calibri" w:hAnsi="Arial" w:cs="Arial"/>
          <w:sz w:val="20"/>
          <w:szCs w:val="20"/>
        </w:rPr>
        <w:t xml:space="preserve">conducting </w:t>
      </w:r>
      <w:r w:rsidR="00EB2D59" w:rsidRPr="009B2C9A">
        <w:rPr>
          <w:rFonts w:ascii="Arial" w:eastAsia="Calibri" w:hAnsi="Arial" w:cs="Arial"/>
          <w:sz w:val="20"/>
          <w:szCs w:val="20"/>
        </w:rPr>
        <w:t>engagements</w:t>
      </w:r>
      <w:r w:rsidR="00BA66F4"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F000C8" w:rsidRPr="009B2C9A">
        <w:rPr>
          <w:rFonts w:ascii="Arial" w:eastAsia="Calibri" w:hAnsi="Arial" w:cs="Arial"/>
          <w:sz w:val="20"/>
          <w:szCs w:val="20"/>
        </w:rPr>
        <w:t>include</w:t>
      </w:r>
      <w:r w:rsidR="005E741F"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EB2D59" w:rsidRPr="009B2C9A">
        <w:rPr>
          <w:rFonts w:ascii="Arial" w:eastAsia="Calibri" w:hAnsi="Arial" w:cs="Arial"/>
          <w:sz w:val="20"/>
          <w:szCs w:val="20"/>
        </w:rPr>
        <w:t>the</w:t>
      </w:r>
      <w:r w:rsidR="00BA66F4" w:rsidRPr="009B2C9A">
        <w:rPr>
          <w:rFonts w:ascii="Arial" w:eastAsia="Calibri" w:hAnsi="Arial" w:cs="Arial"/>
          <w:sz w:val="20"/>
          <w:szCs w:val="20"/>
        </w:rPr>
        <w:t xml:space="preserve"> Finnish Radio Symphony</w:t>
      </w:r>
      <w:r w:rsidR="00F000C8" w:rsidRPr="009B2C9A">
        <w:rPr>
          <w:rFonts w:ascii="Arial" w:eastAsia="Calibri" w:hAnsi="Arial" w:cs="Arial"/>
          <w:sz w:val="20"/>
          <w:szCs w:val="20"/>
        </w:rPr>
        <w:t xml:space="preserve">, </w:t>
      </w:r>
      <w:r w:rsidRPr="009B2C9A">
        <w:rPr>
          <w:rFonts w:ascii="Arial" w:eastAsia="Calibri" w:hAnsi="Arial" w:cs="Arial"/>
          <w:sz w:val="20"/>
          <w:szCs w:val="20"/>
        </w:rPr>
        <w:t xml:space="preserve">Helsinki Philharmonic, </w:t>
      </w:r>
      <w:r w:rsidR="00BA66F4" w:rsidRPr="009B2C9A">
        <w:rPr>
          <w:rFonts w:ascii="Arial" w:eastAsia="Calibri" w:hAnsi="Arial" w:cs="Arial"/>
          <w:sz w:val="20"/>
          <w:szCs w:val="20"/>
        </w:rPr>
        <w:t xml:space="preserve">Orchestra of the Finnish National 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Opera, </w:t>
      </w:r>
      <w:r w:rsidR="001B0F03" w:rsidRPr="009B2C9A">
        <w:rPr>
          <w:rFonts w:ascii="Arial" w:eastAsia="Calibri" w:hAnsi="Arial" w:cs="Arial"/>
          <w:sz w:val="20"/>
          <w:szCs w:val="20"/>
        </w:rPr>
        <w:t xml:space="preserve">Tampere Philharmonic, Turku Philharmonic, and </w:t>
      </w:r>
      <w:proofErr w:type="spellStart"/>
      <w:r w:rsidR="00EB2D59" w:rsidRPr="009B2C9A">
        <w:rPr>
          <w:rFonts w:ascii="Arial" w:eastAsia="Calibri" w:hAnsi="Arial" w:cs="Arial"/>
          <w:sz w:val="20"/>
          <w:szCs w:val="20"/>
        </w:rPr>
        <w:t>Norr</w:t>
      </w:r>
      <w:r w:rsidR="00F009EF" w:rsidRPr="009B2C9A">
        <w:rPr>
          <w:rFonts w:ascii="Arial" w:eastAsia="Calibri" w:hAnsi="Arial" w:cs="Arial"/>
          <w:sz w:val="20"/>
          <w:szCs w:val="20"/>
        </w:rPr>
        <w:t>kö</w:t>
      </w:r>
      <w:r w:rsidR="00EB2D59" w:rsidRPr="009B2C9A">
        <w:rPr>
          <w:rFonts w:ascii="Arial" w:eastAsia="Calibri" w:hAnsi="Arial" w:cs="Arial"/>
          <w:sz w:val="20"/>
          <w:szCs w:val="20"/>
        </w:rPr>
        <w:t>ping</w:t>
      </w:r>
      <w:proofErr w:type="spellEnd"/>
      <w:r w:rsidR="00EB2D59" w:rsidRPr="009B2C9A">
        <w:rPr>
          <w:rFonts w:ascii="Arial" w:eastAsia="Calibri" w:hAnsi="Arial" w:cs="Arial"/>
          <w:sz w:val="20"/>
          <w:szCs w:val="20"/>
        </w:rPr>
        <w:t xml:space="preserve"> Symphony and Oulu Symphony orchestras</w:t>
      </w:r>
      <w:r w:rsidR="001B0F03" w:rsidRPr="009B2C9A">
        <w:rPr>
          <w:rFonts w:ascii="Arial" w:eastAsia="Calibri" w:hAnsi="Arial" w:cs="Arial"/>
          <w:sz w:val="20"/>
          <w:szCs w:val="20"/>
        </w:rPr>
        <w:t xml:space="preserve">; </w:t>
      </w:r>
      <w:r w:rsidRPr="009B2C9A">
        <w:rPr>
          <w:rFonts w:ascii="Arial" w:eastAsia="Calibri" w:hAnsi="Arial" w:cs="Arial"/>
          <w:sz w:val="20"/>
          <w:szCs w:val="20"/>
        </w:rPr>
        <w:t xml:space="preserve">Oramo has also </w:t>
      </w:r>
      <w:r w:rsidR="001B0F03" w:rsidRPr="009B2C9A">
        <w:rPr>
          <w:rFonts w:ascii="Arial" w:eastAsia="Calibri" w:hAnsi="Arial" w:cs="Arial"/>
          <w:sz w:val="20"/>
          <w:szCs w:val="20"/>
        </w:rPr>
        <w:t xml:space="preserve">appeared with the </w:t>
      </w:r>
      <w:r w:rsidR="00BA66F4" w:rsidRPr="009B2C9A">
        <w:rPr>
          <w:rFonts w:ascii="Arial" w:eastAsia="Calibri" w:hAnsi="Arial" w:cs="Arial"/>
          <w:sz w:val="20"/>
          <w:szCs w:val="20"/>
        </w:rPr>
        <w:t>Munich Chamber Orchestra, BIT20 Ensemble Bergen</w:t>
      </w:r>
      <w:r w:rsidRPr="009B2C9A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Lemanic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Modern Ensemble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 and</w:t>
      </w:r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BA66F4" w:rsidRPr="009B2C9A">
        <w:rPr>
          <w:rFonts w:ascii="Arial" w:eastAsia="Calibri" w:hAnsi="Arial" w:cs="Arial"/>
          <w:sz w:val="20"/>
          <w:szCs w:val="20"/>
        </w:rPr>
        <w:t>Helsinki Baroque Orchestra,</w:t>
      </w:r>
      <w:r w:rsidR="005E741F" w:rsidRPr="009B2C9A">
        <w:rPr>
          <w:rFonts w:ascii="Arial" w:eastAsia="Calibri" w:hAnsi="Arial" w:cs="Arial"/>
          <w:sz w:val="20"/>
          <w:szCs w:val="20"/>
        </w:rPr>
        <w:t xml:space="preserve"> </w:t>
      </w:r>
      <w:r w:rsidRPr="009B2C9A">
        <w:rPr>
          <w:rFonts w:ascii="Arial" w:eastAsia="Calibri" w:hAnsi="Arial" w:cs="Arial"/>
          <w:sz w:val="20"/>
          <w:szCs w:val="20"/>
        </w:rPr>
        <w:t xml:space="preserve">among others. </w:t>
      </w:r>
      <w:r w:rsidR="00BA66F4" w:rsidRPr="009B2C9A">
        <w:rPr>
          <w:rFonts w:ascii="Arial" w:eastAsia="Calibri" w:hAnsi="Arial" w:cs="Arial"/>
          <w:sz w:val="20"/>
          <w:szCs w:val="20"/>
        </w:rPr>
        <w:t>In 202</w:t>
      </w:r>
      <w:r w:rsidRPr="009B2C9A">
        <w:rPr>
          <w:rFonts w:ascii="Arial" w:eastAsia="Calibri" w:hAnsi="Arial" w:cs="Arial"/>
          <w:sz w:val="20"/>
          <w:szCs w:val="20"/>
        </w:rPr>
        <w:t>1</w:t>
      </w:r>
      <w:r w:rsidR="00BA66F4" w:rsidRPr="009B2C9A">
        <w:rPr>
          <w:rFonts w:ascii="Arial" w:eastAsia="Calibri" w:hAnsi="Arial" w:cs="Arial"/>
          <w:sz w:val="20"/>
          <w:szCs w:val="20"/>
        </w:rPr>
        <w:t>/2</w:t>
      </w:r>
      <w:r w:rsidRPr="009B2C9A">
        <w:rPr>
          <w:rFonts w:ascii="Arial" w:eastAsia="Calibri" w:hAnsi="Arial" w:cs="Arial"/>
          <w:sz w:val="20"/>
          <w:szCs w:val="20"/>
        </w:rPr>
        <w:t>2</w:t>
      </w:r>
      <w:r w:rsidR="00BA66F4"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F009EF" w:rsidRPr="009B2C9A">
        <w:rPr>
          <w:rFonts w:ascii="Arial" w:eastAsia="Calibri" w:hAnsi="Arial" w:cs="Arial"/>
          <w:sz w:val="20"/>
          <w:szCs w:val="20"/>
        </w:rPr>
        <w:t>debut engagements include the</w:t>
      </w:r>
      <w:r w:rsidR="00BA66F4"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1934B1">
        <w:rPr>
          <w:rFonts w:ascii="Arial" w:eastAsia="Calibri" w:hAnsi="Arial" w:cs="Arial"/>
          <w:sz w:val="20"/>
          <w:szCs w:val="20"/>
        </w:rPr>
        <w:t xml:space="preserve">Hong Kong Philharmonic, </w:t>
      </w:r>
      <w:r w:rsidR="00F000C8" w:rsidRPr="009B2C9A">
        <w:rPr>
          <w:rFonts w:ascii="Arial" w:eastAsia="Calibri" w:hAnsi="Arial" w:cs="Arial"/>
          <w:sz w:val="20"/>
          <w:szCs w:val="20"/>
        </w:rPr>
        <w:t>Latvian National Symphony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 and</w:t>
      </w:r>
      <w:r w:rsidR="00F000C8" w:rsidRPr="009B2C9A">
        <w:rPr>
          <w:rFonts w:ascii="Arial" w:eastAsia="Calibri" w:hAnsi="Arial" w:cs="Arial"/>
          <w:sz w:val="20"/>
          <w:szCs w:val="20"/>
        </w:rPr>
        <w:t xml:space="preserve"> Transylvanian</w:t>
      </w:r>
      <w:r w:rsidR="00B75C18" w:rsidRPr="009B2C9A">
        <w:rPr>
          <w:rFonts w:ascii="Arial" w:eastAsia="Calibri" w:hAnsi="Arial" w:cs="Arial"/>
          <w:sz w:val="20"/>
          <w:szCs w:val="20"/>
        </w:rPr>
        <w:t xml:space="preserve"> State</w:t>
      </w:r>
      <w:r w:rsidR="00F000C8" w:rsidRPr="009B2C9A">
        <w:rPr>
          <w:rFonts w:ascii="Arial" w:eastAsia="Calibri" w:hAnsi="Arial" w:cs="Arial"/>
          <w:sz w:val="20"/>
          <w:szCs w:val="20"/>
        </w:rPr>
        <w:t xml:space="preserve"> Philharmonic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 orchestras, Orchestra of </w:t>
      </w:r>
      <w:r w:rsidR="001B0F03" w:rsidRPr="009B2C9A">
        <w:rPr>
          <w:rFonts w:ascii="Arial" w:eastAsia="Calibri" w:hAnsi="Arial" w:cs="Arial"/>
          <w:sz w:val="20"/>
          <w:szCs w:val="20"/>
        </w:rPr>
        <w:t>the Opéra</w:t>
      </w:r>
      <w:r w:rsidR="001B0F03" w:rsidRPr="009B2C9A"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de Rouen (concert tour), Orchestra of the Royal Swedish Opera, </w:t>
      </w:r>
      <w:proofErr w:type="spellStart"/>
      <w:r w:rsidR="00EB2D59" w:rsidRPr="009B2C9A">
        <w:rPr>
          <w:rFonts w:ascii="Arial" w:eastAsia="Calibri" w:hAnsi="Arial" w:cs="Arial"/>
          <w:sz w:val="20"/>
          <w:szCs w:val="20"/>
        </w:rPr>
        <w:t>Dala</w:t>
      </w:r>
      <w:proofErr w:type="spellEnd"/>
      <w:r w:rsidR="00EB2D59" w:rsidRPr="009B2C9A">
        <w:rPr>
          <w:rFonts w:ascii="Arial" w:eastAsia="Calibri" w:hAnsi="Arial" w:cs="Arial"/>
          <w:sz w:val="20"/>
          <w:szCs w:val="20"/>
        </w:rPr>
        <w:t xml:space="preserve"> Sinfonietta</w:t>
      </w:r>
      <w:r w:rsidR="001B0F03" w:rsidRPr="009B2C9A">
        <w:rPr>
          <w:rFonts w:ascii="Arial" w:eastAsia="Calibri" w:hAnsi="Arial" w:cs="Arial"/>
          <w:sz w:val="20"/>
          <w:szCs w:val="20"/>
        </w:rPr>
        <w:t xml:space="preserve"> and 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Avanti! </w:t>
      </w:r>
      <w:r w:rsidR="001B0F03" w:rsidRPr="009B2C9A">
        <w:rPr>
          <w:rFonts w:ascii="Arial" w:eastAsia="Calibri" w:hAnsi="Arial" w:cs="Arial"/>
          <w:sz w:val="20"/>
          <w:szCs w:val="20"/>
        </w:rPr>
        <w:t>C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hamber </w:t>
      </w:r>
      <w:r w:rsidR="001B0F03" w:rsidRPr="009B2C9A">
        <w:rPr>
          <w:rFonts w:ascii="Arial" w:eastAsia="Calibri" w:hAnsi="Arial" w:cs="Arial"/>
          <w:sz w:val="20"/>
          <w:szCs w:val="20"/>
        </w:rPr>
        <w:t>Orchestra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, while </w:t>
      </w:r>
      <w:r w:rsidR="00F009EF" w:rsidRPr="009B2C9A">
        <w:rPr>
          <w:rFonts w:ascii="Arial" w:eastAsia="Calibri" w:hAnsi="Arial" w:cs="Arial"/>
          <w:sz w:val="20"/>
          <w:szCs w:val="20"/>
        </w:rPr>
        <w:t>among his return appearances are the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B2D59" w:rsidRPr="009B2C9A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="00EB2D59" w:rsidRPr="009B2C9A">
        <w:rPr>
          <w:rFonts w:ascii="Arial" w:eastAsia="Calibri" w:hAnsi="Arial" w:cs="Arial"/>
          <w:sz w:val="20"/>
          <w:szCs w:val="20"/>
        </w:rPr>
        <w:t xml:space="preserve"> Sinfonietta</w:t>
      </w:r>
      <w:r w:rsidR="00263282" w:rsidRPr="009B2C9A">
        <w:rPr>
          <w:rFonts w:ascii="Arial" w:eastAsia="Calibri" w:hAnsi="Arial" w:cs="Arial"/>
          <w:sz w:val="20"/>
          <w:szCs w:val="20"/>
        </w:rPr>
        <w:t xml:space="preserve"> (presenting </w:t>
      </w:r>
      <w:r w:rsidR="00B75C18" w:rsidRPr="009B2C9A">
        <w:rPr>
          <w:rFonts w:ascii="Arial" w:eastAsia="Calibri" w:hAnsi="Arial" w:cs="Arial"/>
          <w:sz w:val="20"/>
          <w:szCs w:val="20"/>
        </w:rPr>
        <w:t xml:space="preserve">Finnish singer-songwriter Yona’s new </w:t>
      </w:r>
      <w:r w:rsidR="00263282" w:rsidRPr="009B2C9A">
        <w:rPr>
          <w:rFonts w:ascii="Arial" w:eastAsia="Calibri" w:hAnsi="Arial" w:cs="Arial"/>
          <w:sz w:val="20"/>
          <w:szCs w:val="20"/>
        </w:rPr>
        <w:t>album</w:t>
      </w:r>
      <w:r w:rsidR="00B75C18" w:rsidRPr="009B2C9A">
        <w:rPr>
          <w:rFonts w:ascii="Arial" w:eastAsia="Calibri" w:hAnsi="Arial" w:cs="Arial"/>
          <w:sz w:val="20"/>
          <w:szCs w:val="20"/>
        </w:rPr>
        <w:t xml:space="preserve"> </w:t>
      </w:r>
      <w:r w:rsidR="00B75C18" w:rsidRPr="009B2C9A">
        <w:rPr>
          <w:rFonts w:ascii="Arial" w:eastAsia="Calibri" w:hAnsi="Arial" w:cs="Arial"/>
          <w:i/>
          <w:iCs/>
          <w:sz w:val="20"/>
          <w:szCs w:val="20"/>
        </w:rPr>
        <w:t xml:space="preserve">Uni </w:t>
      </w:r>
      <w:proofErr w:type="spellStart"/>
      <w:r w:rsidR="00B75C18" w:rsidRPr="009B2C9A">
        <w:rPr>
          <w:rFonts w:ascii="Arial" w:eastAsia="Calibri" w:hAnsi="Arial" w:cs="Arial"/>
          <w:i/>
          <w:iCs/>
          <w:sz w:val="20"/>
          <w:szCs w:val="20"/>
        </w:rPr>
        <w:t>johon</w:t>
      </w:r>
      <w:proofErr w:type="spellEnd"/>
      <w:r w:rsidR="00B75C18" w:rsidRPr="009B2C9A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="00B75C18" w:rsidRPr="009B2C9A">
        <w:rPr>
          <w:rFonts w:ascii="Arial" w:eastAsia="Calibri" w:hAnsi="Arial" w:cs="Arial"/>
          <w:i/>
          <w:iCs/>
          <w:sz w:val="20"/>
          <w:szCs w:val="20"/>
        </w:rPr>
        <w:t>herään</w:t>
      </w:r>
      <w:proofErr w:type="spellEnd"/>
      <w:r w:rsidR="00B75C18" w:rsidRPr="009B2C9A">
        <w:rPr>
          <w:rFonts w:ascii="Arial" w:eastAsia="Calibri" w:hAnsi="Arial" w:cs="Arial"/>
          <w:sz w:val="20"/>
          <w:szCs w:val="20"/>
        </w:rPr>
        <w:t xml:space="preserve">, </w:t>
      </w:r>
      <w:r w:rsidR="00BE4481" w:rsidRPr="009B2C9A">
        <w:rPr>
          <w:rFonts w:ascii="Arial" w:eastAsia="Calibri" w:hAnsi="Arial" w:cs="Arial"/>
          <w:sz w:val="20"/>
          <w:szCs w:val="20"/>
        </w:rPr>
        <w:t xml:space="preserve">on </w:t>
      </w:r>
      <w:r w:rsidR="00B75C18" w:rsidRPr="009B2C9A">
        <w:rPr>
          <w:rFonts w:ascii="Arial" w:eastAsia="Calibri" w:hAnsi="Arial" w:cs="Arial"/>
          <w:sz w:val="20"/>
          <w:szCs w:val="20"/>
        </w:rPr>
        <w:t xml:space="preserve">whose </w:t>
      </w:r>
      <w:r w:rsidR="00BE4481" w:rsidRPr="009B2C9A">
        <w:rPr>
          <w:rFonts w:ascii="Arial" w:eastAsia="Calibri" w:hAnsi="Arial" w:cs="Arial"/>
          <w:sz w:val="20"/>
          <w:szCs w:val="20"/>
        </w:rPr>
        <w:t xml:space="preserve">Johanna-label </w:t>
      </w:r>
      <w:r w:rsidR="00B75C18" w:rsidRPr="009B2C9A">
        <w:rPr>
          <w:rFonts w:ascii="Arial" w:eastAsia="Calibri" w:hAnsi="Arial" w:cs="Arial"/>
          <w:sz w:val="20"/>
          <w:szCs w:val="20"/>
        </w:rPr>
        <w:t>recording Oramo also conducts</w:t>
      </w:r>
      <w:r w:rsidR="00263282" w:rsidRPr="009B2C9A">
        <w:rPr>
          <w:rFonts w:ascii="Arial" w:eastAsia="Calibri" w:hAnsi="Arial" w:cs="Arial"/>
          <w:sz w:val="20"/>
          <w:szCs w:val="20"/>
        </w:rPr>
        <w:t>)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, Finnish Chamber Opera, Finnish Baroque Orchestra (together with </w:t>
      </w:r>
      <w:proofErr w:type="spellStart"/>
      <w:r w:rsidR="00EB2D59" w:rsidRPr="009B2C9A">
        <w:rPr>
          <w:rFonts w:ascii="Arial" w:eastAsia="Calibri" w:hAnsi="Arial" w:cs="Arial"/>
          <w:sz w:val="20"/>
          <w:szCs w:val="20"/>
        </w:rPr>
        <w:t>Suomen</w:t>
      </w:r>
      <w:proofErr w:type="spellEnd"/>
      <w:r w:rsidR="00EB2D59" w:rsidRPr="009B2C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B2D59" w:rsidRPr="009B2C9A">
        <w:rPr>
          <w:rFonts w:ascii="Arial" w:eastAsia="Calibri" w:hAnsi="Arial" w:cs="Arial"/>
          <w:sz w:val="20"/>
          <w:szCs w:val="20"/>
        </w:rPr>
        <w:t>Laulu</w:t>
      </w:r>
      <w:proofErr w:type="spellEnd"/>
      <w:r w:rsidR="00EB2D59" w:rsidRPr="009B2C9A">
        <w:rPr>
          <w:rFonts w:ascii="Arial" w:eastAsia="Calibri" w:hAnsi="Arial" w:cs="Arial"/>
          <w:sz w:val="20"/>
          <w:szCs w:val="20"/>
        </w:rPr>
        <w:t xml:space="preserve"> for a performance of Handel’s </w:t>
      </w:r>
      <w:r w:rsidR="00EB2D59" w:rsidRPr="009B2C9A">
        <w:rPr>
          <w:rFonts w:ascii="Arial" w:eastAsia="Calibri" w:hAnsi="Arial" w:cs="Arial"/>
          <w:i/>
          <w:iCs/>
          <w:sz w:val="20"/>
          <w:szCs w:val="20"/>
        </w:rPr>
        <w:t>Messiah</w:t>
      </w:r>
      <w:r w:rsidR="00EB2D59" w:rsidRPr="009B2C9A">
        <w:rPr>
          <w:rFonts w:ascii="Arial" w:eastAsia="Calibri" w:hAnsi="Arial" w:cs="Arial"/>
          <w:sz w:val="20"/>
          <w:szCs w:val="20"/>
        </w:rPr>
        <w:t xml:space="preserve">) and </w:t>
      </w:r>
      <w:r w:rsidR="00263282" w:rsidRPr="009B2C9A">
        <w:rPr>
          <w:rFonts w:ascii="Arial" w:eastAsia="Calibri" w:hAnsi="Arial" w:cs="Arial"/>
          <w:sz w:val="20"/>
          <w:szCs w:val="20"/>
        </w:rPr>
        <w:t xml:space="preserve">the </w:t>
      </w:r>
      <w:r w:rsidR="00EB2D59" w:rsidRPr="009B2C9A">
        <w:rPr>
          <w:rFonts w:ascii="Arial" w:eastAsia="Calibri" w:hAnsi="Arial" w:cs="Arial"/>
          <w:sz w:val="20"/>
          <w:szCs w:val="20"/>
        </w:rPr>
        <w:t>Joensuu City Orchestra</w:t>
      </w:r>
      <w:r w:rsidR="001B0F03" w:rsidRPr="009B2C9A">
        <w:rPr>
          <w:rFonts w:ascii="Arial" w:eastAsia="Calibri" w:hAnsi="Arial" w:cs="Arial"/>
          <w:sz w:val="20"/>
          <w:szCs w:val="20"/>
        </w:rPr>
        <w:t>.</w:t>
      </w:r>
    </w:p>
    <w:p w14:paraId="2EB13CFA" w14:textId="736A6BD1" w:rsidR="00645DD4" w:rsidRPr="009B2C9A" w:rsidRDefault="00645DD4">
      <w:pPr>
        <w:rPr>
          <w:rFonts w:ascii="Arial" w:eastAsia="Calibri" w:hAnsi="Arial" w:cs="Arial"/>
          <w:sz w:val="20"/>
          <w:szCs w:val="20"/>
        </w:rPr>
      </w:pPr>
    </w:p>
    <w:p w14:paraId="259E9F0B" w14:textId="2A5DC8B5" w:rsidR="00645DD4" w:rsidRPr="009B2C9A" w:rsidRDefault="00645DD4" w:rsidP="00645DD4">
      <w:pPr>
        <w:rPr>
          <w:rFonts w:ascii="Arial" w:eastAsia="Calibri" w:hAnsi="Arial" w:cs="Arial"/>
          <w:sz w:val="20"/>
          <w:szCs w:val="20"/>
        </w:rPr>
      </w:pPr>
      <w:r w:rsidRPr="009B2C9A">
        <w:rPr>
          <w:rFonts w:ascii="Arial" w:eastAsia="Calibri" w:hAnsi="Arial" w:cs="Arial"/>
          <w:sz w:val="20"/>
          <w:szCs w:val="20"/>
        </w:rPr>
        <w:t xml:space="preserve">Oramo is an accomplished tenor, and the double role of </w:t>
      </w:r>
      <w:proofErr w:type="gramStart"/>
      <w:r w:rsidRPr="009B2C9A">
        <w:rPr>
          <w:rFonts w:ascii="Arial" w:eastAsia="Calibri" w:hAnsi="Arial" w:cs="Arial"/>
          <w:sz w:val="20"/>
          <w:szCs w:val="20"/>
        </w:rPr>
        <w:t>conducting-singing</w:t>
      </w:r>
      <w:proofErr w:type="gramEnd"/>
      <w:r w:rsidRPr="009B2C9A">
        <w:rPr>
          <w:rFonts w:ascii="Arial" w:eastAsia="Calibri" w:hAnsi="Arial" w:cs="Arial"/>
          <w:sz w:val="20"/>
          <w:szCs w:val="20"/>
        </w:rPr>
        <w:t xml:space="preserve"> is an important feature of his programming; Mahler’s </w:t>
      </w:r>
      <w:r w:rsidRPr="009B2C9A">
        <w:rPr>
          <w:rFonts w:ascii="Arial" w:eastAsia="Calibri" w:hAnsi="Arial" w:cs="Arial"/>
          <w:i/>
          <w:sz w:val="20"/>
          <w:szCs w:val="20"/>
        </w:rPr>
        <w:t xml:space="preserve">Lieder </w:t>
      </w:r>
      <w:proofErr w:type="spellStart"/>
      <w:r w:rsidRPr="009B2C9A">
        <w:rPr>
          <w:rFonts w:ascii="Arial" w:eastAsia="Calibri" w:hAnsi="Arial" w:cs="Arial"/>
          <w:i/>
          <w:sz w:val="20"/>
          <w:szCs w:val="20"/>
        </w:rPr>
        <w:t>eines</w:t>
      </w:r>
      <w:proofErr w:type="spellEnd"/>
      <w:r w:rsidRPr="009B2C9A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B2C9A">
        <w:rPr>
          <w:rFonts w:ascii="Arial" w:eastAsia="Calibri" w:hAnsi="Arial" w:cs="Arial"/>
          <w:i/>
          <w:sz w:val="20"/>
          <w:szCs w:val="20"/>
        </w:rPr>
        <w:t>fahrenden</w:t>
      </w:r>
      <w:proofErr w:type="spellEnd"/>
      <w:r w:rsidRPr="009B2C9A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B2C9A">
        <w:rPr>
          <w:rFonts w:ascii="Arial" w:eastAsia="Calibri" w:hAnsi="Arial" w:cs="Arial"/>
          <w:i/>
          <w:sz w:val="20"/>
          <w:szCs w:val="20"/>
        </w:rPr>
        <w:t>Gesellen</w:t>
      </w:r>
      <w:proofErr w:type="spellEnd"/>
      <w:r w:rsidRPr="009B2C9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2C9A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Kymi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Sinfonietta, Joensuu City Orchestra) and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Heta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Aho’s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r w:rsidRPr="009B2C9A">
        <w:rPr>
          <w:rFonts w:ascii="Arial" w:eastAsia="Calibri" w:hAnsi="Arial" w:cs="Arial"/>
          <w:i/>
          <w:sz w:val="20"/>
          <w:szCs w:val="20"/>
        </w:rPr>
        <w:t xml:space="preserve">Three Songs to Poems by Edith </w:t>
      </w:r>
      <w:proofErr w:type="spellStart"/>
      <w:r w:rsidRPr="009B2C9A">
        <w:rPr>
          <w:rFonts w:ascii="Arial" w:eastAsia="Calibri" w:hAnsi="Arial" w:cs="Arial"/>
          <w:i/>
          <w:sz w:val="20"/>
          <w:szCs w:val="20"/>
        </w:rPr>
        <w:t>Södergran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(world orchestral premiere, Pori Sinfonietta) are among recent performances. “Two things that excite me most about conducting-singing are that it’s a thoroughly visceral way to perform music and that it allows for a nuanced relationship between text and music in an orchestral setting. Pieces that I know inside and out help me craft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with strong dramatic arcs that have deep meaning for me.”</w:t>
      </w:r>
    </w:p>
    <w:p w14:paraId="5148252A" w14:textId="77777777" w:rsidR="00645DD4" w:rsidRPr="009B2C9A" w:rsidRDefault="00645DD4" w:rsidP="00645DD4">
      <w:pPr>
        <w:rPr>
          <w:rFonts w:ascii="Arial" w:eastAsia="Calibri" w:hAnsi="Arial" w:cs="Arial"/>
          <w:sz w:val="20"/>
          <w:szCs w:val="20"/>
        </w:rPr>
      </w:pPr>
    </w:p>
    <w:p w14:paraId="57C690A0" w14:textId="77777777" w:rsidR="00645DD4" w:rsidRPr="009B2C9A" w:rsidRDefault="00645DD4" w:rsidP="00645DD4">
      <w:pPr>
        <w:rPr>
          <w:rFonts w:ascii="Arial" w:eastAsia="Calibri" w:hAnsi="Arial" w:cs="Arial"/>
          <w:sz w:val="20"/>
          <w:szCs w:val="20"/>
        </w:rPr>
      </w:pPr>
      <w:proofErr w:type="spellStart"/>
      <w:r w:rsidRPr="009B2C9A">
        <w:rPr>
          <w:rFonts w:ascii="Arial" w:eastAsia="Calibri" w:hAnsi="Arial" w:cs="Arial"/>
          <w:sz w:val="20"/>
          <w:szCs w:val="20"/>
        </w:rPr>
        <w:t>Oramo’s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skills as a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clarinettist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and electronic musician further influence his repertoire choices, from improvisatory elements to multi-disciplinary collaborations. With his experimental electroacoustic group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Tölöläb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, which combines woodwinds with live electronics, recent performances include interspersing live improvised interludes within movements of Webern’s Symphony Op.21 and Magnus Lindberg’s </w:t>
      </w:r>
      <w:r w:rsidRPr="009B2C9A">
        <w:rPr>
          <w:rFonts w:ascii="Arial" w:eastAsia="Calibri" w:hAnsi="Arial" w:cs="Arial"/>
          <w:i/>
          <w:sz w:val="20"/>
          <w:szCs w:val="20"/>
        </w:rPr>
        <w:t>Jubilees</w:t>
      </w:r>
      <w:r w:rsidRPr="009B2C9A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Sinfonietta, with Oramo conducting) and collaborating with internationally renowned jazz trumpeter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Verneri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Pohjola and dream-pop duo Karina to produce an hour-long TV concert for the Finnish Broadcasting Company.</w:t>
      </w:r>
    </w:p>
    <w:p w14:paraId="07611EC6" w14:textId="77777777" w:rsidR="006D1BD5" w:rsidRPr="009B2C9A" w:rsidRDefault="006D1BD5">
      <w:pPr>
        <w:rPr>
          <w:rFonts w:ascii="Arial" w:eastAsia="Calibri" w:hAnsi="Arial" w:cs="Arial"/>
          <w:sz w:val="20"/>
          <w:szCs w:val="20"/>
        </w:rPr>
      </w:pPr>
    </w:p>
    <w:p w14:paraId="33E63EAA" w14:textId="77777777" w:rsidR="006D1BD5" w:rsidRPr="009B2C9A" w:rsidRDefault="00BA66F4">
      <w:pPr>
        <w:spacing w:after="240"/>
        <w:rPr>
          <w:rFonts w:ascii="Arial" w:eastAsia="Calibri" w:hAnsi="Arial" w:cs="Arial"/>
          <w:sz w:val="20"/>
          <w:szCs w:val="20"/>
        </w:rPr>
      </w:pPr>
      <w:r w:rsidRPr="009B2C9A">
        <w:rPr>
          <w:rFonts w:ascii="Arial" w:eastAsia="Calibri" w:hAnsi="Arial" w:cs="Arial"/>
          <w:sz w:val="20"/>
          <w:szCs w:val="20"/>
        </w:rPr>
        <w:t xml:space="preserve">Oramo studied conducting at the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Panula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Academy under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Jorma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Panula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and at Sibelius Academy under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Atso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Almila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Hannu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Lintu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. His conducting career was launched in 2017/18 with two short-notice jump-ins with the Finnish Radio Symphony Orchestra and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Sinfonietta, for which he received glowing reviews – “The multi-talented Taavi Oramo is only taking his first steps as a conductor, but it’s immediately clear that another Finnish conductor is on his way to an international career” (</w:t>
      </w:r>
      <w:r w:rsidRPr="009B2C9A">
        <w:rPr>
          <w:rFonts w:ascii="Arial" w:eastAsia="Calibri" w:hAnsi="Arial" w:cs="Arial"/>
          <w:i/>
          <w:sz w:val="20"/>
          <w:szCs w:val="20"/>
        </w:rPr>
        <w:t>Helsingin Sanomat</w:t>
      </w:r>
      <w:r w:rsidRPr="009B2C9A">
        <w:rPr>
          <w:rFonts w:ascii="Arial" w:eastAsia="Calibri" w:hAnsi="Arial" w:cs="Arial"/>
          <w:sz w:val="20"/>
          <w:szCs w:val="20"/>
        </w:rPr>
        <w:t xml:space="preserve">). He is a founding member, former executive </w:t>
      </w:r>
      <w:proofErr w:type="gramStart"/>
      <w:r w:rsidRPr="009B2C9A">
        <w:rPr>
          <w:rFonts w:ascii="Arial" w:eastAsia="Calibri" w:hAnsi="Arial" w:cs="Arial"/>
          <w:sz w:val="20"/>
          <w:szCs w:val="20"/>
        </w:rPr>
        <w:t>director</w:t>
      </w:r>
      <w:proofErr w:type="gramEnd"/>
      <w:r w:rsidRPr="009B2C9A">
        <w:rPr>
          <w:rFonts w:ascii="Arial" w:eastAsia="Calibri" w:hAnsi="Arial" w:cs="Arial"/>
          <w:sz w:val="20"/>
          <w:szCs w:val="20"/>
        </w:rPr>
        <w:t xml:space="preserve"> and Chairman of the Board at </w:t>
      </w:r>
      <w:proofErr w:type="spellStart"/>
      <w:r w:rsidRPr="009B2C9A">
        <w:rPr>
          <w:rFonts w:ascii="Arial" w:eastAsia="Calibri" w:hAnsi="Arial" w:cs="Arial"/>
          <w:sz w:val="20"/>
          <w:szCs w:val="20"/>
        </w:rPr>
        <w:t>Eloa</w:t>
      </w:r>
      <w:proofErr w:type="spellEnd"/>
      <w:r w:rsidRPr="009B2C9A">
        <w:rPr>
          <w:rFonts w:ascii="Arial" w:eastAsia="Calibri" w:hAnsi="Arial" w:cs="Arial"/>
          <w:sz w:val="20"/>
          <w:szCs w:val="20"/>
        </w:rPr>
        <w:t xml:space="preserve"> Culture Company, which produces multidisciplinary chamber music events.</w:t>
      </w:r>
    </w:p>
    <w:sectPr w:rsidR="006D1BD5" w:rsidRPr="009B2C9A" w:rsidSect="00263282">
      <w:headerReference w:type="default" r:id="rId6"/>
      <w:footerReference w:type="default" r:id="rId7"/>
      <w:pgSz w:w="11900" w:h="16840"/>
      <w:pgMar w:top="2381" w:right="1588" w:bottom="1191" w:left="1588" w:header="141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A3AD" w14:textId="77777777" w:rsidR="00603956" w:rsidRDefault="00603956">
      <w:r>
        <w:separator/>
      </w:r>
    </w:p>
  </w:endnote>
  <w:endnote w:type="continuationSeparator" w:id="0">
    <w:p w14:paraId="6CE1ADBF" w14:textId="77777777" w:rsidR="00603956" w:rsidRDefault="006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D3C" w14:textId="6B2D96AE" w:rsidR="006D1BD5" w:rsidRDefault="00BA66F4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202</w:t>
    </w:r>
    <w:r w:rsidR="001B0F03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>/2</w:t>
    </w:r>
    <w:r w:rsidR="001B0F03"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t xml:space="preserve"> season only. Please contact </w:t>
    </w:r>
    <w:proofErr w:type="spellStart"/>
    <w:r>
      <w:rPr>
        <w:rFonts w:ascii="Arial" w:eastAsia="Arial" w:hAnsi="Arial" w:cs="Arial"/>
        <w:sz w:val="20"/>
        <w:szCs w:val="20"/>
      </w:rPr>
      <w:t>HarrisonParrott</w:t>
    </w:r>
    <w:proofErr w:type="spellEnd"/>
    <w:r>
      <w:rPr>
        <w:rFonts w:ascii="Arial" w:eastAsia="Arial" w:hAnsi="Arial" w:cs="Arial"/>
        <w:sz w:val="20"/>
        <w:szCs w:val="20"/>
      </w:rPr>
      <w:t xml:space="preserve"> if you wish to edit this biography.</w:t>
    </w:r>
  </w:p>
  <w:p w14:paraId="3E1AD625" w14:textId="77777777" w:rsidR="006D1BD5" w:rsidRDefault="006D1B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1B37" w14:textId="77777777" w:rsidR="00603956" w:rsidRDefault="00603956">
      <w:r>
        <w:separator/>
      </w:r>
    </w:p>
  </w:footnote>
  <w:footnote w:type="continuationSeparator" w:id="0">
    <w:p w14:paraId="6009A120" w14:textId="77777777" w:rsidR="00603956" w:rsidRDefault="0060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D569" w14:textId="77777777" w:rsidR="006D1BD5" w:rsidRDefault="00BA66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08D01A66" wp14:editId="3291811D">
          <wp:simplePos x="0" y="0"/>
          <wp:positionH relativeFrom="column">
            <wp:posOffset>1735137</wp:posOffset>
          </wp:positionH>
          <wp:positionV relativeFrom="paragraph">
            <wp:posOffset>-361314</wp:posOffset>
          </wp:positionV>
          <wp:extent cx="1800225" cy="674370"/>
          <wp:effectExtent l="0" t="0" r="0" b="0"/>
          <wp:wrapSquare wrapText="bothSides" distT="0" distB="0" distL="114300" distR="114300"/>
          <wp:docPr id="1" name="image1.png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ster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D5"/>
    <w:rsid w:val="000A259D"/>
    <w:rsid w:val="001934B1"/>
    <w:rsid w:val="001B0F03"/>
    <w:rsid w:val="00263282"/>
    <w:rsid w:val="005E2F98"/>
    <w:rsid w:val="005E741F"/>
    <w:rsid w:val="00603956"/>
    <w:rsid w:val="00627B9E"/>
    <w:rsid w:val="00645DD4"/>
    <w:rsid w:val="006D1BD5"/>
    <w:rsid w:val="009B2C9A"/>
    <w:rsid w:val="00B75C18"/>
    <w:rsid w:val="00BA66F4"/>
    <w:rsid w:val="00BE4481"/>
    <w:rsid w:val="00EB2D59"/>
    <w:rsid w:val="00F000C8"/>
    <w:rsid w:val="00F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528A"/>
  <w15:docId w15:val="{50CE0928-45B8-48CD-81DF-342A78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B0F0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03"/>
  </w:style>
  <w:style w:type="paragraph" w:styleId="Footer">
    <w:name w:val="footer"/>
    <w:basedOn w:val="Normal"/>
    <w:link w:val="FooterChar"/>
    <w:uiPriority w:val="99"/>
    <w:unhideWhenUsed/>
    <w:rsid w:val="001B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Purdie</cp:lastModifiedBy>
  <cp:revision>3</cp:revision>
  <dcterms:created xsi:type="dcterms:W3CDTF">2021-11-23T12:39:00Z</dcterms:created>
  <dcterms:modified xsi:type="dcterms:W3CDTF">2022-02-16T11:36:00Z</dcterms:modified>
</cp:coreProperties>
</file>