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1F3C" w:rsidRDefault="00321F3C" w:rsidP="0093098D">
      <w:pPr>
        <w:pBdr>
          <w:top w:val="nil"/>
          <w:left w:val="nil"/>
          <w:bottom w:val="nil"/>
          <w:right w:val="nil"/>
          <w:between w:val="nil"/>
          <w:bar w:val="nil"/>
        </w:pBdr>
        <w:spacing w:after="0" w:line="240" w:lineRule="auto"/>
        <w:rPr>
          <w:rFonts w:ascii="Arial" w:eastAsia="Arial Unicode MS" w:hAnsi="Arial" w:cs="Arial Unicode MS"/>
          <w:color w:val="000000"/>
          <w:sz w:val="40"/>
          <w:szCs w:val="40"/>
          <w:u w:color="000000"/>
          <w:bdr w:val="nil"/>
          <w:lang w:val="en-US"/>
        </w:rPr>
      </w:pPr>
    </w:p>
    <w:p w:rsidR="00321F3C" w:rsidRDefault="00321F3C" w:rsidP="0093098D">
      <w:pPr>
        <w:pBdr>
          <w:top w:val="nil"/>
          <w:left w:val="nil"/>
          <w:bottom w:val="nil"/>
          <w:right w:val="nil"/>
          <w:between w:val="nil"/>
          <w:bar w:val="nil"/>
        </w:pBdr>
        <w:spacing w:after="0" w:line="240" w:lineRule="auto"/>
        <w:rPr>
          <w:rFonts w:ascii="Arial" w:eastAsia="Arial Unicode MS" w:hAnsi="Arial" w:cs="Arial Unicode MS"/>
          <w:color w:val="000000"/>
          <w:sz w:val="40"/>
          <w:szCs w:val="40"/>
          <w:u w:color="000000"/>
          <w:bdr w:val="nil"/>
          <w:lang w:val="en-US"/>
        </w:rPr>
      </w:pPr>
    </w:p>
    <w:p w:rsidR="0093098D" w:rsidRPr="0093098D" w:rsidRDefault="0093098D" w:rsidP="0093098D">
      <w:pPr>
        <w:pBdr>
          <w:top w:val="nil"/>
          <w:left w:val="nil"/>
          <w:bottom w:val="nil"/>
          <w:right w:val="nil"/>
          <w:between w:val="nil"/>
          <w:bar w:val="nil"/>
        </w:pBdr>
        <w:spacing w:after="0" w:line="240" w:lineRule="auto"/>
        <w:rPr>
          <w:rFonts w:ascii="Arial" w:eastAsia="Arial" w:hAnsi="Arial" w:cs="Arial"/>
          <w:color w:val="000000"/>
          <w:sz w:val="40"/>
          <w:szCs w:val="40"/>
          <w:u w:color="000000"/>
          <w:bdr w:val="nil"/>
          <w:lang w:val="en-US"/>
        </w:rPr>
      </w:pPr>
      <w:r w:rsidRPr="0093098D">
        <w:rPr>
          <w:rFonts w:ascii="Arial" w:eastAsia="Arial Unicode MS" w:hAnsi="Arial" w:cs="Arial Unicode MS"/>
          <w:color w:val="000000"/>
          <w:sz w:val="40"/>
          <w:szCs w:val="40"/>
          <w:u w:color="000000"/>
          <w:bdr w:val="nil"/>
          <w:lang w:val="en-US"/>
        </w:rPr>
        <w:t>Jonathan McGovern</w:t>
      </w:r>
    </w:p>
    <w:p w:rsidR="0093098D" w:rsidRPr="0093098D" w:rsidRDefault="0093098D" w:rsidP="0093098D">
      <w:pPr>
        <w:pBdr>
          <w:top w:val="nil"/>
          <w:left w:val="nil"/>
          <w:bottom w:val="nil"/>
          <w:right w:val="nil"/>
          <w:between w:val="nil"/>
          <w:bar w:val="nil"/>
        </w:pBdr>
        <w:spacing w:after="0" w:line="240" w:lineRule="auto"/>
        <w:rPr>
          <w:rFonts w:ascii="Arial" w:eastAsia="Arial Unicode MS" w:hAnsi="Arial" w:cs="Arial Unicode MS"/>
          <w:color w:val="000000"/>
          <w:sz w:val="34"/>
          <w:szCs w:val="34"/>
          <w:u w:color="000000"/>
          <w:bdr w:val="nil"/>
          <w:lang w:val="en-US"/>
        </w:rPr>
      </w:pPr>
      <w:r w:rsidRPr="0093098D">
        <w:rPr>
          <w:rFonts w:ascii="Arial" w:eastAsia="Arial Unicode MS" w:hAnsi="Arial" w:cs="Arial Unicode MS"/>
          <w:color w:val="000000"/>
          <w:sz w:val="34"/>
          <w:szCs w:val="34"/>
          <w:u w:color="000000"/>
          <w:bdr w:val="nil"/>
          <w:lang w:val="en-US"/>
        </w:rPr>
        <w:t>Baritone</w:t>
      </w:r>
    </w:p>
    <w:p w:rsidR="0093098D" w:rsidRPr="0093098D" w:rsidRDefault="0093098D" w:rsidP="0093098D">
      <w:pPr>
        <w:pBdr>
          <w:top w:val="nil"/>
          <w:left w:val="nil"/>
          <w:bottom w:val="nil"/>
          <w:right w:val="nil"/>
          <w:between w:val="nil"/>
          <w:bar w:val="nil"/>
        </w:pBdr>
        <w:spacing w:after="0" w:line="240" w:lineRule="auto"/>
        <w:rPr>
          <w:rFonts w:ascii="Arial" w:eastAsia="Arial Unicode MS" w:hAnsi="Arial" w:cs="Arial Unicode MS"/>
          <w:color w:val="000000"/>
          <w:sz w:val="34"/>
          <w:szCs w:val="34"/>
          <w:u w:color="000000"/>
          <w:bdr w:val="nil"/>
          <w:lang w:val="en-US"/>
        </w:rPr>
      </w:pPr>
    </w:p>
    <w:p w:rsidR="00F73E92" w:rsidRPr="0093098D" w:rsidRDefault="00F73E92" w:rsidP="00F73E92">
      <w:pPr>
        <w:pBdr>
          <w:top w:val="nil"/>
          <w:left w:val="nil"/>
          <w:bottom w:val="nil"/>
          <w:right w:val="nil"/>
          <w:between w:val="nil"/>
          <w:bar w:val="nil"/>
        </w:pBdr>
        <w:spacing w:after="0" w:line="240" w:lineRule="auto"/>
        <w:rPr>
          <w:rFonts w:ascii="Arial" w:eastAsia="Arial Unicode MS" w:hAnsi="Arial" w:cs="Arial"/>
          <w:sz w:val="20"/>
          <w:szCs w:val="20"/>
          <w:u w:color="000000"/>
          <w:bdr w:val="nil"/>
          <w:lang w:val="en-US"/>
        </w:rPr>
      </w:pPr>
      <w:r w:rsidRPr="0093098D">
        <w:rPr>
          <w:rFonts w:ascii="Arial" w:eastAsia="Arial Unicode MS" w:hAnsi="Arial" w:cs="Arial"/>
          <w:sz w:val="20"/>
          <w:szCs w:val="20"/>
          <w:u w:color="000000"/>
          <w:bdr w:val="nil"/>
          <w:lang w:val="en-US"/>
        </w:rPr>
        <w:t xml:space="preserve">A series of outstanding debuts have put British baritone Jonathan McGovern under the spotlight as an exciting talent to watch. He recently returned to The Royal Opera House, Covent Garden as Apollo in Handel’s </w:t>
      </w:r>
      <w:r>
        <w:rPr>
          <w:rFonts w:ascii="Arial" w:eastAsia="Arial Unicode MS" w:hAnsi="Arial" w:cs="Arial"/>
          <w:i/>
          <w:sz w:val="20"/>
          <w:szCs w:val="20"/>
          <w:u w:color="000000"/>
          <w:bdr w:val="nil"/>
          <w:lang w:val="en-US"/>
        </w:rPr>
        <w:t xml:space="preserve">Apollo e </w:t>
      </w:r>
      <w:proofErr w:type="spellStart"/>
      <w:r>
        <w:rPr>
          <w:rFonts w:ascii="Arial" w:eastAsia="Arial Unicode MS" w:hAnsi="Arial" w:cs="Arial"/>
          <w:i/>
          <w:sz w:val="20"/>
          <w:szCs w:val="20"/>
          <w:u w:color="000000"/>
          <w:bdr w:val="nil"/>
          <w:lang w:val="en-US"/>
        </w:rPr>
        <w:t>Dafne</w:t>
      </w:r>
      <w:proofErr w:type="spellEnd"/>
      <w:r w:rsidRPr="0093098D">
        <w:rPr>
          <w:rFonts w:ascii="Arial" w:eastAsia="Arial Unicode MS" w:hAnsi="Arial" w:cs="Arial"/>
          <w:sz w:val="20"/>
          <w:szCs w:val="20"/>
          <w:u w:color="000000"/>
          <w:bdr w:val="nil"/>
          <w:lang w:val="en-US"/>
        </w:rPr>
        <w:t xml:space="preserve"> led by Christian </w:t>
      </w:r>
      <w:proofErr w:type="spellStart"/>
      <w:r w:rsidRPr="0093098D">
        <w:rPr>
          <w:rFonts w:ascii="Arial" w:eastAsia="Arial Unicode MS" w:hAnsi="Arial" w:cs="Arial"/>
          <w:sz w:val="20"/>
          <w:szCs w:val="20"/>
          <w:u w:color="000000"/>
          <w:bdr w:val="nil"/>
          <w:lang w:val="en-US"/>
        </w:rPr>
        <w:t>Curnyn</w:t>
      </w:r>
      <w:proofErr w:type="spellEnd"/>
      <w:r w:rsidRPr="0093098D">
        <w:rPr>
          <w:rFonts w:ascii="Arial" w:eastAsia="Arial Unicode MS" w:hAnsi="Arial" w:cs="Arial"/>
          <w:sz w:val="20"/>
          <w:szCs w:val="20"/>
          <w:u w:color="000000"/>
          <w:bdr w:val="nil"/>
          <w:lang w:val="en-US"/>
        </w:rPr>
        <w:t xml:space="preserve">, and went on to make his anticipated debut as Eugene </w:t>
      </w:r>
      <w:proofErr w:type="spellStart"/>
      <w:r w:rsidRPr="0093098D">
        <w:rPr>
          <w:rFonts w:ascii="Arial" w:eastAsia="Arial Unicode MS" w:hAnsi="Arial" w:cs="Arial"/>
          <w:sz w:val="20"/>
          <w:szCs w:val="20"/>
          <w:u w:color="000000"/>
          <w:bdr w:val="nil"/>
          <w:lang w:val="en-US"/>
        </w:rPr>
        <w:t>Onegin</w:t>
      </w:r>
      <w:proofErr w:type="spellEnd"/>
      <w:r w:rsidRPr="0093098D">
        <w:rPr>
          <w:rFonts w:ascii="Arial" w:eastAsia="Arial Unicode MS" w:hAnsi="Arial" w:cs="Arial"/>
          <w:sz w:val="20"/>
          <w:szCs w:val="20"/>
          <w:u w:color="000000"/>
          <w:bdr w:val="nil"/>
          <w:lang w:val="en-US"/>
        </w:rPr>
        <w:t xml:space="preserve"> for </w:t>
      </w:r>
      <w:proofErr w:type="spellStart"/>
      <w:r w:rsidRPr="0093098D">
        <w:rPr>
          <w:rFonts w:ascii="Arial" w:eastAsia="Arial Unicode MS" w:hAnsi="Arial" w:cs="Arial"/>
          <w:sz w:val="20"/>
          <w:szCs w:val="20"/>
          <w:u w:color="000000"/>
          <w:bdr w:val="nil"/>
          <w:lang w:val="en-US"/>
        </w:rPr>
        <w:t>Garsington</w:t>
      </w:r>
      <w:proofErr w:type="spellEnd"/>
      <w:r w:rsidRPr="0093098D">
        <w:rPr>
          <w:rFonts w:ascii="Arial" w:eastAsia="Arial Unicode MS" w:hAnsi="Arial" w:cs="Arial"/>
          <w:sz w:val="20"/>
          <w:szCs w:val="20"/>
          <w:u w:color="000000"/>
          <w:bdr w:val="nil"/>
          <w:lang w:val="en-US"/>
        </w:rPr>
        <w:t xml:space="preserve"> Opera. Most recently Jonathan McGovern joined the cast of </w:t>
      </w:r>
      <w:r w:rsidRPr="0093098D">
        <w:rPr>
          <w:rFonts w:ascii="Arial" w:eastAsia="Arial Unicode MS" w:hAnsi="Arial" w:cs="Arial"/>
          <w:i/>
          <w:sz w:val="20"/>
          <w:szCs w:val="20"/>
          <w:u w:color="000000"/>
          <w:bdr w:val="nil"/>
          <w:lang w:val="en-US"/>
        </w:rPr>
        <w:t>Ariadne auf Naxos</w:t>
      </w:r>
      <w:r w:rsidRPr="0093098D">
        <w:rPr>
          <w:rFonts w:ascii="Arial" w:eastAsia="Arial Unicode MS" w:hAnsi="Arial" w:cs="Arial"/>
          <w:sz w:val="20"/>
          <w:szCs w:val="20"/>
          <w:u w:color="000000"/>
          <w:bdr w:val="nil"/>
          <w:lang w:val="en-US"/>
        </w:rPr>
        <w:t xml:space="preserve"> at the Edinburgh International Festival</w:t>
      </w:r>
      <w:r>
        <w:rPr>
          <w:rFonts w:ascii="Arial" w:eastAsia="Arial Unicode MS" w:hAnsi="Arial" w:cs="Arial"/>
          <w:sz w:val="20"/>
          <w:szCs w:val="20"/>
          <w:u w:color="000000"/>
          <w:bdr w:val="nil"/>
          <w:lang w:val="en-US"/>
        </w:rPr>
        <w:t xml:space="preserve"> before returning to two roles:</w:t>
      </w:r>
      <w:r w:rsidRPr="0093098D">
        <w:rPr>
          <w:rFonts w:ascii="Arial" w:eastAsia="Arial Unicode MS" w:hAnsi="Arial" w:cs="Arial"/>
          <w:sz w:val="20"/>
          <w:szCs w:val="20"/>
          <w:u w:color="000000"/>
          <w:bdr w:val="nil"/>
          <w:lang w:val="en-US"/>
        </w:rPr>
        <w:t xml:space="preserve"> Aeneas in </w:t>
      </w:r>
      <w:r w:rsidRPr="0093098D">
        <w:rPr>
          <w:rFonts w:ascii="Arial" w:eastAsia="Arial Unicode MS" w:hAnsi="Arial" w:cs="Arial"/>
          <w:i/>
          <w:sz w:val="20"/>
          <w:szCs w:val="20"/>
          <w:u w:color="000000"/>
          <w:bdr w:val="nil"/>
          <w:lang w:val="en-US"/>
        </w:rPr>
        <w:t>Dido and Aeneas</w:t>
      </w:r>
      <w:r w:rsidRPr="0093098D">
        <w:rPr>
          <w:rFonts w:ascii="Arial" w:eastAsia="Arial Unicode MS" w:hAnsi="Arial" w:cs="Arial"/>
          <w:sz w:val="20"/>
          <w:szCs w:val="20"/>
          <w:u w:color="000000"/>
          <w:bdr w:val="nil"/>
          <w:lang w:val="en-US"/>
        </w:rPr>
        <w:t xml:space="preserve"> for the Early Opera </w:t>
      </w:r>
      <w:r>
        <w:rPr>
          <w:rFonts w:ascii="Arial" w:eastAsia="Arial Unicode MS" w:hAnsi="Arial" w:cs="Arial"/>
          <w:sz w:val="20"/>
          <w:szCs w:val="20"/>
          <w:u w:color="000000"/>
          <w:bdr w:val="nil"/>
          <w:lang w:val="en-US"/>
        </w:rPr>
        <w:t xml:space="preserve">Company under Christian </w:t>
      </w:r>
      <w:proofErr w:type="spellStart"/>
      <w:r>
        <w:rPr>
          <w:rFonts w:ascii="Arial" w:eastAsia="Arial Unicode MS" w:hAnsi="Arial" w:cs="Arial"/>
          <w:sz w:val="20"/>
          <w:szCs w:val="20"/>
          <w:u w:color="000000"/>
          <w:bdr w:val="nil"/>
          <w:lang w:val="en-US"/>
        </w:rPr>
        <w:t>Curnyn</w:t>
      </w:r>
      <w:proofErr w:type="spellEnd"/>
      <w:r>
        <w:rPr>
          <w:rFonts w:ascii="Arial" w:eastAsia="Arial Unicode MS" w:hAnsi="Arial" w:cs="Arial"/>
          <w:sz w:val="20"/>
          <w:szCs w:val="20"/>
          <w:u w:color="000000"/>
          <w:bdr w:val="nil"/>
          <w:lang w:val="en-US"/>
        </w:rPr>
        <w:t xml:space="preserve"> and Apollo in </w:t>
      </w:r>
      <w:r w:rsidRPr="0094191B">
        <w:rPr>
          <w:rFonts w:ascii="Arial" w:eastAsia="Arial Unicode MS" w:hAnsi="Arial" w:cs="Arial"/>
          <w:i/>
          <w:sz w:val="20"/>
          <w:szCs w:val="20"/>
          <w:u w:color="000000"/>
          <w:bdr w:val="nil"/>
          <w:lang w:val="en-US"/>
        </w:rPr>
        <w:t xml:space="preserve">Apollo e </w:t>
      </w:r>
      <w:proofErr w:type="spellStart"/>
      <w:r w:rsidRPr="0094191B">
        <w:rPr>
          <w:rFonts w:ascii="Arial" w:eastAsia="Arial Unicode MS" w:hAnsi="Arial" w:cs="Arial"/>
          <w:i/>
          <w:sz w:val="20"/>
          <w:szCs w:val="20"/>
          <w:u w:color="000000"/>
          <w:bdr w:val="nil"/>
          <w:lang w:val="en-US"/>
        </w:rPr>
        <w:t>Dafne</w:t>
      </w:r>
      <w:proofErr w:type="spellEnd"/>
      <w:r>
        <w:rPr>
          <w:rFonts w:ascii="Arial" w:eastAsia="Arial Unicode MS" w:hAnsi="Arial" w:cs="Arial"/>
          <w:sz w:val="20"/>
          <w:szCs w:val="20"/>
          <w:u w:color="000000"/>
          <w:bdr w:val="nil"/>
          <w:lang w:val="en-US"/>
        </w:rPr>
        <w:t xml:space="preserve"> for The English Concert led by Harry </w:t>
      </w:r>
      <w:proofErr w:type="spellStart"/>
      <w:r>
        <w:rPr>
          <w:rFonts w:ascii="Arial" w:eastAsia="Arial Unicode MS" w:hAnsi="Arial" w:cs="Arial"/>
          <w:sz w:val="20"/>
          <w:szCs w:val="20"/>
          <w:u w:color="000000"/>
          <w:bdr w:val="nil"/>
          <w:lang w:val="en-US"/>
        </w:rPr>
        <w:t>Bicket</w:t>
      </w:r>
      <w:proofErr w:type="spellEnd"/>
      <w:r>
        <w:rPr>
          <w:rFonts w:ascii="Arial" w:eastAsia="Arial Unicode MS" w:hAnsi="Arial" w:cs="Arial"/>
          <w:sz w:val="20"/>
          <w:szCs w:val="20"/>
          <w:u w:color="000000"/>
          <w:bdr w:val="nil"/>
          <w:lang w:val="en-US"/>
        </w:rPr>
        <w:t xml:space="preserve">.  </w:t>
      </w:r>
      <w:r w:rsidRPr="0093098D">
        <w:rPr>
          <w:rFonts w:ascii="Arial" w:eastAsia="Arial Unicode MS" w:hAnsi="Arial" w:cs="Arial"/>
          <w:sz w:val="20"/>
          <w:szCs w:val="20"/>
          <w:u w:color="000000"/>
          <w:bdr w:val="nil"/>
          <w:lang w:val="en-US"/>
        </w:rPr>
        <w:t xml:space="preserve">He continues the season with a return to Scottish Opera to add the role of Demetrius in </w:t>
      </w:r>
      <w:r w:rsidRPr="0093098D">
        <w:rPr>
          <w:rFonts w:ascii="Arial" w:eastAsia="Arial Unicode MS" w:hAnsi="Arial" w:cs="Arial"/>
          <w:i/>
          <w:sz w:val="20"/>
          <w:szCs w:val="20"/>
          <w:u w:color="000000"/>
          <w:bdr w:val="nil"/>
          <w:lang w:val="en-US"/>
        </w:rPr>
        <w:t xml:space="preserve">A Midsummer Night’s Dream </w:t>
      </w:r>
      <w:r w:rsidRPr="0093098D">
        <w:rPr>
          <w:rFonts w:ascii="Arial" w:eastAsia="Arial Unicode MS" w:hAnsi="Arial" w:cs="Arial"/>
          <w:sz w:val="20"/>
          <w:szCs w:val="20"/>
          <w:u w:color="000000"/>
          <w:bdr w:val="nil"/>
          <w:lang w:val="en-US"/>
        </w:rPr>
        <w:t>and on the concert stage sings Vaughn William’s Sea Symphony with the Szczecin Philharmonic under Rune Bergmann.</w:t>
      </w:r>
    </w:p>
    <w:p w:rsidR="0093098D" w:rsidRPr="0093098D" w:rsidRDefault="0093098D" w:rsidP="0093098D">
      <w:pPr>
        <w:pBdr>
          <w:top w:val="nil"/>
          <w:left w:val="nil"/>
          <w:bottom w:val="nil"/>
          <w:right w:val="nil"/>
          <w:between w:val="nil"/>
          <w:bar w:val="nil"/>
        </w:pBdr>
        <w:spacing w:after="0" w:line="240" w:lineRule="auto"/>
        <w:rPr>
          <w:rFonts w:ascii="Arial" w:eastAsia="Arial Unicode MS" w:hAnsi="Arial" w:cs="Arial"/>
          <w:sz w:val="20"/>
          <w:szCs w:val="20"/>
          <w:u w:color="000000"/>
          <w:bdr w:val="nil"/>
          <w:lang w:val="en-US"/>
        </w:rPr>
      </w:pPr>
      <w:bookmarkStart w:id="0" w:name="_GoBack"/>
      <w:bookmarkEnd w:id="0"/>
    </w:p>
    <w:p w:rsidR="0093098D" w:rsidRPr="0093098D" w:rsidRDefault="0093098D" w:rsidP="0093098D">
      <w:pPr>
        <w:pBdr>
          <w:top w:val="nil"/>
          <w:left w:val="nil"/>
          <w:bottom w:val="nil"/>
          <w:right w:val="nil"/>
          <w:between w:val="nil"/>
          <w:bar w:val="nil"/>
        </w:pBdr>
        <w:spacing w:after="0" w:line="240" w:lineRule="auto"/>
        <w:rPr>
          <w:rFonts w:ascii="Arial" w:eastAsia="Arial Unicode MS" w:hAnsi="Arial" w:cs="Arial"/>
          <w:sz w:val="20"/>
          <w:szCs w:val="20"/>
          <w:u w:color="000000"/>
          <w:bdr w:val="nil"/>
          <w:lang w:val="en-US"/>
        </w:rPr>
      </w:pPr>
      <w:r w:rsidRPr="0093098D">
        <w:rPr>
          <w:rFonts w:ascii="Arial" w:eastAsia="Arial Unicode MS" w:hAnsi="Arial" w:cs="Arial"/>
          <w:sz w:val="20"/>
          <w:szCs w:val="20"/>
          <w:u w:color="000000"/>
          <w:bdr w:val="nil"/>
          <w:lang w:val="en-US"/>
        </w:rPr>
        <w:t xml:space="preserve">Elsewhere in the UK, he recently made his debut as Count </w:t>
      </w:r>
      <w:proofErr w:type="spellStart"/>
      <w:r w:rsidRPr="0093098D">
        <w:rPr>
          <w:rFonts w:ascii="Arial" w:eastAsia="Arial Unicode MS" w:hAnsi="Arial" w:cs="Arial"/>
          <w:sz w:val="20"/>
          <w:szCs w:val="20"/>
          <w:u w:color="000000"/>
          <w:bdr w:val="nil"/>
          <w:lang w:val="en-US"/>
        </w:rPr>
        <w:t>Almaviva</w:t>
      </w:r>
      <w:proofErr w:type="spellEnd"/>
      <w:r w:rsidRPr="0093098D">
        <w:rPr>
          <w:rFonts w:ascii="Arial" w:eastAsia="Arial Unicode MS" w:hAnsi="Arial" w:cs="Arial"/>
          <w:sz w:val="20"/>
          <w:szCs w:val="20"/>
          <w:u w:color="000000"/>
          <w:bdr w:val="nil"/>
          <w:lang w:val="en-US"/>
        </w:rPr>
        <w:t xml:space="preserve"> in </w:t>
      </w:r>
      <w:r w:rsidRPr="0093098D">
        <w:rPr>
          <w:rFonts w:ascii="Arial" w:eastAsia="Arial Unicode MS" w:hAnsi="Arial" w:cs="Arial"/>
          <w:i/>
          <w:iCs/>
          <w:sz w:val="20"/>
          <w:szCs w:val="20"/>
          <w:u w:color="000000"/>
          <w:bdr w:val="nil"/>
          <w:lang w:val="en-US"/>
        </w:rPr>
        <w:t xml:space="preserve">Le </w:t>
      </w:r>
      <w:proofErr w:type="spellStart"/>
      <w:r w:rsidRPr="0093098D">
        <w:rPr>
          <w:rFonts w:ascii="Arial" w:eastAsia="Arial Unicode MS" w:hAnsi="Arial" w:cs="Arial"/>
          <w:i/>
          <w:iCs/>
          <w:sz w:val="20"/>
          <w:szCs w:val="20"/>
          <w:u w:color="000000"/>
          <w:bdr w:val="nil"/>
          <w:lang w:val="en-US"/>
        </w:rPr>
        <w:t>nozze</w:t>
      </w:r>
      <w:proofErr w:type="spellEnd"/>
      <w:r w:rsidRPr="0093098D">
        <w:rPr>
          <w:rFonts w:ascii="Arial" w:eastAsia="Arial Unicode MS" w:hAnsi="Arial" w:cs="Arial"/>
          <w:i/>
          <w:iCs/>
          <w:sz w:val="20"/>
          <w:szCs w:val="20"/>
          <w:u w:color="000000"/>
          <w:bdr w:val="nil"/>
          <w:lang w:val="en-US"/>
        </w:rPr>
        <w:t xml:space="preserve"> di Figaro</w:t>
      </w:r>
      <w:r w:rsidRPr="0093098D">
        <w:rPr>
          <w:rFonts w:ascii="Arial" w:eastAsia="Arial Unicode MS" w:hAnsi="Arial" w:cs="Arial"/>
          <w:sz w:val="20"/>
          <w:szCs w:val="20"/>
          <w:u w:color="000000"/>
          <w:bdr w:val="nil"/>
          <w:lang w:val="en-US"/>
        </w:rPr>
        <w:t xml:space="preserve"> with Welsh National Opera under Carlo </w:t>
      </w:r>
      <w:proofErr w:type="spellStart"/>
      <w:r w:rsidRPr="0093098D">
        <w:rPr>
          <w:rFonts w:ascii="Arial" w:eastAsia="Arial Unicode MS" w:hAnsi="Arial" w:cs="Arial"/>
          <w:sz w:val="20"/>
          <w:szCs w:val="20"/>
          <w:u w:color="000000"/>
          <w:bdr w:val="nil"/>
          <w:lang w:val="en-US"/>
        </w:rPr>
        <w:t>Rizzi</w:t>
      </w:r>
      <w:proofErr w:type="spellEnd"/>
      <w:r w:rsidRPr="0093098D">
        <w:rPr>
          <w:rFonts w:ascii="Arial" w:eastAsia="Arial Unicode MS" w:hAnsi="Arial" w:cs="Arial"/>
          <w:sz w:val="20"/>
          <w:szCs w:val="20"/>
          <w:u w:color="000000"/>
          <w:bdr w:val="nil"/>
          <w:lang w:val="en-US"/>
        </w:rPr>
        <w:t xml:space="preserve"> and toured with the company to The Royal Opera House, Covent Garden for a reprise of David </w:t>
      </w:r>
      <w:proofErr w:type="spellStart"/>
      <w:r w:rsidRPr="0093098D">
        <w:rPr>
          <w:rFonts w:ascii="Arial" w:eastAsia="Arial Unicode MS" w:hAnsi="Arial" w:cs="Arial"/>
          <w:sz w:val="20"/>
          <w:szCs w:val="20"/>
          <w:u w:color="000000"/>
          <w:bdr w:val="nil"/>
          <w:lang w:val="en-US"/>
        </w:rPr>
        <w:t>Pountney’s</w:t>
      </w:r>
      <w:proofErr w:type="spellEnd"/>
      <w:r w:rsidRPr="0093098D">
        <w:rPr>
          <w:rFonts w:ascii="Arial" w:eastAsia="Arial Unicode MS" w:hAnsi="Arial" w:cs="Arial"/>
          <w:sz w:val="20"/>
          <w:szCs w:val="20"/>
          <w:u w:color="000000"/>
          <w:bdr w:val="nil"/>
          <w:lang w:val="en-US"/>
        </w:rPr>
        <w:t xml:space="preserve"> staging of </w:t>
      </w:r>
      <w:r w:rsidRPr="0093098D">
        <w:rPr>
          <w:rFonts w:ascii="Arial" w:eastAsia="Arial Unicode MS" w:hAnsi="Arial" w:cs="Arial"/>
          <w:i/>
          <w:iCs/>
          <w:sz w:val="20"/>
          <w:szCs w:val="20"/>
          <w:u w:color="000000"/>
          <w:bdr w:val="nil"/>
          <w:lang w:val="en-US"/>
        </w:rPr>
        <w:t>War &amp; Peace</w:t>
      </w:r>
      <w:r w:rsidRPr="0093098D">
        <w:rPr>
          <w:rFonts w:ascii="Arial" w:eastAsia="Arial Unicode MS" w:hAnsi="Arial" w:cs="Arial"/>
          <w:sz w:val="20"/>
          <w:szCs w:val="20"/>
          <w:u w:color="000000"/>
          <w:bdr w:val="nil"/>
          <w:lang w:val="en-US"/>
        </w:rPr>
        <w:t xml:space="preserve">. For English National Opera, he sang </w:t>
      </w:r>
      <w:proofErr w:type="spellStart"/>
      <w:r w:rsidRPr="0093098D">
        <w:rPr>
          <w:rFonts w:ascii="Arial" w:eastAsia="Arial Unicode MS" w:hAnsi="Arial" w:cs="Arial"/>
          <w:sz w:val="20"/>
          <w:szCs w:val="20"/>
          <w:u w:color="000000"/>
          <w:bdr w:val="nil"/>
          <w:lang w:val="en-US"/>
        </w:rPr>
        <w:t>Pish</w:t>
      </w:r>
      <w:proofErr w:type="spellEnd"/>
      <w:r w:rsidRPr="0093098D">
        <w:rPr>
          <w:rFonts w:ascii="Arial" w:eastAsia="Arial Unicode MS" w:hAnsi="Arial" w:cs="Arial"/>
          <w:sz w:val="20"/>
          <w:szCs w:val="20"/>
          <w:u w:color="000000"/>
          <w:bdr w:val="nil"/>
          <w:lang w:val="en-US"/>
        </w:rPr>
        <w:t xml:space="preserve"> </w:t>
      </w:r>
      <w:proofErr w:type="spellStart"/>
      <w:r w:rsidRPr="0093098D">
        <w:rPr>
          <w:rFonts w:ascii="Arial" w:eastAsia="Arial Unicode MS" w:hAnsi="Arial" w:cs="Arial"/>
          <w:sz w:val="20"/>
          <w:szCs w:val="20"/>
          <w:u w:color="000000"/>
          <w:bdr w:val="nil"/>
          <w:lang w:val="en-US"/>
        </w:rPr>
        <w:t>Tush</w:t>
      </w:r>
      <w:proofErr w:type="spellEnd"/>
      <w:r w:rsidRPr="0093098D">
        <w:rPr>
          <w:rFonts w:ascii="Arial" w:eastAsia="Arial Unicode MS" w:hAnsi="Arial" w:cs="Arial"/>
          <w:sz w:val="20"/>
          <w:szCs w:val="20"/>
          <w:u w:color="000000"/>
          <w:bdr w:val="nil"/>
          <w:lang w:val="en-US"/>
        </w:rPr>
        <w:t xml:space="preserve"> in Jonathan Miller’s iconic production of </w:t>
      </w:r>
      <w:r w:rsidRPr="0093098D">
        <w:rPr>
          <w:rFonts w:ascii="Arial" w:eastAsia="Arial Unicode MS" w:hAnsi="Arial" w:cs="Arial"/>
          <w:i/>
          <w:sz w:val="20"/>
          <w:szCs w:val="20"/>
          <w:u w:color="000000"/>
          <w:bdr w:val="nil"/>
          <w:lang w:val="en-US"/>
        </w:rPr>
        <w:t xml:space="preserve">The Mikado </w:t>
      </w:r>
      <w:r w:rsidRPr="0093098D">
        <w:rPr>
          <w:rFonts w:ascii="Arial" w:eastAsia="Arial Unicode MS" w:hAnsi="Arial" w:cs="Arial"/>
          <w:iCs/>
          <w:sz w:val="20"/>
          <w:szCs w:val="20"/>
          <w:u w:color="000000"/>
          <w:bdr w:val="nil"/>
          <w:lang w:val="en-US"/>
        </w:rPr>
        <w:t>and</w:t>
      </w:r>
      <w:r w:rsidRPr="0093098D">
        <w:rPr>
          <w:rFonts w:ascii="Arial" w:eastAsia="Arial Unicode MS" w:hAnsi="Arial" w:cs="Arial"/>
          <w:sz w:val="20"/>
          <w:szCs w:val="20"/>
          <w:u w:color="000000"/>
          <w:bdr w:val="nil"/>
          <w:lang w:val="en-US"/>
        </w:rPr>
        <w:t xml:space="preserve"> joined Scottish Opera for a filmed production of Menotti’s </w:t>
      </w:r>
      <w:r w:rsidRPr="0093098D">
        <w:rPr>
          <w:rFonts w:ascii="Arial" w:eastAsia="Arial Unicode MS" w:hAnsi="Arial" w:cs="Arial"/>
          <w:i/>
          <w:sz w:val="20"/>
          <w:szCs w:val="20"/>
          <w:u w:color="000000"/>
          <w:bdr w:val="nil"/>
          <w:lang w:val="en-US"/>
        </w:rPr>
        <w:t>The Telephone</w:t>
      </w:r>
      <w:r w:rsidRPr="0093098D">
        <w:rPr>
          <w:rFonts w:ascii="Arial" w:eastAsia="Arial Unicode MS" w:hAnsi="Arial" w:cs="Arial"/>
          <w:sz w:val="20"/>
          <w:szCs w:val="20"/>
          <w:u w:color="000000"/>
          <w:bdr w:val="nil"/>
          <w:lang w:val="en-US"/>
        </w:rPr>
        <w:t xml:space="preserve">. Internationally, Jonathan debuted at the </w:t>
      </w:r>
      <w:proofErr w:type="spellStart"/>
      <w:r w:rsidRPr="0093098D">
        <w:rPr>
          <w:rFonts w:ascii="Arial" w:eastAsia="Arial Unicode MS" w:hAnsi="Arial" w:cs="Arial"/>
          <w:sz w:val="20"/>
          <w:szCs w:val="20"/>
          <w:u w:color="000000"/>
          <w:bdr w:val="nil"/>
          <w:lang w:val="en-US"/>
        </w:rPr>
        <w:t>Théatre</w:t>
      </w:r>
      <w:proofErr w:type="spellEnd"/>
      <w:r w:rsidRPr="0093098D">
        <w:rPr>
          <w:rFonts w:ascii="Arial" w:eastAsia="Arial Unicode MS" w:hAnsi="Arial" w:cs="Arial"/>
          <w:sz w:val="20"/>
          <w:szCs w:val="20"/>
          <w:u w:color="000000"/>
          <w:bdr w:val="nil"/>
          <w:lang w:val="en-US"/>
        </w:rPr>
        <w:t xml:space="preserve"> des Champs-Élysées, in performances of </w:t>
      </w:r>
      <w:r w:rsidRPr="0093098D">
        <w:rPr>
          <w:rFonts w:ascii="Arial" w:eastAsia="Arial Unicode MS" w:hAnsi="Arial" w:cs="Arial"/>
          <w:i/>
          <w:iCs/>
          <w:sz w:val="20"/>
          <w:szCs w:val="20"/>
          <w:u w:color="000000"/>
          <w:bdr w:val="nil"/>
          <w:lang w:val="en-US"/>
        </w:rPr>
        <w:t>Don Giovanni.</w:t>
      </w:r>
    </w:p>
    <w:p w:rsidR="0093098D" w:rsidRPr="0093098D" w:rsidRDefault="0093098D" w:rsidP="0093098D">
      <w:pPr>
        <w:pBdr>
          <w:top w:val="nil"/>
          <w:left w:val="nil"/>
          <w:bottom w:val="nil"/>
          <w:right w:val="nil"/>
          <w:between w:val="nil"/>
          <w:bar w:val="nil"/>
        </w:pBdr>
        <w:spacing w:after="0" w:line="240" w:lineRule="auto"/>
        <w:rPr>
          <w:rFonts w:ascii="Arial" w:eastAsia="Arial Unicode MS" w:hAnsi="Arial" w:cs="Arial"/>
          <w:color w:val="000000"/>
          <w:sz w:val="20"/>
          <w:szCs w:val="20"/>
          <w:u w:color="000000"/>
          <w:bdr w:val="nil"/>
          <w:lang w:val="en-US"/>
        </w:rPr>
      </w:pPr>
    </w:p>
    <w:p w:rsidR="0093098D" w:rsidRPr="0093098D" w:rsidRDefault="0093098D" w:rsidP="0093098D">
      <w:pPr>
        <w:pBdr>
          <w:top w:val="nil"/>
          <w:left w:val="nil"/>
          <w:bottom w:val="nil"/>
          <w:right w:val="nil"/>
          <w:between w:val="nil"/>
          <w:bar w:val="nil"/>
        </w:pBdr>
        <w:spacing w:after="0" w:line="240" w:lineRule="auto"/>
        <w:rPr>
          <w:rFonts w:ascii="Arial" w:eastAsia="Arial Unicode MS" w:hAnsi="Arial" w:cs="Arial"/>
          <w:color w:val="000000"/>
          <w:sz w:val="20"/>
          <w:szCs w:val="20"/>
          <w:u w:color="000000"/>
          <w:bdr w:val="nil"/>
          <w:lang w:val="en-US"/>
        </w:rPr>
      </w:pPr>
      <w:r w:rsidRPr="0093098D">
        <w:rPr>
          <w:rFonts w:ascii="Arial" w:eastAsia="Arial Unicode MS" w:hAnsi="Arial" w:cs="Arial"/>
          <w:color w:val="000000"/>
          <w:sz w:val="20"/>
          <w:szCs w:val="20"/>
          <w:u w:color="000000"/>
          <w:bdr w:val="nil"/>
          <w:lang w:val="en-US"/>
        </w:rPr>
        <w:t xml:space="preserve">On the concert platform recent successes have included </w:t>
      </w:r>
      <w:r w:rsidRPr="0093098D">
        <w:rPr>
          <w:rFonts w:ascii="Arial" w:eastAsia="Arial Unicode MS" w:hAnsi="Arial" w:cs="Arial"/>
          <w:i/>
          <w:iCs/>
          <w:color w:val="000000"/>
          <w:sz w:val="20"/>
          <w:szCs w:val="20"/>
          <w:u w:color="000000"/>
          <w:bdr w:val="nil"/>
          <w:lang w:val="en-US"/>
        </w:rPr>
        <w:t>Dido and Aeneas</w:t>
      </w:r>
      <w:r w:rsidRPr="0093098D">
        <w:rPr>
          <w:rFonts w:ascii="Arial" w:eastAsia="Arial Unicode MS" w:hAnsi="Arial" w:cs="Arial"/>
          <w:color w:val="000000"/>
          <w:sz w:val="20"/>
          <w:szCs w:val="20"/>
          <w:u w:color="000000"/>
          <w:bdr w:val="nil"/>
          <w:lang w:val="en-US"/>
        </w:rPr>
        <w:t xml:space="preserve"> at the Concertgebouw under Christian </w:t>
      </w:r>
      <w:proofErr w:type="spellStart"/>
      <w:r w:rsidRPr="0093098D">
        <w:rPr>
          <w:rFonts w:ascii="Arial" w:eastAsia="Arial Unicode MS" w:hAnsi="Arial" w:cs="Arial"/>
          <w:color w:val="000000"/>
          <w:sz w:val="20"/>
          <w:szCs w:val="20"/>
          <w:u w:color="000000"/>
          <w:bdr w:val="nil"/>
          <w:lang w:val="en-US"/>
        </w:rPr>
        <w:t>Curnyn</w:t>
      </w:r>
      <w:proofErr w:type="spellEnd"/>
      <w:r w:rsidRPr="0093098D">
        <w:rPr>
          <w:rFonts w:ascii="Arial" w:eastAsia="Arial Unicode MS" w:hAnsi="Arial" w:cs="Arial"/>
          <w:color w:val="000000"/>
          <w:sz w:val="20"/>
          <w:szCs w:val="20"/>
          <w:u w:color="000000"/>
          <w:bdr w:val="nil"/>
          <w:lang w:val="en-US"/>
        </w:rPr>
        <w:t xml:space="preserve">, </w:t>
      </w:r>
      <w:proofErr w:type="spellStart"/>
      <w:r w:rsidRPr="0093098D">
        <w:rPr>
          <w:rFonts w:ascii="Arial" w:eastAsia="Arial Unicode MS" w:hAnsi="Arial" w:cs="Arial"/>
          <w:color w:val="000000"/>
          <w:sz w:val="20"/>
          <w:szCs w:val="20"/>
          <w:u w:color="000000"/>
          <w:bdr w:val="nil"/>
          <w:lang w:val="en-US"/>
        </w:rPr>
        <w:t>Fauré’s</w:t>
      </w:r>
      <w:proofErr w:type="spellEnd"/>
      <w:r w:rsidRPr="0093098D">
        <w:rPr>
          <w:rFonts w:ascii="Arial" w:eastAsia="Arial Unicode MS" w:hAnsi="Arial" w:cs="Arial"/>
          <w:color w:val="000000"/>
          <w:sz w:val="20"/>
          <w:szCs w:val="20"/>
          <w:u w:color="000000"/>
          <w:bdr w:val="nil"/>
          <w:lang w:val="en-US"/>
        </w:rPr>
        <w:t xml:space="preserve"> Requiem with the </w:t>
      </w:r>
      <w:proofErr w:type="spellStart"/>
      <w:r w:rsidRPr="0093098D">
        <w:rPr>
          <w:rFonts w:ascii="Arial" w:eastAsia="Arial Unicode MS" w:hAnsi="Arial" w:cs="Arial"/>
          <w:color w:val="000000"/>
          <w:sz w:val="20"/>
          <w:szCs w:val="20"/>
          <w:u w:color="000000"/>
          <w:bdr w:val="nil"/>
          <w:lang w:val="en-US"/>
        </w:rPr>
        <w:t>Orchestre</w:t>
      </w:r>
      <w:proofErr w:type="spellEnd"/>
      <w:r w:rsidRPr="0093098D">
        <w:rPr>
          <w:rFonts w:ascii="Arial" w:eastAsia="Arial Unicode MS" w:hAnsi="Arial" w:cs="Arial"/>
          <w:color w:val="000000"/>
          <w:sz w:val="20"/>
          <w:szCs w:val="20"/>
          <w:u w:color="000000"/>
          <w:bdr w:val="nil"/>
          <w:lang w:val="en-US"/>
        </w:rPr>
        <w:t xml:space="preserve"> </w:t>
      </w:r>
      <w:proofErr w:type="spellStart"/>
      <w:r w:rsidRPr="0093098D">
        <w:rPr>
          <w:rFonts w:ascii="Arial" w:eastAsia="Arial Unicode MS" w:hAnsi="Arial" w:cs="Arial"/>
          <w:color w:val="000000"/>
          <w:sz w:val="20"/>
          <w:szCs w:val="20"/>
          <w:u w:color="000000"/>
          <w:bdr w:val="nil"/>
          <w:lang w:val="en-US"/>
        </w:rPr>
        <w:t>Philharmonique</w:t>
      </w:r>
      <w:proofErr w:type="spellEnd"/>
      <w:r w:rsidRPr="0093098D">
        <w:rPr>
          <w:rFonts w:ascii="Arial" w:eastAsia="Arial Unicode MS" w:hAnsi="Arial" w:cs="Arial"/>
          <w:color w:val="000000"/>
          <w:sz w:val="20"/>
          <w:szCs w:val="20"/>
          <w:u w:color="000000"/>
          <w:bdr w:val="nil"/>
          <w:lang w:val="en-US"/>
        </w:rPr>
        <w:t xml:space="preserve"> Royal de Liège conducted by </w:t>
      </w:r>
      <w:proofErr w:type="spellStart"/>
      <w:r w:rsidRPr="0093098D">
        <w:rPr>
          <w:rFonts w:ascii="Arial" w:eastAsia="Arial Unicode MS" w:hAnsi="Arial" w:cs="Arial"/>
          <w:color w:val="000000"/>
          <w:sz w:val="20"/>
          <w:szCs w:val="20"/>
          <w:u w:color="000000"/>
          <w:bdr w:val="nil"/>
          <w:lang w:val="en-US"/>
        </w:rPr>
        <w:t>Hervé</w:t>
      </w:r>
      <w:proofErr w:type="spellEnd"/>
      <w:r w:rsidRPr="0093098D">
        <w:rPr>
          <w:rFonts w:ascii="Arial" w:eastAsia="Arial Unicode MS" w:hAnsi="Arial" w:cs="Arial"/>
          <w:color w:val="000000"/>
          <w:sz w:val="20"/>
          <w:szCs w:val="20"/>
          <w:u w:color="000000"/>
          <w:bdr w:val="nil"/>
          <w:lang w:val="en-US"/>
        </w:rPr>
        <w:t xml:space="preserve"> </w:t>
      </w:r>
      <w:proofErr w:type="spellStart"/>
      <w:r w:rsidRPr="0093098D">
        <w:rPr>
          <w:rFonts w:ascii="Arial" w:eastAsia="Arial Unicode MS" w:hAnsi="Arial" w:cs="Arial"/>
          <w:color w:val="000000"/>
          <w:sz w:val="20"/>
          <w:szCs w:val="20"/>
          <w:u w:color="000000"/>
          <w:bdr w:val="nil"/>
          <w:lang w:val="en-US"/>
        </w:rPr>
        <w:t>Niquet</w:t>
      </w:r>
      <w:proofErr w:type="spellEnd"/>
      <w:r w:rsidRPr="0093098D">
        <w:rPr>
          <w:rFonts w:ascii="Arial" w:eastAsia="Arial Unicode MS" w:hAnsi="Arial" w:cs="Arial"/>
          <w:color w:val="000000"/>
          <w:sz w:val="20"/>
          <w:szCs w:val="20"/>
          <w:u w:color="000000"/>
          <w:bdr w:val="nil"/>
          <w:lang w:val="en-US"/>
        </w:rPr>
        <w:t>, Junior in Bernstein’s </w:t>
      </w:r>
      <w:r w:rsidRPr="0093098D">
        <w:rPr>
          <w:rFonts w:ascii="Arial" w:eastAsia="Arial Unicode MS" w:hAnsi="Arial" w:cs="Arial"/>
          <w:i/>
          <w:iCs/>
          <w:color w:val="000000"/>
          <w:sz w:val="20"/>
          <w:szCs w:val="20"/>
          <w:u w:color="000000"/>
          <w:bdr w:val="nil"/>
          <w:lang w:val="en-US"/>
        </w:rPr>
        <w:t>A Quiet Place</w:t>
      </w:r>
      <w:r w:rsidRPr="0093098D">
        <w:rPr>
          <w:rFonts w:ascii="Arial" w:eastAsia="Arial Unicode MS" w:hAnsi="Arial" w:cs="Arial"/>
          <w:color w:val="000000"/>
          <w:sz w:val="20"/>
          <w:szCs w:val="20"/>
          <w:u w:color="000000"/>
          <w:bdr w:val="nil"/>
          <w:lang w:val="en-US"/>
        </w:rPr>
        <w:t xml:space="preserve"> with Ensemble Modern under Kent Nagano in Berlin, Dortmund and Dresden, </w:t>
      </w:r>
      <w:r w:rsidRPr="0093098D">
        <w:rPr>
          <w:rFonts w:ascii="Arial" w:eastAsia="Arial Unicode MS" w:hAnsi="Arial" w:cs="Arial"/>
          <w:i/>
          <w:iCs/>
          <w:color w:val="000000"/>
          <w:sz w:val="20"/>
          <w:szCs w:val="20"/>
          <w:u w:color="000000"/>
          <w:bdr w:val="nil"/>
          <w:lang w:val="en-US"/>
        </w:rPr>
        <w:t xml:space="preserve">Carmina </w:t>
      </w:r>
      <w:proofErr w:type="spellStart"/>
      <w:r w:rsidRPr="0093098D">
        <w:rPr>
          <w:rFonts w:ascii="Arial" w:eastAsia="Arial Unicode MS" w:hAnsi="Arial" w:cs="Arial"/>
          <w:i/>
          <w:iCs/>
          <w:color w:val="000000"/>
          <w:sz w:val="20"/>
          <w:szCs w:val="20"/>
          <w:u w:color="000000"/>
          <w:bdr w:val="nil"/>
          <w:lang w:val="en-US"/>
        </w:rPr>
        <w:t>Burana</w:t>
      </w:r>
      <w:proofErr w:type="spellEnd"/>
      <w:r w:rsidRPr="0093098D">
        <w:rPr>
          <w:rFonts w:ascii="Arial" w:eastAsia="Arial Unicode MS" w:hAnsi="Arial" w:cs="Arial"/>
          <w:color w:val="000000"/>
          <w:sz w:val="20"/>
          <w:szCs w:val="20"/>
          <w:u w:color="000000"/>
          <w:bdr w:val="nil"/>
          <w:lang w:val="en-US"/>
        </w:rPr>
        <w:t xml:space="preserve"> at the </w:t>
      </w:r>
      <w:proofErr w:type="spellStart"/>
      <w:r w:rsidRPr="0093098D">
        <w:rPr>
          <w:rFonts w:ascii="Arial" w:eastAsia="Arial Unicode MS" w:hAnsi="Arial" w:cs="Arial"/>
          <w:color w:val="000000"/>
          <w:sz w:val="20"/>
          <w:szCs w:val="20"/>
          <w:u w:color="000000"/>
          <w:bdr w:val="nil"/>
          <w:lang w:val="en-US"/>
        </w:rPr>
        <w:t>Teatro</w:t>
      </w:r>
      <w:proofErr w:type="spellEnd"/>
      <w:r w:rsidRPr="0093098D">
        <w:rPr>
          <w:rFonts w:ascii="Arial" w:eastAsia="Arial Unicode MS" w:hAnsi="Arial" w:cs="Arial"/>
          <w:color w:val="000000"/>
          <w:sz w:val="20"/>
          <w:szCs w:val="20"/>
          <w:u w:color="000000"/>
          <w:bdr w:val="nil"/>
          <w:lang w:val="en-US"/>
        </w:rPr>
        <w:t xml:space="preserve"> </w:t>
      </w:r>
      <w:proofErr w:type="spellStart"/>
      <w:r w:rsidRPr="0093098D">
        <w:rPr>
          <w:rFonts w:ascii="Arial" w:eastAsia="Arial Unicode MS" w:hAnsi="Arial" w:cs="Arial"/>
          <w:color w:val="000000"/>
          <w:sz w:val="20"/>
          <w:szCs w:val="20"/>
          <w:u w:color="000000"/>
          <w:bdr w:val="nil"/>
          <w:lang w:val="en-US"/>
        </w:rPr>
        <w:t>dell’Opera</w:t>
      </w:r>
      <w:proofErr w:type="spellEnd"/>
      <w:r w:rsidRPr="0093098D">
        <w:rPr>
          <w:rFonts w:ascii="Arial" w:eastAsia="Arial Unicode MS" w:hAnsi="Arial" w:cs="Arial"/>
          <w:color w:val="000000"/>
          <w:sz w:val="20"/>
          <w:szCs w:val="20"/>
          <w:u w:color="000000"/>
          <w:bdr w:val="nil"/>
          <w:lang w:val="en-US"/>
        </w:rPr>
        <w:t xml:space="preserve"> di Roma, and </w:t>
      </w:r>
      <w:r w:rsidRPr="0093098D">
        <w:rPr>
          <w:rFonts w:ascii="Arial" w:eastAsia="Arial Unicode MS" w:hAnsi="Arial" w:cs="Arial"/>
          <w:i/>
          <w:iCs/>
          <w:color w:val="000000"/>
          <w:sz w:val="20"/>
          <w:szCs w:val="20"/>
          <w:u w:color="000000"/>
          <w:bdr w:val="nil"/>
          <w:lang w:val="en-US"/>
        </w:rPr>
        <w:t xml:space="preserve">Lieder </w:t>
      </w:r>
      <w:proofErr w:type="spellStart"/>
      <w:r w:rsidRPr="0093098D">
        <w:rPr>
          <w:rFonts w:ascii="Arial" w:eastAsia="Arial Unicode MS" w:hAnsi="Arial" w:cs="Arial"/>
          <w:i/>
          <w:iCs/>
          <w:color w:val="000000"/>
          <w:sz w:val="20"/>
          <w:szCs w:val="20"/>
          <w:u w:color="000000"/>
          <w:bdr w:val="nil"/>
          <w:lang w:val="en-US"/>
        </w:rPr>
        <w:t>eines</w:t>
      </w:r>
      <w:proofErr w:type="spellEnd"/>
      <w:r w:rsidRPr="0093098D">
        <w:rPr>
          <w:rFonts w:ascii="Arial" w:eastAsia="Arial Unicode MS" w:hAnsi="Arial" w:cs="Arial"/>
          <w:i/>
          <w:iCs/>
          <w:color w:val="000000"/>
          <w:sz w:val="20"/>
          <w:szCs w:val="20"/>
          <w:u w:color="000000"/>
          <w:bdr w:val="nil"/>
          <w:lang w:val="en-US"/>
        </w:rPr>
        <w:t xml:space="preserve"> </w:t>
      </w:r>
      <w:proofErr w:type="spellStart"/>
      <w:r w:rsidRPr="0093098D">
        <w:rPr>
          <w:rFonts w:ascii="Arial" w:eastAsia="Arial Unicode MS" w:hAnsi="Arial" w:cs="Arial"/>
          <w:i/>
          <w:iCs/>
          <w:color w:val="000000"/>
          <w:sz w:val="20"/>
          <w:szCs w:val="20"/>
          <w:u w:color="000000"/>
          <w:bdr w:val="nil"/>
          <w:lang w:val="en-US"/>
        </w:rPr>
        <w:t>fahrenden</w:t>
      </w:r>
      <w:proofErr w:type="spellEnd"/>
      <w:r w:rsidRPr="0093098D">
        <w:rPr>
          <w:rFonts w:ascii="Arial" w:eastAsia="Arial Unicode MS" w:hAnsi="Arial" w:cs="Arial"/>
          <w:i/>
          <w:iCs/>
          <w:color w:val="000000"/>
          <w:sz w:val="20"/>
          <w:szCs w:val="20"/>
          <w:u w:color="000000"/>
          <w:bdr w:val="nil"/>
          <w:lang w:val="en-US"/>
        </w:rPr>
        <w:t xml:space="preserve"> </w:t>
      </w:r>
      <w:proofErr w:type="spellStart"/>
      <w:r w:rsidRPr="0093098D">
        <w:rPr>
          <w:rFonts w:ascii="Arial" w:eastAsia="Arial Unicode MS" w:hAnsi="Arial" w:cs="Arial"/>
          <w:i/>
          <w:iCs/>
          <w:color w:val="000000"/>
          <w:sz w:val="20"/>
          <w:szCs w:val="20"/>
          <w:u w:color="000000"/>
          <w:bdr w:val="nil"/>
          <w:lang w:val="en-US"/>
        </w:rPr>
        <w:t>Gesellen</w:t>
      </w:r>
      <w:proofErr w:type="spellEnd"/>
      <w:r w:rsidRPr="0093098D">
        <w:rPr>
          <w:rFonts w:ascii="Arial" w:eastAsia="Arial Unicode MS" w:hAnsi="Arial" w:cs="Arial"/>
          <w:color w:val="000000"/>
          <w:sz w:val="20"/>
          <w:szCs w:val="20"/>
          <w:u w:color="000000"/>
          <w:bdr w:val="nil"/>
          <w:lang w:val="en-US"/>
        </w:rPr>
        <w:t xml:space="preserve"> and </w:t>
      </w:r>
      <w:r w:rsidRPr="0093098D">
        <w:rPr>
          <w:rFonts w:ascii="Arial" w:eastAsia="Arial Unicode MS" w:hAnsi="Arial" w:cs="Arial"/>
          <w:i/>
          <w:iCs/>
          <w:color w:val="000000"/>
          <w:sz w:val="20"/>
          <w:szCs w:val="20"/>
          <w:u w:color="000000"/>
          <w:bdr w:val="nil"/>
          <w:lang w:val="en-US"/>
        </w:rPr>
        <w:t xml:space="preserve">Das Lied von der </w:t>
      </w:r>
      <w:proofErr w:type="spellStart"/>
      <w:r w:rsidRPr="0093098D">
        <w:rPr>
          <w:rFonts w:ascii="Arial" w:eastAsia="Arial Unicode MS" w:hAnsi="Arial" w:cs="Arial"/>
          <w:i/>
          <w:iCs/>
          <w:color w:val="000000"/>
          <w:sz w:val="20"/>
          <w:szCs w:val="20"/>
          <w:u w:color="000000"/>
          <w:bdr w:val="nil"/>
          <w:lang w:val="en-US"/>
        </w:rPr>
        <w:t>Erde</w:t>
      </w:r>
      <w:proofErr w:type="spellEnd"/>
      <w:r w:rsidRPr="0093098D">
        <w:rPr>
          <w:rFonts w:ascii="Arial" w:eastAsia="Arial Unicode MS" w:hAnsi="Arial" w:cs="Arial"/>
          <w:i/>
          <w:iCs/>
          <w:color w:val="000000"/>
          <w:sz w:val="20"/>
          <w:szCs w:val="20"/>
          <w:u w:color="000000"/>
          <w:bdr w:val="nil"/>
          <w:lang w:val="en-US"/>
        </w:rPr>
        <w:t xml:space="preserve"> </w:t>
      </w:r>
      <w:r w:rsidRPr="0093098D">
        <w:rPr>
          <w:rFonts w:ascii="Arial" w:eastAsia="Arial Unicode MS" w:hAnsi="Arial" w:cs="Arial"/>
          <w:color w:val="000000"/>
          <w:sz w:val="20"/>
          <w:szCs w:val="20"/>
          <w:u w:color="000000"/>
          <w:bdr w:val="nil"/>
          <w:lang w:val="en-US"/>
        </w:rPr>
        <w:t xml:space="preserve">with the Natalia Ensemble in Madrid.  </w:t>
      </w:r>
    </w:p>
    <w:p w:rsidR="0093098D" w:rsidRPr="0093098D" w:rsidRDefault="0093098D" w:rsidP="0093098D">
      <w:pPr>
        <w:pBdr>
          <w:top w:val="nil"/>
          <w:left w:val="nil"/>
          <w:bottom w:val="nil"/>
          <w:right w:val="nil"/>
          <w:between w:val="nil"/>
          <w:bar w:val="nil"/>
        </w:pBdr>
        <w:spacing w:after="0" w:line="240" w:lineRule="auto"/>
        <w:rPr>
          <w:rFonts w:ascii="Arial" w:eastAsia="Arial Unicode MS" w:hAnsi="Arial" w:cs="Arial"/>
          <w:color w:val="000000"/>
          <w:sz w:val="20"/>
          <w:szCs w:val="20"/>
          <w:u w:color="000000"/>
          <w:bdr w:val="nil"/>
          <w:lang w:val="en-US"/>
        </w:rPr>
      </w:pPr>
    </w:p>
    <w:p w:rsidR="0093098D" w:rsidRPr="0093098D" w:rsidRDefault="0093098D" w:rsidP="0093098D">
      <w:pPr>
        <w:spacing w:after="0" w:line="240" w:lineRule="auto"/>
        <w:ind w:right="-315"/>
        <w:rPr>
          <w:rFonts w:ascii="Arial" w:eastAsia="Times New Roman" w:hAnsi="Arial" w:cs="Arial"/>
          <w:sz w:val="20"/>
          <w:szCs w:val="20"/>
          <w:u w:color="000000"/>
        </w:rPr>
      </w:pPr>
    </w:p>
    <w:p w:rsidR="0093098D" w:rsidRPr="0093098D" w:rsidRDefault="0093098D" w:rsidP="0093098D">
      <w:pPr>
        <w:spacing w:after="0" w:line="240" w:lineRule="auto"/>
        <w:ind w:right="-315"/>
        <w:rPr>
          <w:rFonts w:ascii="Arial" w:eastAsia="Times New Roman" w:hAnsi="Arial" w:cs="Arial"/>
          <w:sz w:val="20"/>
          <w:szCs w:val="20"/>
          <w:u w:color="000000"/>
        </w:rPr>
      </w:pPr>
    </w:p>
    <w:p w:rsidR="0093098D" w:rsidRPr="0093098D" w:rsidRDefault="0093098D" w:rsidP="0093098D">
      <w:pPr>
        <w:pBdr>
          <w:top w:val="nil"/>
          <w:left w:val="nil"/>
          <w:bottom w:val="nil"/>
          <w:right w:val="nil"/>
          <w:between w:val="nil"/>
          <w:bar w:val="nil"/>
        </w:pBdr>
        <w:spacing w:after="0" w:line="240" w:lineRule="auto"/>
        <w:rPr>
          <w:rFonts w:ascii="Times New Roman" w:eastAsia="Arial Unicode MS" w:hAnsi="Times New Roman" w:cs="Arial Unicode MS"/>
          <w:color w:val="000000"/>
          <w:sz w:val="24"/>
          <w:szCs w:val="24"/>
          <w:u w:color="000000"/>
          <w:bdr w:val="nil"/>
          <w:lang w:val="en-US"/>
        </w:rPr>
      </w:pPr>
    </w:p>
    <w:p w:rsidR="00321F3C" w:rsidRDefault="00321F3C"/>
    <w:p w:rsidR="00321F3C" w:rsidRPr="00321F3C" w:rsidRDefault="00321F3C" w:rsidP="00321F3C">
      <w:pPr>
        <w:jc w:val="center"/>
      </w:pPr>
    </w:p>
    <w:p w:rsidR="00321F3C" w:rsidRPr="00321F3C" w:rsidRDefault="00321F3C" w:rsidP="00321F3C"/>
    <w:p w:rsidR="00321F3C" w:rsidRPr="00321F3C" w:rsidRDefault="00321F3C" w:rsidP="00321F3C"/>
    <w:p w:rsidR="00321F3C" w:rsidRPr="00321F3C" w:rsidRDefault="00321F3C" w:rsidP="00321F3C"/>
    <w:p w:rsidR="00321F3C" w:rsidRDefault="00321F3C" w:rsidP="00321F3C"/>
    <w:p w:rsidR="007A58E7" w:rsidRPr="00321F3C" w:rsidRDefault="007A58E7" w:rsidP="00321F3C">
      <w:pPr>
        <w:jc w:val="center"/>
      </w:pPr>
    </w:p>
    <w:sectPr w:rsidR="007A58E7" w:rsidRPr="00321F3C">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1F3C" w:rsidRDefault="00321F3C" w:rsidP="00321F3C">
      <w:pPr>
        <w:spacing w:after="0" w:line="240" w:lineRule="auto"/>
      </w:pPr>
      <w:r>
        <w:separator/>
      </w:r>
    </w:p>
  </w:endnote>
  <w:endnote w:type="continuationSeparator" w:id="0">
    <w:p w:rsidR="00321F3C" w:rsidRDefault="00321F3C" w:rsidP="00321F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2032" w:rsidRPr="00321F3C" w:rsidRDefault="00B42032" w:rsidP="00B42032">
    <w:pPr>
      <w:pBdr>
        <w:top w:val="nil"/>
        <w:left w:val="nil"/>
        <w:bottom w:val="nil"/>
        <w:right w:val="nil"/>
        <w:between w:val="nil"/>
        <w:bar w:val="nil"/>
      </w:pBdr>
      <w:spacing w:after="0" w:line="240" w:lineRule="auto"/>
      <w:rPr>
        <w:rFonts w:ascii="Arial" w:eastAsia="Arial Unicode MS" w:hAnsi="Arial" w:cs="Arial"/>
        <w:sz w:val="20"/>
        <w:szCs w:val="20"/>
        <w:u w:color="000000"/>
        <w:bdr w:val="nil"/>
        <w:lang w:val="en-US"/>
      </w:rPr>
    </w:pPr>
    <w:r>
      <w:rPr>
        <w:rFonts w:ascii="Arial" w:eastAsia="Arial Unicode MS" w:hAnsi="Arial" w:cs="Arial Unicode MS"/>
        <w:color w:val="808080"/>
        <w:sz w:val="18"/>
        <w:szCs w:val="18"/>
        <w:u w:color="808080"/>
        <w:bdr w:val="nil"/>
        <w:lang w:val="en-US"/>
      </w:rPr>
      <w:t>2021/22</w:t>
    </w:r>
    <w:r w:rsidRPr="00321F3C">
      <w:rPr>
        <w:rFonts w:ascii="Arial" w:eastAsia="Arial Unicode MS" w:hAnsi="Arial" w:cs="Arial Unicode MS"/>
        <w:color w:val="808080"/>
        <w:sz w:val="18"/>
        <w:szCs w:val="18"/>
        <w:u w:color="808080"/>
        <w:bdr w:val="nil"/>
        <w:lang w:val="en-US"/>
      </w:rPr>
      <w:t xml:space="preserve"> season only. Please contact </w:t>
    </w:r>
    <w:proofErr w:type="spellStart"/>
    <w:r w:rsidRPr="00321F3C">
      <w:rPr>
        <w:rFonts w:ascii="Arial" w:eastAsia="Arial Unicode MS" w:hAnsi="Arial" w:cs="Arial Unicode MS"/>
        <w:color w:val="808080"/>
        <w:sz w:val="18"/>
        <w:szCs w:val="18"/>
        <w:u w:color="808080"/>
        <w:bdr w:val="nil"/>
        <w:lang w:val="en-US"/>
      </w:rPr>
      <w:t>HarrisonParrott</w:t>
    </w:r>
    <w:proofErr w:type="spellEnd"/>
    <w:r w:rsidRPr="00321F3C">
      <w:rPr>
        <w:rFonts w:ascii="Arial" w:eastAsia="Arial Unicode MS" w:hAnsi="Arial" w:cs="Arial Unicode MS"/>
        <w:color w:val="808080"/>
        <w:sz w:val="18"/>
        <w:szCs w:val="18"/>
        <w:u w:color="808080"/>
        <w:bdr w:val="nil"/>
        <w:lang w:val="en-US"/>
      </w:rPr>
      <w:t xml:space="preserve"> if you wish to edit this biography.</w:t>
    </w:r>
  </w:p>
  <w:p w:rsidR="00A961AE" w:rsidRDefault="00F73E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1F3C" w:rsidRDefault="00321F3C" w:rsidP="00321F3C">
      <w:pPr>
        <w:spacing w:after="0" w:line="240" w:lineRule="auto"/>
      </w:pPr>
      <w:r>
        <w:separator/>
      </w:r>
    </w:p>
  </w:footnote>
  <w:footnote w:type="continuationSeparator" w:id="0">
    <w:p w:rsidR="00321F3C" w:rsidRDefault="00321F3C" w:rsidP="00321F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1F3C" w:rsidRDefault="00321F3C">
    <w:pPr>
      <w:pStyle w:val="Header"/>
    </w:pPr>
    <w:r>
      <w:tab/>
    </w:r>
    <w:r>
      <w:rPr>
        <w:noProof/>
        <w:lang w:eastAsia="en-GB"/>
      </w:rPr>
      <w:drawing>
        <wp:inline distT="0" distB="0" distL="0" distR="0" wp14:anchorId="7E0D2D46">
          <wp:extent cx="1798320" cy="6705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8320" cy="670560"/>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98D"/>
    <w:rsid w:val="00321F3C"/>
    <w:rsid w:val="00635E2A"/>
    <w:rsid w:val="007A58E7"/>
    <w:rsid w:val="0093098D"/>
    <w:rsid w:val="00B42032"/>
    <w:rsid w:val="00D46808"/>
    <w:rsid w:val="00F73E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1E2410DE-C772-48D9-BA78-185BE6D51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3098D"/>
    <w:pPr>
      <w:pBdr>
        <w:top w:val="nil"/>
        <w:left w:val="nil"/>
        <w:bottom w:val="nil"/>
        <w:right w:val="nil"/>
        <w:between w:val="nil"/>
        <w:bar w:val="nil"/>
      </w:pBdr>
      <w:tabs>
        <w:tab w:val="center" w:pos="4513"/>
        <w:tab w:val="right" w:pos="9026"/>
      </w:tabs>
      <w:spacing w:after="0" w:line="240" w:lineRule="auto"/>
    </w:pPr>
    <w:rPr>
      <w:rFonts w:ascii="Times New Roman" w:eastAsia="Arial Unicode MS" w:hAnsi="Times New Roman" w:cs="Arial Unicode MS"/>
      <w:color w:val="000000"/>
      <w:sz w:val="24"/>
      <w:szCs w:val="24"/>
      <w:u w:color="000000"/>
      <w:bdr w:val="nil"/>
      <w:lang w:val="en-US"/>
    </w:rPr>
  </w:style>
  <w:style w:type="character" w:customStyle="1" w:styleId="FooterChar">
    <w:name w:val="Footer Char"/>
    <w:basedOn w:val="DefaultParagraphFont"/>
    <w:link w:val="Footer"/>
    <w:uiPriority w:val="99"/>
    <w:rsid w:val="0093098D"/>
    <w:rPr>
      <w:rFonts w:ascii="Times New Roman" w:eastAsia="Arial Unicode MS" w:hAnsi="Times New Roman" w:cs="Arial Unicode MS"/>
      <w:color w:val="000000"/>
      <w:sz w:val="24"/>
      <w:szCs w:val="24"/>
      <w:u w:color="000000"/>
      <w:bdr w:val="nil"/>
      <w:lang w:val="en-US"/>
    </w:rPr>
  </w:style>
  <w:style w:type="paragraph" w:styleId="Header">
    <w:name w:val="header"/>
    <w:basedOn w:val="Normal"/>
    <w:link w:val="HeaderChar"/>
    <w:uiPriority w:val="99"/>
    <w:unhideWhenUsed/>
    <w:rsid w:val="00321F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1F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1</Pages>
  <Words>282</Words>
  <Characters>1614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HarrisonParrott Ltd</Company>
  <LinksUpToDate>false</LinksUpToDate>
  <CharactersWithSpaces>1893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Band</dc:creator>
  <cp:keywords/>
  <dc:description/>
  <cp:lastModifiedBy>Zoe Band</cp:lastModifiedBy>
  <cp:revision>2</cp:revision>
  <dcterms:created xsi:type="dcterms:W3CDTF">2021-09-08T03:47:00Z</dcterms:created>
  <dcterms:modified xsi:type="dcterms:W3CDTF">2021-09-16T16:33:00Z</dcterms:modified>
</cp:coreProperties>
</file>