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431C" w14:textId="77777777" w:rsidR="00E93547" w:rsidRPr="00E93547" w:rsidRDefault="00E93547" w:rsidP="00E93547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40"/>
          <w:szCs w:val="40"/>
        </w:rPr>
      </w:pPr>
    </w:p>
    <w:p w14:paraId="516A3B4C" w14:textId="77777777" w:rsidR="00E93547" w:rsidRPr="00D103D0" w:rsidRDefault="00E93547" w:rsidP="00E93547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40"/>
          <w:szCs w:val="40"/>
        </w:rPr>
      </w:pPr>
      <w:r w:rsidRPr="00D103D0">
        <w:rPr>
          <w:rFonts w:ascii="Arial" w:eastAsia="Calibri" w:hAnsi="Arial" w:cs="Arial"/>
          <w:sz w:val="40"/>
          <w:szCs w:val="40"/>
        </w:rPr>
        <w:t>James Ley</w:t>
      </w:r>
    </w:p>
    <w:p w14:paraId="7371C04D" w14:textId="77777777" w:rsidR="00E93547" w:rsidRPr="00D103D0" w:rsidRDefault="00E93547" w:rsidP="00E93547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34"/>
          <w:szCs w:val="34"/>
        </w:rPr>
      </w:pPr>
      <w:r w:rsidRPr="00D103D0">
        <w:rPr>
          <w:rFonts w:ascii="Arial" w:eastAsia="Calibri" w:hAnsi="Arial" w:cs="Arial"/>
          <w:sz w:val="34"/>
          <w:szCs w:val="34"/>
        </w:rPr>
        <w:t>Tenor</w:t>
      </w:r>
    </w:p>
    <w:p w14:paraId="6DEB472D" w14:textId="77777777" w:rsidR="00E93547" w:rsidRPr="00E93547" w:rsidRDefault="00E93547" w:rsidP="00E93547">
      <w:pPr>
        <w:suppressAutoHyphens/>
        <w:autoSpaceDN w:val="0"/>
        <w:spacing w:line="240" w:lineRule="auto"/>
        <w:textAlignment w:val="baseline"/>
        <w:rPr>
          <w:rFonts w:eastAsia="Calibri" w:cs="Arial"/>
          <w:sz w:val="16"/>
          <w:szCs w:val="16"/>
        </w:rPr>
      </w:pPr>
    </w:p>
    <w:p w14:paraId="76167744" w14:textId="77777777" w:rsidR="00E93547" w:rsidRPr="00D103D0" w:rsidRDefault="00E93547" w:rsidP="00E93547">
      <w:pPr>
        <w:autoSpaceDN w:val="0"/>
        <w:rPr>
          <w:rFonts w:ascii="Arial" w:hAnsi="Arial" w:cs="Arial"/>
          <w:sz w:val="20"/>
          <w:szCs w:val="20"/>
        </w:rPr>
      </w:pPr>
      <w:r w:rsidRPr="00D103D0">
        <w:rPr>
          <w:rFonts w:ascii="Arial" w:hAnsi="Arial" w:cs="Arial"/>
          <w:sz w:val="20"/>
          <w:szCs w:val="20"/>
        </w:rPr>
        <w:t xml:space="preserve">American-born James Ley is a graduate of the Opera Studies programme at New York’s prestigious Juilliard School where he debuted as both </w:t>
      </w:r>
      <w:proofErr w:type="spellStart"/>
      <w:r w:rsidRPr="00D103D0">
        <w:rPr>
          <w:rFonts w:ascii="Arial" w:hAnsi="Arial" w:cs="Arial"/>
          <w:sz w:val="20"/>
          <w:szCs w:val="20"/>
        </w:rPr>
        <w:t>Ferrando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00D103D0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and Don </w:t>
      </w:r>
      <w:proofErr w:type="spellStart"/>
      <w:r w:rsidRPr="00D103D0">
        <w:rPr>
          <w:rFonts w:ascii="Arial" w:hAnsi="Arial" w:cs="Arial"/>
          <w:sz w:val="20"/>
          <w:szCs w:val="20"/>
        </w:rPr>
        <w:t>Ottavio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in </w:t>
      </w:r>
      <w:r w:rsidRPr="00D103D0">
        <w:rPr>
          <w:rFonts w:ascii="Arial" w:hAnsi="Arial" w:cs="Arial"/>
          <w:i/>
          <w:iCs/>
          <w:sz w:val="20"/>
          <w:szCs w:val="20"/>
        </w:rPr>
        <w:t>Don Giovanni</w:t>
      </w:r>
      <w:r w:rsidRPr="00D103D0">
        <w:rPr>
          <w:rFonts w:ascii="Arial" w:hAnsi="Arial" w:cs="Arial"/>
          <w:sz w:val="20"/>
          <w:szCs w:val="20"/>
        </w:rPr>
        <w:t xml:space="preserve"> to wide acclaim.  As </w:t>
      </w:r>
      <w:proofErr w:type="spellStart"/>
      <w:r w:rsidRPr="00D103D0">
        <w:rPr>
          <w:rFonts w:ascii="Arial" w:hAnsi="Arial" w:cs="Arial"/>
          <w:sz w:val="20"/>
          <w:szCs w:val="20"/>
        </w:rPr>
        <w:t>Ferrando</w:t>
      </w:r>
      <w:proofErr w:type="spellEnd"/>
      <w:r w:rsidRPr="00D103D0">
        <w:rPr>
          <w:rFonts w:ascii="Arial" w:hAnsi="Arial" w:cs="Arial"/>
          <w:sz w:val="20"/>
          <w:szCs w:val="20"/>
        </w:rPr>
        <w:t>, he was praised for his ‘pure tone and innocent expressiveness’ (</w:t>
      </w:r>
      <w:r w:rsidRPr="002E0309">
        <w:rPr>
          <w:rFonts w:ascii="Arial" w:hAnsi="Arial" w:cs="Arial"/>
          <w:i/>
          <w:iCs/>
          <w:sz w:val="20"/>
          <w:szCs w:val="20"/>
        </w:rPr>
        <w:t>operawire.com</w:t>
      </w:r>
      <w:r w:rsidRPr="00D103D0">
        <w:rPr>
          <w:rFonts w:ascii="Arial" w:hAnsi="Arial" w:cs="Arial"/>
          <w:sz w:val="20"/>
          <w:szCs w:val="20"/>
        </w:rPr>
        <w:t xml:space="preserve">) and as Don </w:t>
      </w:r>
      <w:proofErr w:type="spellStart"/>
      <w:r w:rsidRPr="00D103D0">
        <w:rPr>
          <w:rFonts w:ascii="Arial" w:hAnsi="Arial" w:cs="Arial"/>
          <w:sz w:val="20"/>
          <w:szCs w:val="20"/>
        </w:rPr>
        <w:t>Ottavio</w:t>
      </w:r>
      <w:proofErr w:type="spellEnd"/>
      <w:r w:rsidRPr="00D103D0">
        <w:rPr>
          <w:rFonts w:ascii="Arial" w:hAnsi="Arial" w:cs="Arial"/>
          <w:sz w:val="20"/>
          <w:szCs w:val="20"/>
        </w:rPr>
        <w:t>, for his ‘lovely legato lines with his silvery tenor’ (</w:t>
      </w:r>
      <w:r w:rsidRPr="002E0309">
        <w:rPr>
          <w:rFonts w:ascii="Arial" w:hAnsi="Arial" w:cs="Arial"/>
          <w:i/>
          <w:iCs/>
          <w:sz w:val="20"/>
          <w:szCs w:val="20"/>
        </w:rPr>
        <w:t>seenandheard-international.com</w:t>
      </w:r>
      <w:r w:rsidRPr="00D103D0">
        <w:rPr>
          <w:rFonts w:ascii="Arial" w:hAnsi="Arial" w:cs="Arial"/>
          <w:sz w:val="20"/>
          <w:szCs w:val="20"/>
        </w:rPr>
        <w:t xml:space="preserve">).  </w:t>
      </w:r>
    </w:p>
    <w:p w14:paraId="56EA5786" w14:textId="77777777" w:rsidR="00E93547" w:rsidRPr="00D103D0" w:rsidRDefault="00E93547" w:rsidP="00E93547">
      <w:pPr>
        <w:autoSpaceDN w:val="0"/>
        <w:rPr>
          <w:rFonts w:ascii="Arial" w:hAnsi="Arial" w:cs="Arial"/>
          <w:sz w:val="20"/>
          <w:szCs w:val="20"/>
        </w:rPr>
      </w:pPr>
      <w:r w:rsidRPr="00D103D0">
        <w:rPr>
          <w:rFonts w:ascii="Arial" w:hAnsi="Arial" w:cs="Arial"/>
          <w:sz w:val="20"/>
          <w:szCs w:val="20"/>
        </w:rPr>
        <w:t xml:space="preserve">In the 2020/21 season, James Ley was a member of the </w:t>
      </w:r>
      <w:proofErr w:type="spellStart"/>
      <w:r w:rsidRPr="00D103D0">
        <w:rPr>
          <w:rFonts w:ascii="Arial" w:hAnsi="Arial" w:cs="Arial"/>
          <w:sz w:val="20"/>
          <w:szCs w:val="20"/>
        </w:rPr>
        <w:t>Opernstudio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103D0">
        <w:rPr>
          <w:rFonts w:ascii="Arial" w:hAnsi="Arial" w:cs="Arial"/>
          <w:sz w:val="20"/>
          <w:szCs w:val="20"/>
        </w:rPr>
        <w:t>Bayerische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Staatsoper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Munich as the recipient of an Opera Foundation scholarship.  Most recently he sang the Messenger in </w:t>
      </w:r>
      <w:r w:rsidRPr="00D103D0">
        <w:rPr>
          <w:rFonts w:ascii="Arial" w:hAnsi="Arial" w:cs="Arial"/>
          <w:i/>
          <w:iCs/>
          <w:sz w:val="20"/>
          <w:szCs w:val="20"/>
        </w:rPr>
        <w:t>Aida</w:t>
      </w:r>
      <w:r w:rsidRPr="00D103D0">
        <w:rPr>
          <w:rFonts w:ascii="Arial" w:hAnsi="Arial" w:cs="Arial"/>
          <w:sz w:val="20"/>
          <w:szCs w:val="20"/>
        </w:rPr>
        <w:t xml:space="preserve"> under Zubin Mehta as part of the Munich Opera Festival, joined the </w:t>
      </w:r>
      <w:proofErr w:type="spellStart"/>
      <w:r w:rsidRPr="00D103D0">
        <w:rPr>
          <w:rFonts w:ascii="Arial" w:hAnsi="Arial" w:cs="Arial"/>
          <w:sz w:val="20"/>
          <w:szCs w:val="20"/>
        </w:rPr>
        <w:t>Tiroler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Festspiele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Erl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for a concert including </w:t>
      </w:r>
      <w:proofErr w:type="spellStart"/>
      <w:r w:rsidRPr="00D103D0">
        <w:rPr>
          <w:rFonts w:ascii="Arial" w:hAnsi="Arial" w:cs="Arial"/>
          <w:sz w:val="20"/>
          <w:szCs w:val="20"/>
        </w:rPr>
        <w:t>Tamino’s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aria “Dies </w:t>
      </w:r>
      <w:proofErr w:type="spellStart"/>
      <w:r w:rsidRPr="00D103D0">
        <w:rPr>
          <w:rFonts w:ascii="Arial" w:hAnsi="Arial" w:cs="Arial"/>
          <w:sz w:val="20"/>
          <w:szCs w:val="20"/>
        </w:rPr>
        <w:t>bildnis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” from </w:t>
      </w:r>
      <w:r w:rsidRPr="00D103D0">
        <w:rPr>
          <w:rFonts w:ascii="Arial" w:hAnsi="Arial" w:cs="Arial"/>
          <w:i/>
          <w:sz w:val="20"/>
          <w:szCs w:val="20"/>
        </w:rPr>
        <w:t xml:space="preserve">Die </w:t>
      </w:r>
      <w:proofErr w:type="spellStart"/>
      <w:r w:rsidRPr="00D103D0">
        <w:rPr>
          <w:rFonts w:ascii="Arial" w:hAnsi="Arial" w:cs="Arial"/>
          <w:i/>
          <w:sz w:val="20"/>
          <w:szCs w:val="20"/>
        </w:rPr>
        <w:t>Zauberflӧte</w:t>
      </w:r>
      <w:proofErr w:type="spellEnd"/>
      <w:r w:rsidRPr="00D103D0">
        <w:rPr>
          <w:rFonts w:ascii="Arial" w:hAnsi="Arial" w:cs="Arial"/>
          <w:i/>
          <w:sz w:val="20"/>
          <w:szCs w:val="20"/>
        </w:rPr>
        <w:t xml:space="preserve">, </w:t>
      </w:r>
      <w:r w:rsidRPr="00D103D0">
        <w:rPr>
          <w:rFonts w:ascii="Arial" w:hAnsi="Arial" w:cs="Arial"/>
          <w:sz w:val="20"/>
          <w:szCs w:val="20"/>
        </w:rPr>
        <w:t xml:space="preserve">the Prince’s aria “Dein </w:t>
      </w:r>
      <w:proofErr w:type="spellStart"/>
      <w:r w:rsidRPr="00D103D0">
        <w:rPr>
          <w:rFonts w:ascii="Arial" w:hAnsi="Arial" w:cs="Arial"/>
          <w:sz w:val="20"/>
          <w:szCs w:val="20"/>
        </w:rPr>
        <w:t>ist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mein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ganzes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3D0">
        <w:rPr>
          <w:rFonts w:ascii="Arial" w:hAnsi="Arial" w:cs="Arial"/>
          <w:sz w:val="20"/>
          <w:szCs w:val="20"/>
        </w:rPr>
        <w:t>Herz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” from </w:t>
      </w:r>
      <w:r w:rsidRPr="00D103D0">
        <w:rPr>
          <w:rFonts w:ascii="Arial" w:hAnsi="Arial" w:cs="Arial"/>
          <w:i/>
          <w:sz w:val="20"/>
          <w:szCs w:val="20"/>
        </w:rPr>
        <w:t xml:space="preserve">Das Land des </w:t>
      </w:r>
      <w:proofErr w:type="spellStart"/>
      <w:r w:rsidRPr="00D103D0">
        <w:rPr>
          <w:rFonts w:ascii="Arial" w:hAnsi="Arial" w:cs="Arial"/>
          <w:i/>
          <w:sz w:val="20"/>
          <w:szCs w:val="20"/>
        </w:rPr>
        <w:t>Lächelns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, and Nadir and </w:t>
      </w:r>
      <w:proofErr w:type="spellStart"/>
      <w:r w:rsidRPr="00D103D0">
        <w:rPr>
          <w:rFonts w:ascii="Arial" w:hAnsi="Arial" w:cs="Arial"/>
          <w:sz w:val="20"/>
          <w:szCs w:val="20"/>
        </w:rPr>
        <w:t>Zurga’s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duet “Au fond du temple saint” from </w:t>
      </w:r>
      <w:r w:rsidRPr="00D103D0">
        <w:rPr>
          <w:rFonts w:ascii="Arial" w:hAnsi="Arial" w:cs="Arial"/>
          <w:i/>
          <w:sz w:val="20"/>
          <w:szCs w:val="20"/>
        </w:rPr>
        <w:t xml:space="preserve">Les </w:t>
      </w:r>
      <w:proofErr w:type="spellStart"/>
      <w:r w:rsidRPr="00D103D0">
        <w:rPr>
          <w:rFonts w:ascii="Arial" w:hAnsi="Arial" w:cs="Arial"/>
          <w:i/>
          <w:sz w:val="20"/>
          <w:szCs w:val="20"/>
        </w:rPr>
        <w:t>pêcheurs</w:t>
      </w:r>
      <w:proofErr w:type="spellEnd"/>
      <w:r w:rsidRPr="00D103D0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D103D0">
        <w:rPr>
          <w:rFonts w:ascii="Arial" w:hAnsi="Arial" w:cs="Arial"/>
          <w:i/>
          <w:sz w:val="20"/>
          <w:szCs w:val="20"/>
        </w:rPr>
        <w:t>perles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.  Plans for the 2021/22 season include his return to </w:t>
      </w:r>
      <w:proofErr w:type="spellStart"/>
      <w:r w:rsidRPr="00D103D0">
        <w:rPr>
          <w:rFonts w:ascii="Arial" w:hAnsi="Arial" w:cs="Arial"/>
          <w:sz w:val="20"/>
          <w:szCs w:val="20"/>
        </w:rPr>
        <w:t>Ferrando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0309">
        <w:rPr>
          <w:rFonts w:ascii="Arial" w:hAnsi="Arial" w:cs="Arial"/>
          <w:i/>
          <w:sz w:val="20"/>
          <w:szCs w:val="20"/>
        </w:rPr>
        <w:t>Cosí</w:t>
      </w:r>
      <w:proofErr w:type="spellEnd"/>
      <w:r w:rsidRPr="002E0309">
        <w:rPr>
          <w:rFonts w:ascii="Arial" w:hAnsi="Arial" w:cs="Arial"/>
          <w:i/>
          <w:sz w:val="20"/>
          <w:szCs w:val="20"/>
        </w:rPr>
        <w:t xml:space="preserve"> fan </w:t>
      </w:r>
      <w:proofErr w:type="spellStart"/>
      <w:r w:rsidRPr="002E0309">
        <w:rPr>
          <w:rFonts w:ascii="Arial" w:hAnsi="Arial" w:cs="Arial"/>
          <w:i/>
          <w:sz w:val="20"/>
          <w:szCs w:val="20"/>
        </w:rPr>
        <w:t>tutte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) and Don </w:t>
      </w:r>
      <w:proofErr w:type="spellStart"/>
      <w:r w:rsidRPr="00D103D0">
        <w:rPr>
          <w:rFonts w:ascii="Arial" w:hAnsi="Arial" w:cs="Arial"/>
          <w:sz w:val="20"/>
          <w:szCs w:val="20"/>
        </w:rPr>
        <w:t>Ottavio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(</w:t>
      </w:r>
      <w:r w:rsidRPr="002E0309">
        <w:rPr>
          <w:rFonts w:ascii="Arial" w:hAnsi="Arial" w:cs="Arial"/>
          <w:i/>
          <w:sz w:val="20"/>
          <w:szCs w:val="20"/>
        </w:rPr>
        <w:t>Don Giovanni</w:t>
      </w:r>
      <w:r w:rsidRPr="00D103D0">
        <w:rPr>
          <w:rFonts w:ascii="Arial" w:hAnsi="Arial" w:cs="Arial"/>
          <w:sz w:val="20"/>
          <w:szCs w:val="20"/>
        </w:rPr>
        <w:t>)</w:t>
      </w:r>
      <w:r w:rsidRPr="00D103D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103D0">
        <w:rPr>
          <w:rFonts w:ascii="Arial" w:hAnsi="Arial" w:cs="Arial"/>
          <w:sz w:val="20"/>
          <w:szCs w:val="20"/>
        </w:rPr>
        <w:t xml:space="preserve">in a special production of the Da Ponte Trilogy with Les </w:t>
      </w:r>
      <w:proofErr w:type="spellStart"/>
      <w:r w:rsidRPr="00D103D0">
        <w:rPr>
          <w:rFonts w:ascii="Arial" w:hAnsi="Arial" w:cs="Arial"/>
          <w:sz w:val="20"/>
          <w:szCs w:val="20"/>
        </w:rPr>
        <w:t>Musiciens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du Louvre and Marc </w:t>
      </w:r>
      <w:proofErr w:type="spellStart"/>
      <w:r w:rsidRPr="00D103D0">
        <w:rPr>
          <w:rFonts w:ascii="Arial" w:hAnsi="Arial" w:cs="Arial"/>
          <w:sz w:val="20"/>
          <w:szCs w:val="20"/>
        </w:rPr>
        <w:t>Minkowski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for performances at Gran </w:t>
      </w:r>
      <w:proofErr w:type="spellStart"/>
      <w:r w:rsidRPr="00D103D0">
        <w:rPr>
          <w:rFonts w:ascii="Arial" w:hAnsi="Arial" w:cs="Arial"/>
          <w:sz w:val="20"/>
          <w:szCs w:val="20"/>
        </w:rPr>
        <w:t>Teatre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103D0">
        <w:rPr>
          <w:rFonts w:ascii="Arial" w:hAnsi="Arial" w:cs="Arial"/>
          <w:sz w:val="20"/>
          <w:szCs w:val="20"/>
        </w:rPr>
        <w:t>Liceu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in Barcelona and Opéra National de Bordeaux.  On the concert stage, James debuts with the </w:t>
      </w:r>
      <w:proofErr w:type="spellStart"/>
      <w:r w:rsidRPr="00D103D0">
        <w:rPr>
          <w:rFonts w:ascii="Arial" w:hAnsi="Arial" w:cs="Arial"/>
          <w:sz w:val="20"/>
          <w:szCs w:val="20"/>
        </w:rPr>
        <w:t>Symphonieorchester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103D0">
        <w:rPr>
          <w:rFonts w:ascii="Arial" w:hAnsi="Arial" w:cs="Arial"/>
          <w:sz w:val="20"/>
          <w:szCs w:val="20"/>
        </w:rPr>
        <w:t>Bayerischen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Rundfunk in Mendelssohn’s Elias.</w:t>
      </w:r>
    </w:p>
    <w:p w14:paraId="772C9834" w14:textId="77777777" w:rsidR="00E93547" w:rsidRPr="00D103D0" w:rsidRDefault="00E93547" w:rsidP="00E93547">
      <w:pPr>
        <w:autoSpaceDN w:val="0"/>
        <w:rPr>
          <w:rFonts w:ascii="Arial" w:hAnsi="Arial" w:cs="Arial"/>
          <w:sz w:val="20"/>
          <w:szCs w:val="20"/>
        </w:rPr>
      </w:pPr>
      <w:r w:rsidRPr="00D103D0">
        <w:rPr>
          <w:rFonts w:ascii="Arial" w:hAnsi="Arial" w:cs="Arial"/>
          <w:sz w:val="20"/>
          <w:szCs w:val="20"/>
        </w:rPr>
        <w:t xml:space="preserve">James’ further performing experience to date includes the world premiere of Marius Felix Lange’s </w:t>
      </w:r>
      <w:r w:rsidRPr="00D103D0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Gesang</w:t>
      </w:r>
      <w:proofErr w:type="spellEnd"/>
      <w:r w:rsidRPr="00D103D0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Zauberinse</w:t>
      </w:r>
      <w:r w:rsidRPr="00D103D0">
        <w:rPr>
          <w:rFonts w:ascii="Arial" w:hAnsi="Arial" w:cs="Arial"/>
          <w:sz w:val="20"/>
          <w:szCs w:val="20"/>
        </w:rPr>
        <w:t>l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at Salzburg Festival, Le petit </w:t>
      </w:r>
      <w:proofErr w:type="spellStart"/>
      <w:r w:rsidRPr="00D103D0">
        <w:rPr>
          <w:rFonts w:ascii="Arial" w:hAnsi="Arial" w:cs="Arial"/>
          <w:sz w:val="20"/>
          <w:szCs w:val="20"/>
        </w:rPr>
        <w:t>vieillard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L’enfant</w:t>
      </w:r>
      <w:proofErr w:type="spellEnd"/>
      <w:r w:rsidRPr="00D103D0"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 w:rsidRPr="00D103D0">
        <w:rPr>
          <w:rFonts w:ascii="Arial" w:hAnsi="Arial" w:cs="Arial"/>
          <w:i/>
          <w:iCs/>
          <w:sz w:val="20"/>
          <w:szCs w:val="20"/>
        </w:rPr>
        <w:t>sortilèges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with the Juilliard Orchestra conducted by Emmanuel Villaume and, at Wheaton College, Abraham in a staged production of Britten’s Canticle II: Abraham and Isaac and his first </w:t>
      </w:r>
      <w:proofErr w:type="spellStart"/>
      <w:r w:rsidRPr="00D103D0">
        <w:rPr>
          <w:rFonts w:ascii="Arial" w:hAnsi="Arial" w:cs="Arial"/>
          <w:sz w:val="20"/>
          <w:szCs w:val="20"/>
        </w:rPr>
        <w:t>Tamino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in Mozart’s </w:t>
      </w:r>
      <w:r w:rsidRPr="00D103D0">
        <w:rPr>
          <w:rFonts w:ascii="Arial" w:hAnsi="Arial" w:cs="Arial"/>
          <w:i/>
          <w:iCs/>
          <w:sz w:val="20"/>
          <w:szCs w:val="20"/>
        </w:rPr>
        <w:t>Die Zauberflöte</w:t>
      </w:r>
      <w:r w:rsidRPr="00D103D0">
        <w:rPr>
          <w:rFonts w:ascii="Arial" w:hAnsi="Arial" w:cs="Arial"/>
          <w:sz w:val="20"/>
          <w:szCs w:val="20"/>
        </w:rPr>
        <w:t xml:space="preserve">.  In concert, James has performed Handel’s </w:t>
      </w:r>
      <w:r w:rsidRPr="00D103D0">
        <w:rPr>
          <w:rFonts w:ascii="Arial" w:hAnsi="Arial" w:cs="Arial"/>
          <w:iCs/>
          <w:sz w:val="20"/>
          <w:szCs w:val="20"/>
        </w:rPr>
        <w:t>Messiah</w:t>
      </w:r>
      <w:r w:rsidRPr="00D103D0">
        <w:rPr>
          <w:rFonts w:ascii="Arial" w:hAnsi="Arial" w:cs="Arial"/>
          <w:sz w:val="20"/>
          <w:szCs w:val="20"/>
        </w:rPr>
        <w:t xml:space="preserve"> at Wheaton College, as well as excerpts from Schubert’s </w:t>
      </w:r>
      <w:proofErr w:type="spellStart"/>
      <w:r w:rsidRPr="00D103D0">
        <w:rPr>
          <w:rFonts w:ascii="Arial" w:hAnsi="Arial" w:cs="Arial"/>
          <w:sz w:val="20"/>
          <w:szCs w:val="20"/>
        </w:rPr>
        <w:t>Winterreise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with Brian </w:t>
      </w:r>
      <w:proofErr w:type="spellStart"/>
      <w:r w:rsidRPr="00D103D0">
        <w:rPr>
          <w:rFonts w:ascii="Arial" w:hAnsi="Arial" w:cs="Arial"/>
          <w:sz w:val="20"/>
          <w:szCs w:val="20"/>
        </w:rPr>
        <w:t>Zeger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at Alice Tully Hall as part of Juilliard Songfest.  </w:t>
      </w:r>
    </w:p>
    <w:p w14:paraId="04D7EBA5" w14:textId="77777777" w:rsidR="00E93547" w:rsidRPr="00D103D0" w:rsidRDefault="00E93547" w:rsidP="00E93547">
      <w:pPr>
        <w:autoSpaceDN w:val="0"/>
        <w:rPr>
          <w:rFonts w:ascii="Arial" w:hAnsi="Arial" w:cs="Arial"/>
          <w:sz w:val="20"/>
          <w:szCs w:val="20"/>
        </w:rPr>
      </w:pPr>
      <w:r w:rsidRPr="00D103D0">
        <w:rPr>
          <w:rFonts w:ascii="Arial" w:hAnsi="Arial" w:cs="Arial"/>
          <w:sz w:val="20"/>
          <w:szCs w:val="20"/>
        </w:rPr>
        <w:t xml:space="preserve">James studies with Edith Wiens and has participated in Masterclasses with Yannick </w:t>
      </w:r>
      <w:proofErr w:type="spellStart"/>
      <w:r w:rsidRPr="00D103D0">
        <w:rPr>
          <w:rFonts w:ascii="Arial" w:hAnsi="Arial" w:cs="Arial"/>
          <w:sz w:val="20"/>
          <w:szCs w:val="20"/>
        </w:rPr>
        <w:t>Nézet-Séguin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 as well as in Carnegie Hall’s </w:t>
      </w:r>
      <w:proofErr w:type="spellStart"/>
      <w:r w:rsidRPr="00D103D0">
        <w:rPr>
          <w:rFonts w:ascii="Arial" w:hAnsi="Arial" w:cs="Arial"/>
          <w:sz w:val="20"/>
          <w:szCs w:val="20"/>
        </w:rPr>
        <w:t>SongStudio</w:t>
      </w:r>
      <w:proofErr w:type="spellEnd"/>
      <w:r w:rsidRPr="00D103D0">
        <w:rPr>
          <w:rFonts w:ascii="Arial" w:hAnsi="Arial" w:cs="Arial"/>
          <w:sz w:val="20"/>
          <w:szCs w:val="20"/>
        </w:rPr>
        <w:t xml:space="preserve">, with guest teachers including Renée Fleming. In 2018, he participated in the Festival </w:t>
      </w:r>
      <w:proofErr w:type="spellStart"/>
      <w:r w:rsidRPr="00D103D0">
        <w:rPr>
          <w:rFonts w:ascii="Arial" w:hAnsi="Arial" w:cs="Arial"/>
          <w:sz w:val="20"/>
          <w:szCs w:val="20"/>
        </w:rPr>
        <w:t>d’Aix</w:t>
      </w:r>
      <w:proofErr w:type="spellEnd"/>
      <w:r w:rsidRPr="00D103D0">
        <w:rPr>
          <w:rFonts w:ascii="Arial" w:hAnsi="Arial" w:cs="Arial"/>
          <w:sz w:val="20"/>
          <w:szCs w:val="20"/>
        </w:rPr>
        <w:t>-</w:t>
      </w:r>
      <w:proofErr w:type="spellStart"/>
      <w:r w:rsidRPr="00D103D0">
        <w:rPr>
          <w:rFonts w:ascii="Arial" w:hAnsi="Arial" w:cs="Arial"/>
          <w:sz w:val="20"/>
          <w:szCs w:val="20"/>
        </w:rPr>
        <w:t>en</w:t>
      </w:r>
      <w:proofErr w:type="spellEnd"/>
      <w:r w:rsidRPr="00D103D0">
        <w:rPr>
          <w:rFonts w:ascii="Arial" w:hAnsi="Arial" w:cs="Arial"/>
          <w:sz w:val="20"/>
          <w:szCs w:val="20"/>
        </w:rPr>
        <w:t>-Provence Mozart Académie and the Internationale Meistersinger Akademie, and was part of the 2019 Salzburg Young Artist Project.</w:t>
      </w:r>
    </w:p>
    <w:p w14:paraId="6A77CA04" w14:textId="77777777" w:rsidR="008C5676" w:rsidRDefault="008C5676"/>
    <w:p w14:paraId="108DFAAF" w14:textId="77777777" w:rsidR="008C5676" w:rsidRPr="008C5676" w:rsidRDefault="008C5676" w:rsidP="008C5676"/>
    <w:p w14:paraId="31D6CF63" w14:textId="77777777" w:rsidR="008C5676" w:rsidRDefault="008C5676" w:rsidP="008C5676"/>
    <w:p w14:paraId="18DECB34" w14:textId="77777777" w:rsidR="007A58E7" w:rsidRPr="008C5676" w:rsidRDefault="008C5676" w:rsidP="008C5676">
      <w:pPr>
        <w:tabs>
          <w:tab w:val="left" w:pos="3300"/>
        </w:tabs>
      </w:pPr>
      <w:r>
        <w:tab/>
      </w:r>
    </w:p>
    <w:sectPr w:rsidR="007A58E7" w:rsidRPr="008C56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843" w14:textId="77777777" w:rsidR="00295DCA" w:rsidRDefault="00295DCA" w:rsidP="008C5676">
      <w:pPr>
        <w:spacing w:after="0" w:line="240" w:lineRule="auto"/>
      </w:pPr>
      <w:r>
        <w:separator/>
      </w:r>
    </w:p>
  </w:endnote>
  <w:endnote w:type="continuationSeparator" w:id="0">
    <w:p w14:paraId="7AA7CDFC" w14:textId="77777777" w:rsidR="00295DCA" w:rsidRDefault="00295DCA" w:rsidP="008C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8321" w14:textId="77777777" w:rsidR="00395A68" w:rsidRPr="00395A68" w:rsidRDefault="008C5676" w:rsidP="00395A68">
    <w:pPr>
      <w:pStyle w:val="Footer"/>
    </w:pPr>
    <w:r w:rsidRPr="00395A68">
      <w:tab/>
    </w:r>
  </w:p>
  <w:p w14:paraId="23828931" w14:textId="77777777" w:rsidR="00395A68" w:rsidRPr="00395A68" w:rsidRDefault="00295DCA" w:rsidP="00395A68">
    <w:pPr>
      <w:pStyle w:val="Footer"/>
    </w:pPr>
  </w:p>
  <w:p w14:paraId="61D5EE8C" w14:textId="77777777" w:rsidR="00395A68" w:rsidRPr="00395A68" w:rsidRDefault="008C5676" w:rsidP="00395A68">
    <w:pPr>
      <w:pStyle w:val="Footer"/>
    </w:pPr>
    <w:r>
      <w:t>2021/22</w:t>
    </w:r>
    <w:r w:rsidRPr="00395A68">
      <w:t xml:space="preserve"> season only. Please contact </w:t>
    </w:r>
    <w:proofErr w:type="spellStart"/>
    <w:r w:rsidRPr="00395A68">
      <w:t>HarrisonParrott</w:t>
    </w:r>
    <w:proofErr w:type="spellEnd"/>
    <w:r w:rsidRPr="00395A68">
      <w:t xml:space="preserve"> if you wish to edit this biography.</w:t>
    </w:r>
  </w:p>
  <w:p w14:paraId="672D5137" w14:textId="77777777" w:rsidR="00395A68" w:rsidRDefault="0029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3FCA" w14:textId="77777777" w:rsidR="00295DCA" w:rsidRDefault="00295DCA" w:rsidP="008C5676">
      <w:pPr>
        <w:spacing w:after="0" w:line="240" w:lineRule="auto"/>
      </w:pPr>
      <w:r>
        <w:separator/>
      </w:r>
    </w:p>
  </w:footnote>
  <w:footnote w:type="continuationSeparator" w:id="0">
    <w:p w14:paraId="4B514615" w14:textId="77777777" w:rsidR="00295DCA" w:rsidRDefault="00295DCA" w:rsidP="008C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3C9" w14:textId="77777777" w:rsidR="00395A68" w:rsidRDefault="008C5676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50E3CABC" wp14:editId="4DE58103">
          <wp:extent cx="1810385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47"/>
    <w:rsid w:val="00295DCA"/>
    <w:rsid w:val="002E0309"/>
    <w:rsid w:val="00635E2A"/>
    <w:rsid w:val="007A58E7"/>
    <w:rsid w:val="008C5676"/>
    <w:rsid w:val="00D103D0"/>
    <w:rsid w:val="00D46808"/>
    <w:rsid w:val="00E93547"/>
    <w:rsid w:val="00E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7B0E"/>
  <w15:chartTrackingRefBased/>
  <w15:docId w15:val="{3A6553AE-6915-45E8-9969-730DAB7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47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3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547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35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Holly Gedge</cp:lastModifiedBy>
  <cp:revision>2</cp:revision>
  <dcterms:created xsi:type="dcterms:W3CDTF">2021-08-25T14:02:00Z</dcterms:created>
  <dcterms:modified xsi:type="dcterms:W3CDTF">2021-08-25T14:02:00Z</dcterms:modified>
</cp:coreProperties>
</file>