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FAE1F" w14:textId="77777777" w:rsidR="00902B6E" w:rsidRDefault="00902B6E" w:rsidP="00902B6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4"/>
          <w:szCs w:val="34"/>
          <w:bdr w:val="none" w:sz="0" w:space="0" w:color="auto" w:frame="1"/>
          <w:lang w:val="en-GB" w:eastAsia="zh-CN"/>
        </w:rPr>
      </w:pPr>
      <w:bookmarkStart w:id="0" w:name="_Hlk17286432"/>
      <w:r>
        <w:rPr>
          <w:rFonts w:ascii="Arial" w:hAnsi="Arial" w:cs="Arial"/>
          <w:color w:val="000000" w:themeColor="text1"/>
          <w:sz w:val="40"/>
          <w:szCs w:val="40"/>
          <w:bdr w:val="none" w:sz="0" w:space="0" w:color="auto" w:frame="1"/>
        </w:rPr>
        <w:t xml:space="preserve">Sarah </w:t>
      </w:r>
      <w:proofErr w:type="spellStart"/>
      <w:r>
        <w:rPr>
          <w:rFonts w:ascii="Arial" w:hAnsi="Arial" w:cs="Arial"/>
          <w:color w:val="000000" w:themeColor="text1"/>
          <w:sz w:val="40"/>
          <w:szCs w:val="40"/>
          <w:bdr w:val="none" w:sz="0" w:space="0" w:color="auto" w:frame="1"/>
        </w:rPr>
        <w:t>Aristidou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  <w:br/>
      </w:r>
      <w:r>
        <w:rPr>
          <w:rFonts w:ascii="Arial" w:hAnsi="Arial" w:cs="Arial"/>
          <w:color w:val="000000" w:themeColor="text1"/>
          <w:sz w:val="34"/>
          <w:szCs w:val="34"/>
          <w:bdr w:val="none" w:sz="0" w:space="0" w:color="auto" w:frame="1"/>
        </w:rPr>
        <w:t>Soprano</w:t>
      </w:r>
    </w:p>
    <w:p w14:paraId="3C77B2B4" w14:textId="77777777" w:rsidR="00902B6E" w:rsidRPr="00BA47B2" w:rsidRDefault="00902B6E" w:rsidP="00BA47B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bookmarkEnd w:id="0"/>
    <w:p w14:paraId="731DAA05" w14:textId="7C0BEE8F" w:rsidR="00BA47B2" w:rsidRPr="00BA47B2" w:rsidRDefault="00BA47B2" w:rsidP="00BA47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B52153">
        <w:rPr>
          <w:rFonts w:ascii="Arial" w:hAnsi="Arial" w:cs="Arial"/>
          <w:sz w:val="20"/>
          <w:szCs w:val="20"/>
          <w:shd w:val="clear" w:color="auto" w:fill="FEFFFE"/>
        </w:rPr>
        <w:t xml:space="preserve">French-Cypriot soprano </w:t>
      </w:r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Sarah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Aristidou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is fast making a name for herself on the opera stage as well as in concert, having worked with conductors including Daniel Barenboim, François-Xavier Roth, Trevor Pinnock and Sir Simon Rattle.</w:t>
      </w:r>
    </w:p>
    <w:p w14:paraId="54106E9D" w14:textId="77777777" w:rsidR="00BA47B2" w:rsidRPr="00BA47B2" w:rsidRDefault="00BA47B2" w:rsidP="00BA47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BA47B2">
        <w:rPr>
          <w:rFonts w:ascii="Arial" w:hAnsi="Arial" w:cs="Arial"/>
          <w:sz w:val="20"/>
          <w:szCs w:val="20"/>
          <w:lang w:val="en-GB" w:eastAsia="en-GB"/>
        </w:rPr>
        <w:t> </w:t>
      </w:r>
    </w:p>
    <w:p w14:paraId="15704CFD" w14:textId="553BC001" w:rsidR="00BA47B2" w:rsidRPr="00BA47B2" w:rsidRDefault="00BA47B2" w:rsidP="00BA47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BA47B2">
        <w:rPr>
          <w:rFonts w:ascii="Arial" w:hAnsi="Arial" w:cs="Arial"/>
          <w:sz w:val="20"/>
          <w:szCs w:val="20"/>
          <w:lang w:val="en-GB" w:eastAsia="en-GB"/>
        </w:rPr>
        <w:t>A memb</w:t>
      </w:r>
      <w:r w:rsidR="00FC3FF8">
        <w:rPr>
          <w:rFonts w:ascii="Arial" w:hAnsi="Arial" w:cs="Arial"/>
          <w:sz w:val="20"/>
          <w:szCs w:val="20"/>
          <w:lang w:val="en-GB" w:eastAsia="en-GB"/>
        </w:rPr>
        <w:t xml:space="preserve">er of the Studio at </w:t>
      </w:r>
      <w:proofErr w:type="spellStart"/>
      <w:r w:rsidR="00FC3FF8">
        <w:rPr>
          <w:rFonts w:ascii="Arial" w:hAnsi="Arial" w:cs="Arial"/>
          <w:sz w:val="20"/>
          <w:szCs w:val="20"/>
          <w:lang w:val="en-GB" w:eastAsia="en-GB"/>
        </w:rPr>
        <w:t>Staatsoper</w:t>
      </w:r>
      <w:proofErr w:type="spellEnd"/>
      <w:r w:rsidR="00FC3FF8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proofErr w:type="spellStart"/>
      <w:r w:rsidR="00FC3FF8">
        <w:rPr>
          <w:rFonts w:ascii="Arial" w:hAnsi="Arial" w:cs="Arial"/>
          <w:sz w:val="20"/>
          <w:szCs w:val="20"/>
          <w:lang w:val="en-GB" w:eastAsia="en-GB"/>
        </w:rPr>
        <w:t>unter</w:t>
      </w:r>
      <w:proofErr w:type="spellEnd"/>
      <w:r w:rsidR="00FC3FF8">
        <w:rPr>
          <w:rFonts w:ascii="Arial" w:hAnsi="Arial" w:cs="Arial"/>
          <w:sz w:val="20"/>
          <w:szCs w:val="20"/>
          <w:lang w:val="en-GB" w:eastAsia="en-GB"/>
        </w:rPr>
        <w:t xml:space="preserve"> d</w:t>
      </w:r>
      <w:bookmarkStart w:id="1" w:name="_GoBack"/>
      <w:bookmarkEnd w:id="1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en Linden through the 2018/19 season, Sarah has performed at Angers Nantes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Opéra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(Eurydice </w:t>
      </w:r>
      <w:proofErr w:type="spellStart"/>
      <w:r w:rsidRPr="00BA47B2">
        <w:rPr>
          <w:rFonts w:ascii="Arial" w:hAnsi="Arial" w:cs="Arial"/>
          <w:i/>
          <w:iCs/>
          <w:sz w:val="20"/>
          <w:szCs w:val="20"/>
          <w:lang w:val="en-GB" w:eastAsia="en-GB"/>
        </w:rPr>
        <w:t>Orphée</w:t>
      </w:r>
      <w:proofErr w:type="spellEnd"/>
      <w:r w:rsidRPr="00BA47B2">
        <w:rPr>
          <w:rFonts w:ascii="Arial" w:hAnsi="Arial" w:cs="Arial"/>
          <w:i/>
          <w:iCs/>
          <w:sz w:val="20"/>
          <w:szCs w:val="20"/>
          <w:lang w:val="en-GB" w:eastAsia="en-GB"/>
        </w:rPr>
        <w:t xml:space="preserve"> aux </w:t>
      </w:r>
      <w:proofErr w:type="spellStart"/>
      <w:r w:rsidRPr="00BA47B2">
        <w:rPr>
          <w:rFonts w:ascii="Arial" w:hAnsi="Arial" w:cs="Arial"/>
          <w:i/>
          <w:iCs/>
          <w:sz w:val="20"/>
          <w:szCs w:val="20"/>
          <w:lang w:val="en-GB" w:eastAsia="en-GB"/>
        </w:rPr>
        <w:t>enfers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, </w:t>
      </w:r>
      <w:proofErr w:type="spellStart"/>
      <w:r w:rsidRPr="00BA47B2">
        <w:rPr>
          <w:rFonts w:ascii="Arial" w:hAnsi="Arial" w:cs="Arial"/>
          <w:i/>
          <w:iCs/>
          <w:sz w:val="20"/>
          <w:szCs w:val="20"/>
          <w:lang w:val="en-GB" w:eastAsia="en-GB"/>
        </w:rPr>
        <w:t>L’incoronazione</w:t>
      </w:r>
      <w:proofErr w:type="spellEnd"/>
      <w:r w:rsidRPr="00BA47B2">
        <w:rPr>
          <w:rFonts w:ascii="Arial" w:hAnsi="Arial" w:cs="Arial"/>
          <w:i/>
          <w:iCs/>
          <w:sz w:val="20"/>
          <w:szCs w:val="20"/>
          <w:lang w:val="en-GB" w:eastAsia="en-GB"/>
        </w:rPr>
        <w:t xml:space="preserve"> di </w:t>
      </w:r>
      <w:proofErr w:type="spellStart"/>
      <w:r w:rsidRPr="00BA47B2">
        <w:rPr>
          <w:rFonts w:ascii="Arial" w:hAnsi="Arial" w:cs="Arial"/>
          <w:i/>
          <w:iCs/>
          <w:sz w:val="20"/>
          <w:szCs w:val="20"/>
          <w:lang w:val="en-GB" w:eastAsia="en-GB"/>
        </w:rPr>
        <w:t>Poppea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),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Oper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Köln (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Maima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A47B2">
        <w:rPr>
          <w:rFonts w:ascii="Arial" w:hAnsi="Arial" w:cs="Arial"/>
          <w:i/>
          <w:iCs/>
          <w:sz w:val="20"/>
          <w:szCs w:val="20"/>
          <w:lang w:val="en-GB" w:eastAsia="en-GB"/>
        </w:rPr>
        <w:t>Barkouf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), at the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Bregenzer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Festspiele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and Aldeburgh Festival (both as Shoko in Thomas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Larcher's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Pr="00BA47B2">
        <w:rPr>
          <w:rFonts w:ascii="Arial" w:hAnsi="Arial" w:cs="Arial"/>
          <w:i/>
          <w:iCs/>
          <w:sz w:val="20"/>
          <w:szCs w:val="20"/>
          <w:lang w:val="en-GB" w:eastAsia="en-GB"/>
        </w:rPr>
        <w:t xml:space="preserve">Das </w:t>
      </w:r>
      <w:proofErr w:type="spellStart"/>
      <w:r w:rsidRPr="00BA47B2">
        <w:rPr>
          <w:rFonts w:ascii="Arial" w:hAnsi="Arial" w:cs="Arial"/>
          <w:i/>
          <w:iCs/>
          <w:sz w:val="20"/>
          <w:szCs w:val="20"/>
          <w:lang w:val="en-GB" w:eastAsia="en-GB"/>
        </w:rPr>
        <w:t>Jagdgewehr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). Other collaborations have included performances with the Berliner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Philharmoniker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,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Gürzenich-Orchester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Köln, </w:t>
      </w:r>
      <w:r w:rsidR="000576A8">
        <w:rPr>
          <w:rFonts w:ascii="Arial" w:hAnsi="Arial" w:cs="Arial"/>
          <w:sz w:val="20"/>
          <w:szCs w:val="20"/>
          <w:lang w:val="en-GB" w:eastAsia="en-GB"/>
        </w:rPr>
        <w:t xml:space="preserve">Classical Opera, </w:t>
      </w:r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Polish National Radio Symphony Orchestra and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Symphonieorchester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des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Bayerischen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Rundfunks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to name a few. She has since twice been nominated as “Best Newcomer” in the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Opernwelt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Yearly Reviews for her interpretations of Franziska in Christian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Jost’s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Pr="00BA47B2">
        <w:rPr>
          <w:rFonts w:ascii="Arial" w:hAnsi="Arial" w:cs="Arial"/>
          <w:i/>
          <w:iCs/>
          <w:sz w:val="20"/>
          <w:szCs w:val="20"/>
          <w:lang w:val="en-GB" w:eastAsia="en-GB"/>
        </w:rPr>
        <w:t xml:space="preserve">Die </w:t>
      </w:r>
      <w:proofErr w:type="spellStart"/>
      <w:r w:rsidRPr="00BA47B2">
        <w:rPr>
          <w:rFonts w:ascii="Arial" w:hAnsi="Arial" w:cs="Arial"/>
          <w:i/>
          <w:iCs/>
          <w:sz w:val="20"/>
          <w:szCs w:val="20"/>
          <w:lang w:val="en-GB" w:eastAsia="en-GB"/>
        </w:rPr>
        <w:t>arabische</w:t>
      </w:r>
      <w:proofErr w:type="spellEnd"/>
      <w:r w:rsidRPr="00BA47B2">
        <w:rPr>
          <w:rFonts w:ascii="Arial" w:hAnsi="Arial" w:cs="Arial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BA47B2">
        <w:rPr>
          <w:rFonts w:ascii="Arial" w:hAnsi="Arial" w:cs="Arial"/>
          <w:i/>
          <w:iCs/>
          <w:sz w:val="20"/>
          <w:szCs w:val="20"/>
          <w:lang w:val="en-GB" w:eastAsia="en-GB"/>
        </w:rPr>
        <w:t>Nacht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(2016) and as Soprano Coloratura in Claude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Vivier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’s </w:t>
      </w:r>
      <w:proofErr w:type="spellStart"/>
      <w:r w:rsidRPr="00BA47B2">
        <w:rPr>
          <w:rFonts w:ascii="Arial" w:hAnsi="Arial" w:cs="Arial"/>
          <w:i/>
          <w:iCs/>
          <w:sz w:val="20"/>
          <w:szCs w:val="20"/>
          <w:lang w:val="en-GB" w:eastAsia="en-GB"/>
        </w:rPr>
        <w:t>Kopernikus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(2019).</w:t>
      </w:r>
    </w:p>
    <w:p w14:paraId="1046321F" w14:textId="77777777" w:rsidR="00BA47B2" w:rsidRPr="00BA47B2" w:rsidRDefault="00BA47B2" w:rsidP="00BA47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BA47B2">
        <w:rPr>
          <w:rFonts w:ascii="Arial" w:hAnsi="Arial" w:cs="Arial"/>
          <w:sz w:val="20"/>
          <w:szCs w:val="20"/>
          <w:lang w:val="en-GB" w:eastAsia="en-GB"/>
        </w:rPr>
        <w:t> </w:t>
      </w:r>
    </w:p>
    <w:p w14:paraId="6FFD892E" w14:textId="23616235" w:rsidR="00BA47B2" w:rsidRPr="00BA47B2" w:rsidRDefault="00BA47B2" w:rsidP="00BA47B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Compositions specially written for Sarah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Aristidou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include Aribert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Reimann’s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Pr="00BA47B2">
        <w:rPr>
          <w:rFonts w:ascii="Arial" w:hAnsi="Arial" w:cs="Arial"/>
          <w:i/>
          <w:iCs/>
          <w:sz w:val="20"/>
          <w:szCs w:val="20"/>
          <w:lang w:val="en-GB" w:eastAsia="en-GB"/>
        </w:rPr>
        <w:t xml:space="preserve">Cinq fragments </w:t>
      </w:r>
      <w:proofErr w:type="spellStart"/>
      <w:r w:rsidRPr="00BA47B2">
        <w:rPr>
          <w:rFonts w:ascii="Arial" w:hAnsi="Arial" w:cs="Arial"/>
          <w:i/>
          <w:iCs/>
          <w:sz w:val="20"/>
          <w:szCs w:val="20"/>
          <w:lang w:val="en-GB" w:eastAsia="en-GB"/>
        </w:rPr>
        <w:t>lyriques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(performed at Berliner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Philharmonie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with the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Deutsches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Symphonie-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Orchester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Berlin and Robin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Ticciati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) and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Jörg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Widmann’s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r w:rsidRPr="00BA47B2">
        <w:rPr>
          <w:rFonts w:ascii="Arial" w:hAnsi="Arial" w:cs="Arial"/>
          <w:i/>
          <w:iCs/>
          <w:sz w:val="20"/>
          <w:szCs w:val="20"/>
          <w:lang w:val="en-GB" w:eastAsia="en-GB"/>
        </w:rPr>
        <w:t>Labyrinth IV</w:t>
      </w:r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(premiered by the Boulez Ensemble, conducted by Daniel Barenboim)</w:t>
      </w:r>
      <w:r w:rsidR="0031059C">
        <w:rPr>
          <w:rFonts w:ascii="Arial" w:hAnsi="Arial" w:cs="Arial"/>
          <w:sz w:val="20"/>
          <w:szCs w:val="20"/>
          <w:lang w:val="en-GB" w:eastAsia="en-GB"/>
        </w:rPr>
        <w:t xml:space="preserve">, which she recently reprised for the opening concert of the Boulez </w:t>
      </w:r>
      <w:proofErr w:type="spellStart"/>
      <w:r w:rsidR="0031059C">
        <w:rPr>
          <w:rFonts w:ascii="Arial" w:hAnsi="Arial" w:cs="Arial"/>
          <w:sz w:val="20"/>
          <w:szCs w:val="20"/>
          <w:lang w:val="en-GB" w:eastAsia="en-GB"/>
        </w:rPr>
        <w:t>Saal’s</w:t>
      </w:r>
      <w:proofErr w:type="spellEnd"/>
      <w:r w:rsidR="0031059C">
        <w:rPr>
          <w:rFonts w:ascii="Arial" w:hAnsi="Arial" w:cs="Arial"/>
          <w:sz w:val="20"/>
          <w:szCs w:val="20"/>
          <w:lang w:val="en-GB" w:eastAsia="en-GB"/>
        </w:rPr>
        <w:t xml:space="preserve"> 20/21 season</w:t>
      </w:r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. In July 2020 Sarah </w:t>
      </w:r>
      <w:r w:rsidR="0031059C">
        <w:rPr>
          <w:rFonts w:ascii="Arial" w:hAnsi="Arial" w:cs="Arial"/>
          <w:sz w:val="20"/>
          <w:szCs w:val="20"/>
          <w:lang w:val="en-GB" w:eastAsia="en-GB"/>
        </w:rPr>
        <w:t>was invited to participate</w:t>
      </w:r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in Daniel Barenboim’s &amp; Emmanuel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Pahud’s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Festival of New Music at the Boulez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Saal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in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Irini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A47B2">
        <w:rPr>
          <w:rFonts w:ascii="Arial" w:hAnsi="Arial" w:cs="Arial"/>
          <w:sz w:val="20"/>
          <w:szCs w:val="20"/>
          <w:lang w:val="en-GB" w:eastAsia="en-GB"/>
        </w:rPr>
        <w:t>Amargianaki's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BA47B2">
        <w:rPr>
          <w:rFonts w:ascii="Arial" w:hAnsi="Arial" w:cs="Arial"/>
          <w:i/>
          <w:iCs/>
          <w:sz w:val="20"/>
          <w:szCs w:val="20"/>
          <w:lang w:val="en-GB" w:eastAsia="en-GB"/>
        </w:rPr>
        <w:t>Eumeniden</w:t>
      </w:r>
      <w:proofErr w:type="spellEnd"/>
      <w:r w:rsidRPr="00BA47B2">
        <w:rPr>
          <w:rFonts w:ascii="Arial" w:hAnsi="Arial" w:cs="Arial"/>
          <w:sz w:val="20"/>
          <w:szCs w:val="20"/>
          <w:lang w:val="en-GB" w:eastAsia="en-GB"/>
        </w:rPr>
        <w:t>.</w:t>
      </w:r>
    </w:p>
    <w:p w14:paraId="2B4C37C8" w14:textId="4DA58E82" w:rsidR="00B52153" w:rsidRDefault="00BA47B2" w:rsidP="0031059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BA47B2">
        <w:rPr>
          <w:rFonts w:ascii="Arial" w:hAnsi="Arial" w:cs="Arial"/>
          <w:sz w:val="20"/>
          <w:szCs w:val="20"/>
          <w:lang w:val="en-GB" w:eastAsia="en-GB"/>
        </w:rPr>
        <w:t>  </w:t>
      </w:r>
    </w:p>
    <w:p w14:paraId="3E0816CD" w14:textId="1C96376A" w:rsidR="0031059C" w:rsidRPr="0031059C" w:rsidRDefault="0031059C" w:rsidP="0031059C">
      <w:pPr>
        <w:jc w:val="both"/>
        <w:rPr>
          <w:rFonts w:ascii="Arial" w:hAnsi="Arial" w:cs="Arial"/>
          <w:sz w:val="20"/>
          <w:szCs w:val="20"/>
          <w:lang w:val="en-GB"/>
        </w:rPr>
      </w:pPr>
      <w:r w:rsidRPr="0031059C">
        <w:rPr>
          <w:rFonts w:ascii="Arial" w:hAnsi="Arial" w:cs="Arial"/>
          <w:sz w:val="20"/>
          <w:szCs w:val="20"/>
          <w:lang w:val="en-GB"/>
        </w:rPr>
        <w:t>The 2020/</w:t>
      </w:r>
      <w:r>
        <w:rPr>
          <w:rFonts w:ascii="Arial" w:hAnsi="Arial" w:cs="Arial"/>
          <w:sz w:val="20"/>
          <w:szCs w:val="20"/>
          <w:lang w:val="en-GB"/>
        </w:rPr>
        <w:t xml:space="preserve">21 season </w:t>
      </w:r>
      <w:r w:rsidR="00E918C0">
        <w:rPr>
          <w:rFonts w:ascii="Arial" w:hAnsi="Arial" w:cs="Arial"/>
          <w:sz w:val="20"/>
          <w:szCs w:val="20"/>
          <w:lang w:val="en-GB"/>
        </w:rPr>
        <w:t xml:space="preserve">includes Sarah’s role debut as </w:t>
      </w:r>
      <w:proofErr w:type="spellStart"/>
      <w:r w:rsidR="00E918C0">
        <w:rPr>
          <w:rFonts w:ascii="Arial" w:hAnsi="Arial" w:cs="Arial"/>
          <w:sz w:val="20"/>
          <w:szCs w:val="20"/>
          <w:lang w:val="en-GB"/>
        </w:rPr>
        <w:t>Zerbinetta</w:t>
      </w:r>
      <w:proofErr w:type="spellEnd"/>
      <w:r w:rsidR="00E918C0">
        <w:rPr>
          <w:rFonts w:ascii="Arial" w:hAnsi="Arial" w:cs="Arial"/>
          <w:sz w:val="20"/>
          <w:szCs w:val="20"/>
          <w:lang w:val="en-GB"/>
        </w:rPr>
        <w:t xml:space="preserve"> </w:t>
      </w:r>
      <w:r w:rsidRPr="0031059C">
        <w:rPr>
          <w:rFonts w:ascii="Arial" w:hAnsi="Arial" w:cs="Arial"/>
          <w:sz w:val="20"/>
          <w:szCs w:val="20"/>
          <w:lang w:val="en-GB"/>
        </w:rPr>
        <w:t xml:space="preserve">in </w:t>
      </w:r>
      <w:r w:rsidRPr="0031059C">
        <w:rPr>
          <w:rFonts w:ascii="Arial" w:hAnsi="Arial" w:cs="Arial"/>
          <w:i/>
          <w:iCs/>
          <w:sz w:val="20"/>
          <w:szCs w:val="20"/>
          <w:lang w:val="en-GB"/>
        </w:rPr>
        <w:t>Ariadne auf Naxos</w:t>
      </w:r>
      <w:r w:rsidR="00E918C0">
        <w:rPr>
          <w:rFonts w:ascii="Arial" w:hAnsi="Arial" w:cs="Arial"/>
          <w:sz w:val="20"/>
          <w:szCs w:val="20"/>
          <w:lang w:val="en-GB"/>
        </w:rPr>
        <w:t xml:space="preserve"> at the </w:t>
      </w:r>
      <w:proofErr w:type="spellStart"/>
      <w:r w:rsidR="00E918C0">
        <w:rPr>
          <w:rFonts w:ascii="Arial" w:hAnsi="Arial" w:cs="Arial"/>
          <w:sz w:val="20"/>
          <w:szCs w:val="20"/>
          <w:lang w:val="en-GB"/>
        </w:rPr>
        <w:t>Staatsoper</w:t>
      </w:r>
      <w:proofErr w:type="spellEnd"/>
      <w:r w:rsidR="00E918C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E918C0">
        <w:rPr>
          <w:rFonts w:ascii="Arial" w:hAnsi="Arial" w:cs="Arial"/>
          <w:sz w:val="20"/>
          <w:szCs w:val="20"/>
          <w:lang w:val="en-GB"/>
        </w:rPr>
        <w:t>unter</w:t>
      </w:r>
      <w:proofErr w:type="spellEnd"/>
      <w:r w:rsidR="00E918C0">
        <w:rPr>
          <w:rFonts w:ascii="Arial" w:hAnsi="Arial" w:cs="Arial"/>
          <w:sz w:val="20"/>
          <w:szCs w:val="20"/>
          <w:lang w:val="en-GB"/>
        </w:rPr>
        <w:t xml:space="preserve"> den Linden, </w:t>
      </w:r>
      <w:proofErr w:type="spellStart"/>
      <w:r w:rsidRPr="0031059C">
        <w:rPr>
          <w:rFonts w:ascii="Arial" w:hAnsi="Arial" w:cs="Arial"/>
          <w:sz w:val="20"/>
          <w:szCs w:val="20"/>
          <w:lang w:val="en-GB"/>
        </w:rPr>
        <w:t>Ismene</w:t>
      </w:r>
      <w:proofErr w:type="spellEnd"/>
      <w:r w:rsidRPr="0031059C">
        <w:rPr>
          <w:rFonts w:ascii="Arial" w:hAnsi="Arial" w:cs="Arial"/>
          <w:sz w:val="20"/>
          <w:szCs w:val="20"/>
          <w:lang w:val="en-GB"/>
        </w:rPr>
        <w:t xml:space="preserve"> in </w:t>
      </w:r>
      <w:proofErr w:type="spellStart"/>
      <w:r w:rsidRPr="0031059C">
        <w:rPr>
          <w:rFonts w:ascii="Arial" w:hAnsi="Arial" w:cs="Arial"/>
          <w:i/>
          <w:iCs/>
          <w:sz w:val="20"/>
          <w:szCs w:val="20"/>
          <w:lang w:val="en-GB"/>
        </w:rPr>
        <w:t>Mitridate</w:t>
      </w:r>
      <w:proofErr w:type="spellEnd"/>
      <w:r w:rsidRPr="0031059C">
        <w:rPr>
          <w:rFonts w:ascii="Arial" w:hAnsi="Arial" w:cs="Arial"/>
          <w:sz w:val="20"/>
          <w:szCs w:val="20"/>
          <w:lang w:val="en-GB"/>
        </w:rPr>
        <w:t xml:space="preserve"> on tour with Les </w:t>
      </w:r>
      <w:proofErr w:type="spellStart"/>
      <w:r w:rsidRPr="0031059C">
        <w:rPr>
          <w:rFonts w:ascii="Arial" w:hAnsi="Arial" w:cs="Arial"/>
          <w:sz w:val="20"/>
          <w:szCs w:val="20"/>
          <w:lang w:val="en-GB"/>
        </w:rPr>
        <w:t>Musiciens</w:t>
      </w:r>
      <w:proofErr w:type="spellEnd"/>
      <w:r w:rsidRPr="0031059C">
        <w:rPr>
          <w:rFonts w:ascii="Arial" w:hAnsi="Arial" w:cs="Arial"/>
          <w:sz w:val="20"/>
          <w:szCs w:val="20"/>
          <w:lang w:val="en-GB"/>
        </w:rPr>
        <w:t xml:space="preserve"> du Louvre at the Palau de les Arts Reina </w:t>
      </w:r>
      <w:proofErr w:type="spellStart"/>
      <w:r w:rsidRPr="0031059C">
        <w:rPr>
          <w:rFonts w:ascii="Arial" w:hAnsi="Arial" w:cs="Arial"/>
          <w:sz w:val="20"/>
          <w:szCs w:val="20"/>
          <w:lang w:val="en-GB"/>
        </w:rPr>
        <w:t>Sofía</w:t>
      </w:r>
      <w:proofErr w:type="spellEnd"/>
      <w:r w:rsidR="00E918C0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31059C">
        <w:rPr>
          <w:rFonts w:ascii="Arial" w:hAnsi="Arial" w:cs="Arial"/>
          <w:sz w:val="20"/>
          <w:szCs w:val="20"/>
          <w:lang w:val="en-GB"/>
        </w:rPr>
        <w:t xml:space="preserve">the title role in Lucia </w:t>
      </w:r>
      <w:proofErr w:type="spellStart"/>
      <w:r w:rsidRPr="0031059C">
        <w:rPr>
          <w:rFonts w:ascii="Arial" w:hAnsi="Arial" w:cs="Arial"/>
          <w:sz w:val="20"/>
          <w:szCs w:val="20"/>
          <w:lang w:val="en-GB"/>
        </w:rPr>
        <w:t>Ronchetti’s</w:t>
      </w:r>
      <w:proofErr w:type="spellEnd"/>
      <w:r w:rsidRPr="0031059C">
        <w:rPr>
          <w:rFonts w:ascii="Arial" w:hAnsi="Arial" w:cs="Arial"/>
          <w:sz w:val="20"/>
          <w:szCs w:val="20"/>
          <w:lang w:val="en-GB"/>
        </w:rPr>
        <w:t xml:space="preserve"> </w:t>
      </w:r>
      <w:r w:rsidRPr="0031059C">
        <w:rPr>
          <w:rFonts w:ascii="Arial" w:hAnsi="Arial" w:cs="Arial"/>
          <w:i/>
          <w:iCs/>
          <w:sz w:val="20"/>
          <w:szCs w:val="20"/>
          <w:lang w:val="en-GB"/>
        </w:rPr>
        <w:t>Pinocchio</w:t>
      </w:r>
      <w:r w:rsidRPr="0031059C">
        <w:rPr>
          <w:rFonts w:ascii="Arial" w:hAnsi="Arial" w:cs="Arial"/>
          <w:sz w:val="20"/>
          <w:szCs w:val="20"/>
          <w:lang w:val="en-GB"/>
        </w:rPr>
        <w:t xml:space="preserve"> </w:t>
      </w:r>
      <w:r w:rsidR="00E918C0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="00FC3FF8">
        <w:rPr>
          <w:rFonts w:ascii="Arial" w:hAnsi="Arial" w:cs="Arial"/>
          <w:sz w:val="20"/>
          <w:szCs w:val="20"/>
          <w:lang w:val="en-GB"/>
        </w:rPr>
        <w:t>Staatsoper</w:t>
      </w:r>
      <w:proofErr w:type="spellEnd"/>
      <w:r w:rsidR="00FC3FF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FC3FF8">
        <w:rPr>
          <w:rFonts w:ascii="Arial" w:hAnsi="Arial" w:cs="Arial"/>
          <w:sz w:val="20"/>
          <w:szCs w:val="20"/>
          <w:lang w:val="en-GB"/>
        </w:rPr>
        <w:t>unter</w:t>
      </w:r>
      <w:proofErr w:type="spellEnd"/>
      <w:r w:rsidR="00FC3FF8">
        <w:rPr>
          <w:rFonts w:ascii="Arial" w:hAnsi="Arial" w:cs="Arial"/>
          <w:sz w:val="20"/>
          <w:szCs w:val="20"/>
          <w:lang w:val="en-GB"/>
        </w:rPr>
        <w:t xml:space="preserve"> d</w:t>
      </w:r>
      <w:r w:rsidRPr="0031059C">
        <w:rPr>
          <w:rFonts w:ascii="Arial" w:hAnsi="Arial" w:cs="Arial"/>
          <w:sz w:val="20"/>
          <w:szCs w:val="20"/>
          <w:lang w:val="en-GB"/>
        </w:rPr>
        <w:t>en Linden</w:t>
      </w:r>
      <w:r w:rsidR="00E918C0">
        <w:rPr>
          <w:rFonts w:ascii="Arial" w:hAnsi="Arial" w:cs="Arial"/>
          <w:sz w:val="20"/>
          <w:szCs w:val="20"/>
          <w:lang w:val="en-GB"/>
        </w:rPr>
        <w:t>)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31059C">
        <w:rPr>
          <w:rFonts w:ascii="Arial" w:hAnsi="Arial" w:cs="Arial"/>
          <w:sz w:val="20"/>
          <w:szCs w:val="20"/>
          <w:lang w:val="en-GB"/>
        </w:rPr>
        <w:t xml:space="preserve"> as well as concerts at the DR </w:t>
      </w:r>
      <w:proofErr w:type="spellStart"/>
      <w:r w:rsidRPr="0031059C">
        <w:rPr>
          <w:rFonts w:ascii="Arial" w:hAnsi="Arial" w:cs="Arial"/>
          <w:sz w:val="20"/>
          <w:szCs w:val="20"/>
          <w:lang w:val="en-GB"/>
        </w:rPr>
        <w:t>Koncerthuset</w:t>
      </w:r>
      <w:proofErr w:type="spellEnd"/>
      <w:r w:rsidR="00F95A8D">
        <w:rPr>
          <w:rFonts w:ascii="Arial" w:hAnsi="Arial" w:cs="Arial"/>
          <w:sz w:val="20"/>
          <w:szCs w:val="20"/>
          <w:lang w:val="en-GB"/>
        </w:rPr>
        <w:t>, to mark her Danish debut,</w:t>
      </w:r>
      <w:r w:rsidRPr="0031059C">
        <w:rPr>
          <w:rFonts w:ascii="Arial" w:hAnsi="Arial" w:cs="Arial"/>
          <w:sz w:val="20"/>
          <w:szCs w:val="20"/>
          <w:lang w:val="en-GB"/>
        </w:rPr>
        <w:t xml:space="preserve"> and Berlin’s Boulez </w:t>
      </w:r>
      <w:proofErr w:type="spellStart"/>
      <w:r w:rsidRPr="0031059C">
        <w:rPr>
          <w:rFonts w:ascii="Arial" w:hAnsi="Arial" w:cs="Arial"/>
          <w:sz w:val="20"/>
          <w:szCs w:val="20"/>
          <w:lang w:val="en-GB"/>
        </w:rPr>
        <w:t>Saal</w:t>
      </w:r>
      <w:proofErr w:type="spellEnd"/>
      <w:r w:rsidRPr="0031059C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 w:val="en-GB"/>
        </w:rPr>
        <w:t xml:space="preserve"> Sarah makes her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Salzburger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Festpiele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debut this summer </w:t>
      </w:r>
      <w:r w:rsidR="00E918C0">
        <w:rPr>
          <w:rFonts w:ascii="Arial" w:hAnsi="Arial" w:cs="Arial"/>
          <w:sz w:val="20"/>
          <w:szCs w:val="20"/>
          <w:lang w:val="en-GB"/>
        </w:rPr>
        <w:t xml:space="preserve">in Morton Feldman’s </w:t>
      </w:r>
      <w:proofErr w:type="gramStart"/>
      <w:r w:rsidR="00E918C0">
        <w:rPr>
          <w:rFonts w:ascii="Arial" w:hAnsi="Arial" w:cs="Arial"/>
          <w:i/>
          <w:sz w:val="20"/>
          <w:szCs w:val="20"/>
          <w:lang w:val="en-GB"/>
        </w:rPr>
        <w:t>Neither</w:t>
      </w:r>
      <w:proofErr w:type="gramEnd"/>
      <w:r w:rsidR="00E918C0">
        <w:rPr>
          <w:rFonts w:ascii="Arial" w:hAnsi="Arial" w:cs="Arial"/>
          <w:i/>
          <w:sz w:val="20"/>
          <w:szCs w:val="20"/>
          <w:lang w:val="en-GB"/>
        </w:rPr>
        <w:t>.</w:t>
      </w:r>
      <w:r w:rsidRPr="0031059C">
        <w:rPr>
          <w:rFonts w:ascii="Arial" w:hAnsi="Arial" w:cs="Arial"/>
          <w:sz w:val="20"/>
          <w:szCs w:val="20"/>
          <w:lang w:val="en-GB"/>
        </w:rPr>
        <w:t xml:space="preserve"> Future plans include debuts at the Concertgebouw Amsterdam, and the launch of her first album on the Alpha Classics label. </w:t>
      </w:r>
    </w:p>
    <w:p w14:paraId="7C9F48CD" w14:textId="7731FC79" w:rsidR="00E261EC" w:rsidRDefault="00E261EC" w:rsidP="00BA47B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3AF9D0A" w14:textId="13285A3C" w:rsidR="0031059C" w:rsidRPr="00E261EC" w:rsidRDefault="00E261EC" w:rsidP="00E261EC">
      <w:pPr>
        <w:tabs>
          <w:tab w:val="left" w:pos="6372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sectPr w:rsidR="0031059C" w:rsidRPr="00E261EC" w:rsidSect="00005774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ADFBF" w14:textId="77777777" w:rsidR="00E7509B" w:rsidRDefault="00E7509B" w:rsidP="00005774">
      <w:r>
        <w:separator/>
      </w:r>
    </w:p>
  </w:endnote>
  <w:endnote w:type="continuationSeparator" w:id="0">
    <w:p w14:paraId="2DF2ADF8" w14:textId="77777777" w:rsidR="00E7509B" w:rsidRDefault="00E7509B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5EFC2" w14:textId="7F6F1E4A" w:rsidR="00AF05E5" w:rsidRPr="004512EC" w:rsidRDefault="00AF05E5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266176">
      <w:rPr>
        <w:rFonts w:ascii="Arial" w:hAnsi="Arial" w:cs="Arial"/>
        <w:sz w:val="20"/>
        <w:szCs w:val="20"/>
      </w:rPr>
      <w:t>020/21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321BBD4B" w14:textId="77777777" w:rsidR="00AF05E5" w:rsidRDefault="00AF05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1CC7E" w14:textId="77777777" w:rsidR="00E7509B" w:rsidRDefault="00E7509B" w:rsidP="00005774">
      <w:r>
        <w:separator/>
      </w:r>
    </w:p>
  </w:footnote>
  <w:footnote w:type="continuationSeparator" w:id="0">
    <w:p w14:paraId="0395C14E" w14:textId="77777777" w:rsidR="00E7509B" w:rsidRDefault="00E7509B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ACFF0" w14:textId="2850C04A" w:rsidR="00AF05E5" w:rsidRPr="00005774" w:rsidRDefault="00AF05E5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0E5CADC" wp14:editId="2B52F36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31A5A"/>
    <w:rsid w:val="00035D7F"/>
    <w:rsid w:val="00037299"/>
    <w:rsid w:val="00044DB2"/>
    <w:rsid w:val="000576A8"/>
    <w:rsid w:val="00073DD5"/>
    <w:rsid w:val="00075069"/>
    <w:rsid w:val="000A60EA"/>
    <w:rsid w:val="000D1016"/>
    <w:rsid w:val="000D3F13"/>
    <w:rsid w:val="00102256"/>
    <w:rsid w:val="001410BA"/>
    <w:rsid w:val="001A1E90"/>
    <w:rsid w:val="001A33DA"/>
    <w:rsid w:val="00215EF6"/>
    <w:rsid w:val="0022689F"/>
    <w:rsid w:val="002335BA"/>
    <w:rsid w:val="00266176"/>
    <w:rsid w:val="002834F1"/>
    <w:rsid w:val="00283B9E"/>
    <w:rsid w:val="002945F9"/>
    <w:rsid w:val="002E51EC"/>
    <w:rsid w:val="002F1D82"/>
    <w:rsid w:val="003102C0"/>
    <w:rsid w:val="0031059C"/>
    <w:rsid w:val="00332294"/>
    <w:rsid w:val="00337254"/>
    <w:rsid w:val="00337FAB"/>
    <w:rsid w:val="003443EC"/>
    <w:rsid w:val="0039459A"/>
    <w:rsid w:val="003B0997"/>
    <w:rsid w:val="003D6495"/>
    <w:rsid w:val="003F0F07"/>
    <w:rsid w:val="003F1EBE"/>
    <w:rsid w:val="00434D48"/>
    <w:rsid w:val="004512EC"/>
    <w:rsid w:val="004532A0"/>
    <w:rsid w:val="0046512E"/>
    <w:rsid w:val="00475AE9"/>
    <w:rsid w:val="00495F24"/>
    <w:rsid w:val="004A5AD7"/>
    <w:rsid w:val="004B2539"/>
    <w:rsid w:val="004B6199"/>
    <w:rsid w:val="004D0DAD"/>
    <w:rsid w:val="004D0EC9"/>
    <w:rsid w:val="004E7788"/>
    <w:rsid w:val="005106E4"/>
    <w:rsid w:val="00512665"/>
    <w:rsid w:val="00523985"/>
    <w:rsid w:val="005501FA"/>
    <w:rsid w:val="00550BE0"/>
    <w:rsid w:val="00560E24"/>
    <w:rsid w:val="0059613E"/>
    <w:rsid w:val="005964D2"/>
    <w:rsid w:val="005B7BE9"/>
    <w:rsid w:val="005E46BF"/>
    <w:rsid w:val="005E6699"/>
    <w:rsid w:val="00616614"/>
    <w:rsid w:val="00644A4A"/>
    <w:rsid w:val="006669F0"/>
    <w:rsid w:val="00671393"/>
    <w:rsid w:val="006825A1"/>
    <w:rsid w:val="0068485E"/>
    <w:rsid w:val="006A102E"/>
    <w:rsid w:val="006B0B3D"/>
    <w:rsid w:val="006B5F73"/>
    <w:rsid w:val="006B6466"/>
    <w:rsid w:val="006D747F"/>
    <w:rsid w:val="007153E6"/>
    <w:rsid w:val="0078326A"/>
    <w:rsid w:val="007877D6"/>
    <w:rsid w:val="007A1519"/>
    <w:rsid w:val="007C58B5"/>
    <w:rsid w:val="007D3148"/>
    <w:rsid w:val="007D7964"/>
    <w:rsid w:val="007D7E7E"/>
    <w:rsid w:val="008176F9"/>
    <w:rsid w:val="00840543"/>
    <w:rsid w:val="00853E7C"/>
    <w:rsid w:val="00856046"/>
    <w:rsid w:val="00894792"/>
    <w:rsid w:val="008D2596"/>
    <w:rsid w:val="00900EFF"/>
    <w:rsid w:val="00902B6E"/>
    <w:rsid w:val="0091326A"/>
    <w:rsid w:val="00996690"/>
    <w:rsid w:val="009A54BD"/>
    <w:rsid w:val="009C019C"/>
    <w:rsid w:val="009C2271"/>
    <w:rsid w:val="009D0445"/>
    <w:rsid w:val="009D18DD"/>
    <w:rsid w:val="00A4601B"/>
    <w:rsid w:val="00A859AA"/>
    <w:rsid w:val="00AA3829"/>
    <w:rsid w:val="00AB13AC"/>
    <w:rsid w:val="00AC5D27"/>
    <w:rsid w:val="00AE574F"/>
    <w:rsid w:val="00AF05E5"/>
    <w:rsid w:val="00AF3A4C"/>
    <w:rsid w:val="00B500FE"/>
    <w:rsid w:val="00B52153"/>
    <w:rsid w:val="00B877E6"/>
    <w:rsid w:val="00B928A8"/>
    <w:rsid w:val="00BA47B2"/>
    <w:rsid w:val="00BD5036"/>
    <w:rsid w:val="00BD5A95"/>
    <w:rsid w:val="00C05E4E"/>
    <w:rsid w:val="00C30AD2"/>
    <w:rsid w:val="00C5324C"/>
    <w:rsid w:val="00C54FBE"/>
    <w:rsid w:val="00C6596F"/>
    <w:rsid w:val="00CD2878"/>
    <w:rsid w:val="00D07DB6"/>
    <w:rsid w:val="00D17BAA"/>
    <w:rsid w:val="00D2602C"/>
    <w:rsid w:val="00D278E7"/>
    <w:rsid w:val="00D375D4"/>
    <w:rsid w:val="00D44C25"/>
    <w:rsid w:val="00D50E6E"/>
    <w:rsid w:val="00D538B9"/>
    <w:rsid w:val="00D852FF"/>
    <w:rsid w:val="00DD52FE"/>
    <w:rsid w:val="00E03B3C"/>
    <w:rsid w:val="00E1015D"/>
    <w:rsid w:val="00E1296B"/>
    <w:rsid w:val="00E23197"/>
    <w:rsid w:val="00E261EC"/>
    <w:rsid w:val="00E41B8A"/>
    <w:rsid w:val="00E6196E"/>
    <w:rsid w:val="00E61EC6"/>
    <w:rsid w:val="00E707BF"/>
    <w:rsid w:val="00E7509B"/>
    <w:rsid w:val="00E76BE0"/>
    <w:rsid w:val="00E918C0"/>
    <w:rsid w:val="00EA5B18"/>
    <w:rsid w:val="00EB3068"/>
    <w:rsid w:val="00F154CB"/>
    <w:rsid w:val="00F3321B"/>
    <w:rsid w:val="00F518B8"/>
    <w:rsid w:val="00F52B3C"/>
    <w:rsid w:val="00F95A8D"/>
    <w:rsid w:val="00FA0C45"/>
    <w:rsid w:val="00FC043D"/>
    <w:rsid w:val="00FC3FF8"/>
    <w:rsid w:val="00FD43E5"/>
    <w:rsid w:val="00FE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55D544C"/>
  <w14:defaultImageDpi w14:val="300"/>
  <w15:docId w15:val="{8EE77A2E-1BB9-4C79-8E47-8891AA29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6825A1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/>
    </w:rPr>
  </w:style>
  <w:style w:type="character" w:styleId="Emphasis">
    <w:name w:val="Emphasis"/>
    <w:uiPriority w:val="20"/>
    <w:qFormat/>
    <w:rsid w:val="006825A1"/>
    <w:rPr>
      <w:i/>
      <w:iCs/>
    </w:rPr>
  </w:style>
  <w:style w:type="character" w:customStyle="1" w:styleId="apple-converted-space">
    <w:name w:val="apple-converted-space"/>
    <w:rsid w:val="005964D2"/>
  </w:style>
  <w:style w:type="character" w:styleId="Hyperlink">
    <w:name w:val="Hyperlink"/>
    <w:basedOn w:val="DefaultParagraphFont"/>
    <w:uiPriority w:val="99"/>
    <w:semiHidden/>
    <w:unhideWhenUsed/>
    <w:rsid w:val="00215E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A5A"/>
    <w:rPr>
      <w:color w:val="954F72" w:themeColor="followedHyperlink"/>
      <w:u w:val="single"/>
    </w:rPr>
  </w:style>
  <w:style w:type="paragraph" w:customStyle="1" w:styleId="Pardfaut">
    <w:name w:val="Par défaut"/>
    <w:uiPriority w:val="99"/>
    <w:rsid w:val="00B52153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B52153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Zoe Band</cp:lastModifiedBy>
  <cp:revision>4</cp:revision>
  <cp:lastPrinted>2019-09-19T15:26:00Z</cp:lastPrinted>
  <dcterms:created xsi:type="dcterms:W3CDTF">2021-03-25T23:35:00Z</dcterms:created>
  <dcterms:modified xsi:type="dcterms:W3CDTF">2021-04-19T12:53:00Z</dcterms:modified>
</cp:coreProperties>
</file>