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7557" w14:textId="77777777" w:rsidR="00005774" w:rsidRDefault="0098453F" w:rsidP="00005774">
      <w:pPr>
        <w:ind w:right="26"/>
        <w:rPr>
          <w:rFonts w:ascii="Arial" w:hAnsi="Arial" w:cs="Arial"/>
          <w:sz w:val="40"/>
          <w:szCs w:val="40"/>
        </w:rPr>
      </w:pPr>
      <w:r>
        <w:rPr>
          <w:rFonts w:ascii="Arial" w:hAnsi="Arial" w:cs="Arial"/>
          <w:sz w:val="40"/>
          <w:szCs w:val="40"/>
        </w:rPr>
        <w:t>Pene Pati</w:t>
      </w:r>
    </w:p>
    <w:p w14:paraId="3C287558" w14:textId="77777777" w:rsidR="00005774" w:rsidRDefault="0098453F"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p w14:paraId="3C287559" w14:textId="77777777" w:rsidR="00005774" w:rsidRPr="00AB6047" w:rsidRDefault="00005774" w:rsidP="00AB6047">
      <w:pPr>
        <w:pStyle w:val="NoSpacing"/>
        <w:rPr>
          <w:rFonts w:ascii="Arial" w:hAnsi="Arial" w:cs="Arial"/>
          <w:sz w:val="20"/>
          <w:szCs w:val="20"/>
        </w:rPr>
      </w:pPr>
    </w:p>
    <w:bookmarkEnd w:id="0"/>
    <w:bookmarkEnd w:id="1"/>
    <w:p w14:paraId="61386C09" w14:textId="31889BAB" w:rsidR="00AB6047" w:rsidRPr="00AB6047" w:rsidRDefault="00AB6047" w:rsidP="00AB6047">
      <w:pPr>
        <w:pStyle w:val="NoSpacing"/>
        <w:rPr>
          <w:rFonts w:ascii="Arial" w:hAnsi="Arial" w:cs="Arial"/>
          <w:sz w:val="18"/>
          <w:szCs w:val="18"/>
          <w:lang w:val="en-GB" w:eastAsia="en-GB"/>
        </w:rPr>
      </w:pPr>
      <w:r w:rsidRPr="00AB6047">
        <w:rPr>
          <w:rStyle w:val="normaltextrun"/>
          <w:rFonts w:ascii="Arial" w:hAnsi="Arial" w:cs="Arial"/>
          <w:sz w:val="20"/>
          <w:szCs w:val="20"/>
        </w:rPr>
        <w:t xml:space="preserve">Samoan tenor Pene Pati has taken the operatic world by storm with recent debuts as Percy in Donizetti’s </w:t>
      </w:r>
      <w:r w:rsidRPr="00AB6047">
        <w:rPr>
          <w:rStyle w:val="normaltextrun"/>
          <w:rFonts w:ascii="Arial" w:hAnsi="Arial" w:cs="Arial"/>
          <w:i/>
          <w:iCs/>
          <w:sz w:val="20"/>
          <w:szCs w:val="20"/>
        </w:rPr>
        <w:t>Anna Bolena</w:t>
      </w:r>
      <w:r w:rsidRPr="00AB6047">
        <w:rPr>
          <w:rStyle w:val="normaltextrun"/>
          <w:rFonts w:ascii="Arial" w:hAnsi="Arial" w:cs="Arial"/>
          <w:sz w:val="20"/>
          <w:szCs w:val="20"/>
        </w:rPr>
        <w:t xml:space="preserve"> at Opéra national de Bordeaux, Roméo in Gounod’s </w:t>
      </w:r>
      <w:r w:rsidRPr="00AB6047">
        <w:rPr>
          <w:rStyle w:val="normaltextrun"/>
          <w:rFonts w:ascii="Arial" w:hAnsi="Arial" w:cs="Arial"/>
          <w:i/>
          <w:iCs/>
          <w:sz w:val="20"/>
          <w:szCs w:val="20"/>
        </w:rPr>
        <w:t xml:space="preserve">Roméo et Juliette </w:t>
      </w:r>
      <w:r w:rsidRPr="00AB6047">
        <w:rPr>
          <w:rStyle w:val="normaltextrun"/>
          <w:rFonts w:ascii="Arial" w:hAnsi="Arial" w:cs="Arial"/>
          <w:sz w:val="20"/>
          <w:szCs w:val="20"/>
        </w:rPr>
        <w:t xml:space="preserve">at San Francisco Opera and Alfredo in Verdi’s </w:t>
      </w:r>
      <w:r w:rsidRPr="00AB6047">
        <w:rPr>
          <w:rStyle w:val="normaltextrun"/>
          <w:rFonts w:ascii="Arial" w:hAnsi="Arial" w:cs="Arial"/>
          <w:i/>
          <w:iCs/>
          <w:sz w:val="20"/>
          <w:szCs w:val="20"/>
        </w:rPr>
        <w:t xml:space="preserve">La </w:t>
      </w:r>
      <w:r w:rsidR="00E822C0">
        <w:rPr>
          <w:rStyle w:val="normaltextrun"/>
          <w:rFonts w:ascii="Arial" w:hAnsi="Arial" w:cs="Arial"/>
          <w:i/>
          <w:iCs/>
          <w:sz w:val="20"/>
          <w:szCs w:val="20"/>
        </w:rPr>
        <w:t>t</w:t>
      </w:r>
      <w:r w:rsidRPr="00AB6047">
        <w:rPr>
          <w:rStyle w:val="normaltextrun"/>
          <w:rFonts w:ascii="Arial" w:hAnsi="Arial" w:cs="Arial"/>
          <w:i/>
          <w:iCs/>
          <w:sz w:val="20"/>
          <w:szCs w:val="20"/>
        </w:rPr>
        <w:t>raviata</w:t>
      </w:r>
      <w:r w:rsidRPr="00AB6047">
        <w:rPr>
          <w:rStyle w:val="normaltextrun"/>
          <w:rFonts w:ascii="Arial" w:hAnsi="Arial" w:cs="Arial"/>
          <w:sz w:val="20"/>
          <w:szCs w:val="20"/>
        </w:rPr>
        <w:t xml:space="preserve"> at Moscow’s historic Bolshoi Theatre</w:t>
      </w:r>
      <w:r w:rsidR="00E822C0">
        <w:rPr>
          <w:rStyle w:val="normaltextrun"/>
          <w:rFonts w:ascii="Arial" w:hAnsi="Arial" w:cs="Arial"/>
          <w:sz w:val="20"/>
          <w:szCs w:val="20"/>
        </w:rPr>
        <w:t>,</w:t>
      </w:r>
      <w:r w:rsidRPr="00AB6047">
        <w:rPr>
          <w:rStyle w:val="normaltextrun"/>
          <w:rFonts w:ascii="Arial" w:hAnsi="Arial" w:cs="Arial"/>
          <w:sz w:val="20"/>
          <w:szCs w:val="20"/>
        </w:rPr>
        <w:t xml:space="preserve"> and been hailed “the most exceptional tenor discovery of the last decade” (</w:t>
      </w:r>
      <w:r w:rsidRPr="00AB6047">
        <w:rPr>
          <w:rStyle w:val="normaltextrun"/>
          <w:rFonts w:ascii="Arial" w:hAnsi="Arial" w:cs="Arial"/>
          <w:i/>
          <w:iCs/>
          <w:sz w:val="20"/>
          <w:szCs w:val="20"/>
        </w:rPr>
        <w:t>Opéra-Online</w:t>
      </w:r>
      <w:r w:rsidRPr="00AB6047">
        <w:rPr>
          <w:rStyle w:val="normaltextrun"/>
          <w:rFonts w:ascii="Arial" w:hAnsi="Arial" w:cs="Arial"/>
          <w:sz w:val="20"/>
          <w:szCs w:val="20"/>
        </w:rPr>
        <w:t>).</w:t>
      </w:r>
      <w:r w:rsidR="00E822C0">
        <w:rPr>
          <w:rStyle w:val="normaltextrun"/>
          <w:rFonts w:ascii="Arial" w:hAnsi="Arial" w:cs="Arial"/>
          <w:sz w:val="20"/>
          <w:szCs w:val="20"/>
        </w:rPr>
        <w:t xml:space="preserve"> </w:t>
      </w:r>
      <w:r w:rsidRPr="00AB6047">
        <w:rPr>
          <w:rStyle w:val="normaltextrun"/>
          <w:rFonts w:ascii="Arial" w:hAnsi="Arial" w:cs="Arial"/>
          <w:sz w:val="20"/>
          <w:szCs w:val="20"/>
        </w:rPr>
        <w:t>While still a young artist on San Francisco Opera’s Adler Program, his critically</w:t>
      </w:r>
      <w:r w:rsidR="00E822C0">
        <w:rPr>
          <w:rStyle w:val="normaltextrun"/>
          <w:rFonts w:ascii="Arial" w:hAnsi="Arial" w:cs="Arial"/>
          <w:sz w:val="20"/>
          <w:szCs w:val="20"/>
        </w:rPr>
        <w:t xml:space="preserve"> </w:t>
      </w:r>
      <w:r w:rsidRPr="00AB6047">
        <w:rPr>
          <w:rStyle w:val="normaltextrun"/>
          <w:rFonts w:ascii="Arial" w:hAnsi="Arial" w:cs="Arial"/>
          <w:sz w:val="20"/>
          <w:szCs w:val="20"/>
        </w:rPr>
        <w:t>acclaimed 2017 d</w:t>
      </w:r>
      <w:r w:rsidR="00E822C0">
        <w:rPr>
          <w:rStyle w:val="normaltextrun"/>
          <w:rFonts w:ascii="Arial" w:hAnsi="Arial" w:cs="Arial"/>
          <w:sz w:val="20"/>
          <w:szCs w:val="20"/>
        </w:rPr>
        <w:t>e</w:t>
      </w:r>
      <w:r w:rsidRPr="00AB6047">
        <w:rPr>
          <w:rStyle w:val="normaltextrun"/>
          <w:rFonts w:ascii="Arial" w:hAnsi="Arial" w:cs="Arial"/>
          <w:sz w:val="20"/>
          <w:szCs w:val="20"/>
        </w:rPr>
        <w:t xml:space="preserve">but as Il Duca di Mantova in Verdi’s </w:t>
      </w:r>
      <w:r w:rsidRPr="00AB6047">
        <w:rPr>
          <w:rStyle w:val="normaltextrun"/>
          <w:rFonts w:ascii="Arial" w:hAnsi="Arial" w:cs="Arial"/>
          <w:i/>
          <w:iCs/>
          <w:sz w:val="20"/>
          <w:szCs w:val="20"/>
        </w:rPr>
        <w:t>Rigoletto</w:t>
      </w:r>
      <w:r w:rsidRPr="00AB6047">
        <w:rPr>
          <w:rStyle w:val="normaltextrun"/>
          <w:rFonts w:ascii="Arial" w:hAnsi="Arial" w:cs="Arial"/>
          <w:sz w:val="20"/>
          <w:szCs w:val="20"/>
        </w:rPr>
        <w:t>, conducted by Music Director Nicola Luisotti, thrust the New Zealander into the limelight</w:t>
      </w:r>
      <w:r w:rsidR="00E822C0">
        <w:rPr>
          <w:rStyle w:val="normaltextrun"/>
          <w:rFonts w:ascii="Arial" w:hAnsi="Arial" w:cs="Arial"/>
          <w:sz w:val="20"/>
          <w:szCs w:val="20"/>
        </w:rPr>
        <w:t>,</w:t>
      </w:r>
      <w:r w:rsidRPr="00AB6047">
        <w:rPr>
          <w:rStyle w:val="normaltextrun"/>
          <w:rFonts w:ascii="Arial" w:hAnsi="Arial" w:cs="Arial"/>
          <w:sz w:val="20"/>
          <w:szCs w:val="20"/>
        </w:rPr>
        <w:t xml:space="preserve"> receiving subsequent invitations to join productions of </w:t>
      </w:r>
      <w:r w:rsidRPr="00AB6047">
        <w:rPr>
          <w:rStyle w:val="normaltextrun"/>
          <w:rFonts w:ascii="Arial" w:hAnsi="Arial" w:cs="Arial"/>
          <w:i/>
          <w:iCs/>
          <w:sz w:val="20"/>
          <w:szCs w:val="20"/>
        </w:rPr>
        <w:t>L’elisir d’amore</w:t>
      </w:r>
      <w:r w:rsidRPr="00AB6047">
        <w:rPr>
          <w:rStyle w:val="normaltextrun"/>
          <w:rFonts w:ascii="Arial" w:hAnsi="Arial" w:cs="Arial"/>
          <w:sz w:val="20"/>
          <w:szCs w:val="20"/>
        </w:rPr>
        <w:t xml:space="preserve">, </w:t>
      </w:r>
      <w:r w:rsidRPr="00AB6047">
        <w:rPr>
          <w:rStyle w:val="normaltextrun"/>
          <w:rFonts w:ascii="Arial" w:hAnsi="Arial" w:cs="Arial"/>
          <w:i/>
          <w:iCs/>
          <w:sz w:val="20"/>
          <w:szCs w:val="20"/>
        </w:rPr>
        <w:t>Madama Butterfly</w:t>
      </w:r>
      <w:r w:rsidR="00063E4C">
        <w:rPr>
          <w:rStyle w:val="normaltextrun"/>
          <w:rFonts w:ascii="Arial" w:hAnsi="Arial" w:cs="Arial"/>
          <w:i/>
          <w:iCs/>
          <w:sz w:val="20"/>
          <w:szCs w:val="20"/>
        </w:rPr>
        <w:t xml:space="preserve"> </w:t>
      </w:r>
      <w:r w:rsidR="00063E4C">
        <w:rPr>
          <w:rStyle w:val="normaltextrun"/>
          <w:rFonts w:ascii="Arial" w:hAnsi="Arial" w:cs="Arial"/>
          <w:sz w:val="20"/>
          <w:szCs w:val="20"/>
        </w:rPr>
        <w:t>and</w:t>
      </w:r>
      <w:r w:rsidRPr="00AB6047">
        <w:rPr>
          <w:rStyle w:val="normaltextrun"/>
          <w:rFonts w:ascii="Arial" w:hAnsi="Arial" w:cs="Arial"/>
          <w:sz w:val="20"/>
          <w:szCs w:val="20"/>
        </w:rPr>
        <w:t xml:space="preserve"> </w:t>
      </w:r>
      <w:r w:rsidRPr="00AB6047">
        <w:rPr>
          <w:rStyle w:val="normaltextrun"/>
          <w:rFonts w:ascii="Arial" w:hAnsi="Arial" w:cs="Arial"/>
          <w:i/>
          <w:iCs/>
          <w:sz w:val="20"/>
          <w:szCs w:val="20"/>
        </w:rPr>
        <w:t>Manon</w:t>
      </w:r>
      <w:r w:rsidR="00063E4C">
        <w:rPr>
          <w:rStyle w:val="normaltextrun"/>
          <w:rFonts w:ascii="Arial" w:hAnsi="Arial" w:cs="Arial"/>
          <w:sz w:val="20"/>
          <w:szCs w:val="20"/>
        </w:rPr>
        <w:t xml:space="preserve">. </w:t>
      </w:r>
    </w:p>
    <w:p w14:paraId="6AC4C501" w14:textId="77777777" w:rsidR="00063E4C" w:rsidRDefault="00063E4C" w:rsidP="00AB6047">
      <w:pPr>
        <w:pStyle w:val="NoSpacing"/>
        <w:rPr>
          <w:rStyle w:val="normaltextrun"/>
          <w:rFonts w:ascii="Arial" w:hAnsi="Arial" w:cs="Arial"/>
          <w:sz w:val="20"/>
          <w:szCs w:val="20"/>
        </w:rPr>
      </w:pPr>
    </w:p>
    <w:p w14:paraId="4C95892F" w14:textId="7A0F32A3" w:rsidR="00AB6047" w:rsidRDefault="00AB6047" w:rsidP="00AB6047">
      <w:pPr>
        <w:pStyle w:val="NoSpacing"/>
        <w:rPr>
          <w:rStyle w:val="normaltextrun"/>
          <w:rFonts w:ascii="Arial" w:hAnsi="Arial" w:cs="Arial"/>
          <w:sz w:val="20"/>
          <w:szCs w:val="20"/>
        </w:rPr>
      </w:pPr>
      <w:r w:rsidRPr="00AB6047">
        <w:rPr>
          <w:rStyle w:val="normaltextrun"/>
          <w:rFonts w:ascii="Arial" w:hAnsi="Arial" w:cs="Arial"/>
          <w:sz w:val="20"/>
          <w:szCs w:val="20"/>
        </w:rPr>
        <w:t xml:space="preserve">Pati’s 20/21 season features </w:t>
      </w:r>
      <w:r w:rsidR="009054BC">
        <w:rPr>
          <w:rStyle w:val="normaltextrun"/>
          <w:rFonts w:ascii="Arial" w:hAnsi="Arial" w:cs="Arial"/>
          <w:sz w:val="20"/>
          <w:szCs w:val="20"/>
        </w:rPr>
        <w:t xml:space="preserve">his debut in Germany as he sings </w:t>
      </w:r>
      <w:r w:rsidRPr="00AB6047">
        <w:rPr>
          <w:rStyle w:val="normaltextrun"/>
          <w:rFonts w:ascii="Arial" w:hAnsi="Arial" w:cs="Arial"/>
          <w:sz w:val="20"/>
          <w:szCs w:val="20"/>
        </w:rPr>
        <w:t xml:space="preserve">and records the role of Mérowig in the Saint-Säens rarity </w:t>
      </w:r>
      <w:r w:rsidRPr="00AB6047">
        <w:rPr>
          <w:rStyle w:val="normaltextrun"/>
          <w:rFonts w:ascii="Arial" w:hAnsi="Arial" w:cs="Arial"/>
          <w:i/>
          <w:iCs/>
          <w:sz w:val="20"/>
          <w:szCs w:val="20"/>
        </w:rPr>
        <w:t>Frédégonde</w:t>
      </w:r>
      <w:r w:rsidR="009054BC">
        <w:rPr>
          <w:rStyle w:val="normaltextrun"/>
          <w:rFonts w:ascii="Arial" w:hAnsi="Arial" w:cs="Arial"/>
          <w:iCs/>
          <w:sz w:val="20"/>
          <w:szCs w:val="20"/>
        </w:rPr>
        <w:t xml:space="preserve"> for Theater Dortmund. Further ahead, Pati will enjoy debuts at Staatsoper Berlin, Wiener Staatsoper, Teatro San Carlo di Napoli and Opéra </w:t>
      </w:r>
      <w:r w:rsidR="00921D71">
        <w:rPr>
          <w:rStyle w:val="normaltextrun"/>
          <w:rFonts w:ascii="Arial" w:hAnsi="Arial" w:cs="Arial"/>
          <w:iCs/>
          <w:sz w:val="20"/>
          <w:szCs w:val="20"/>
        </w:rPr>
        <w:t xml:space="preserve">National </w:t>
      </w:r>
      <w:bookmarkStart w:id="2" w:name="_GoBack"/>
      <w:bookmarkEnd w:id="2"/>
      <w:r w:rsidR="009054BC">
        <w:rPr>
          <w:rStyle w:val="normaltextrun"/>
          <w:rFonts w:ascii="Arial" w:hAnsi="Arial" w:cs="Arial"/>
          <w:iCs/>
          <w:sz w:val="20"/>
          <w:szCs w:val="20"/>
        </w:rPr>
        <w:t xml:space="preserve">de Paris and new roles such as Mozart’s </w:t>
      </w:r>
      <w:r w:rsidR="009054BC">
        <w:rPr>
          <w:rStyle w:val="normaltextrun"/>
          <w:rFonts w:ascii="Arial" w:hAnsi="Arial" w:cs="Arial"/>
          <w:i/>
          <w:iCs/>
          <w:sz w:val="20"/>
          <w:szCs w:val="20"/>
        </w:rPr>
        <w:t>Mitridate, re di Ponto</w:t>
      </w:r>
      <w:r w:rsidR="009054BC">
        <w:rPr>
          <w:rStyle w:val="normaltextrun"/>
          <w:rFonts w:ascii="Arial" w:hAnsi="Arial" w:cs="Arial"/>
          <w:iCs/>
          <w:sz w:val="20"/>
          <w:szCs w:val="20"/>
        </w:rPr>
        <w:t xml:space="preserve">, Verdi’s Cassio in </w:t>
      </w:r>
      <w:r w:rsidR="009054BC">
        <w:rPr>
          <w:rStyle w:val="normaltextrun"/>
          <w:rFonts w:ascii="Arial" w:hAnsi="Arial" w:cs="Arial"/>
          <w:i/>
          <w:iCs/>
          <w:sz w:val="20"/>
          <w:szCs w:val="20"/>
        </w:rPr>
        <w:t>Otello</w:t>
      </w:r>
      <w:r w:rsidR="009054BC">
        <w:rPr>
          <w:rStyle w:val="normaltextrun"/>
          <w:rFonts w:ascii="Arial" w:hAnsi="Arial" w:cs="Arial"/>
          <w:iCs/>
          <w:sz w:val="20"/>
          <w:szCs w:val="20"/>
        </w:rPr>
        <w:t xml:space="preserve"> and Donizetti’s Edgardo in </w:t>
      </w:r>
      <w:r w:rsidR="009054BC">
        <w:rPr>
          <w:rStyle w:val="normaltextrun"/>
          <w:rFonts w:ascii="Arial" w:hAnsi="Arial" w:cs="Arial"/>
          <w:i/>
          <w:iCs/>
          <w:sz w:val="20"/>
          <w:szCs w:val="20"/>
        </w:rPr>
        <w:t>Lucia di Lammermoor</w:t>
      </w:r>
      <w:r w:rsidR="009054BC">
        <w:rPr>
          <w:rStyle w:val="normaltextrun"/>
          <w:rFonts w:ascii="Arial" w:hAnsi="Arial" w:cs="Arial"/>
          <w:iCs/>
          <w:sz w:val="20"/>
          <w:szCs w:val="20"/>
        </w:rPr>
        <w:t>.</w:t>
      </w:r>
      <w:r w:rsidRPr="00AB6047">
        <w:rPr>
          <w:rStyle w:val="normaltextrun"/>
          <w:rFonts w:ascii="Arial" w:hAnsi="Arial" w:cs="Arial"/>
          <w:sz w:val="20"/>
          <w:szCs w:val="20"/>
        </w:rPr>
        <w:t xml:space="preserve"> </w:t>
      </w:r>
      <w:r w:rsidR="009054BC">
        <w:rPr>
          <w:rStyle w:val="normaltextrun"/>
          <w:rFonts w:ascii="Arial" w:hAnsi="Arial" w:cs="Arial"/>
          <w:sz w:val="20"/>
          <w:szCs w:val="20"/>
        </w:rPr>
        <w:t>A</w:t>
      </w:r>
      <w:r w:rsidRPr="00AB6047">
        <w:rPr>
          <w:rStyle w:val="normaltextrun"/>
          <w:rFonts w:ascii="Arial" w:hAnsi="Arial" w:cs="Arial"/>
          <w:sz w:val="20"/>
          <w:szCs w:val="20"/>
        </w:rPr>
        <w:t xml:space="preserve">n equally compelling performer on the recital stage, Pene Pati and pianist partner Ronny Michael Greenberg were met with standing ovations after last season’s recitals </w:t>
      </w:r>
      <w:r w:rsidR="00A34781">
        <w:rPr>
          <w:rStyle w:val="normaltextrun"/>
          <w:rFonts w:ascii="Arial" w:hAnsi="Arial" w:cs="Arial"/>
          <w:sz w:val="20"/>
          <w:szCs w:val="20"/>
        </w:rPr>
        <w:t>for Matinee Musicale</w:t>
      </w:r>
      <w:r w:rsidRPr="00AB6047">
        <w:rPr>
          <w:rStyle w:val="normaltextrun"/>
          <w:rFonts w:ascii="Arial" w:hAnsi="Arial" w:cs="Arial"/>
          <w:sz w:val="20"/>
          <w:szCs w:val="20"/>
        </w:rPr>
        <w:t xml:space="preserve"> Cincinatti and </w:t>
      </w:r>
      <w:r w:rsidR="00A34781">
        <w:rPr>
          <w:rStyle w:val="normaltextrun"/>
          <w:rFonts w:ascii="Arial" w:hAnsi="Arial" w:cs="Arial"/>
          <w:sz w:val="20"/>
          <w:szCs w:val="20"/>
        </w:rPr>
        <w:t>Société d’art vocal de Montréal</w:t>
      </w:r>
      <w:r w:rsidR="009054BC">
        <w:rPr>
          <w:rStyle w:val="normaltextrun"/>
          <w:rFonts w:ascii="Arial" w:hAnsi="Arial" w:cs="Arial"/>
          <w:sz w:val="20"/>
          <w:szCs w:val="20"/>
        </w:rPr>
        <w:t>, and the duo return to Cincinnatti this summer.</w:t>
      </w:r>
    </w:p>
    <w:p w14:paraId="3E06F5F6" w14:textId="77777777" w:rsidR="0074127E" w:rsidRPr="00AB6047" w:rsidRDefault="0074127E" w:rsidP="00AB6047">
      <w:pPr>
        <w:pStyle w:val="NoSpacing"/>
        <w:rPr>
          <w:rStyle w:val="normaltextrun"/>
          <w:rFonts w:ascii="Arial" w:hAnsi="Arial" w:cs="Arial"/>
          <w:sz w:val="20"/>
          <w:szCs w:val="20"/>
        </w:rPr>
      </w:pPr>
    </w:p>
    <w:p w14:paraId="1FBCA9D7" w14:textId="39CAE3BE" w:rsidR="00AB6047" w:rsidRDefault="00AB6047" w:rsidP="00AB6047">
      <w:pPr>
        <w:pStyle w:val="NoSpacing"/>
        <w:rPr>
          <w:rStyle w:val="eop"/>
          <w:rFonts w:ascii="Arial" w:hAnsi="Arial" w:cs="Arial"/>
          <w:sz w:val="20"/>
          <w:szCs w:val="20"/>
        </w:rPr>
      </w:pPr>
      <w:r w:rsidRPr="00AB6047">
        <w:rPr>
          <w:rStyle w:val="normaltextrun"/>
          <w:rFonts w:ascii="Arial" w:hAnsi="Arial" w:cs="Arial"/>
          <w:sz w:val="20"/>
          <w:szCs w:val="20"/>
        </w:rPr>
        <w:t xml:space="preserve">In the early years of his career, Pene Pati enjoyed a string of high-profile competition successes taking </w:t>
      </w:r>
      <w:r w:rsidR="00A20775">
        <w:rPr>
          <w:rStyle w:val="normaltextrun"/>
          <w:rFonts w:ascii="Arial" w:hAnsi="Arial" w:cs="Arial"/>
          <w:sz w:val="20"/>
          <w:szCs w:val="20"/>
        </w:rPr>
        <w:t xml:space="preserve">the </w:t>
      </w:r>
      <w:r w:rsidRPr="00AB6047">
        <w:rPr>
          <w:rStyle w:val="normaltextrun"/>
          <w:rFonts w:ascii="Arial" w:hAnsi="Arial" w:cs="Arial"/>
          <w:sz w:val="20"/>
          <w:szCs w:val="20"/>
        </w:rPr>
        <w:t>prestigious Joan Sutherland and Richard Bonynge ‘Bel Canto’ Award, both Second Prize and Audience Prize at Operalia, and Second Prize at Neue Stimmen.</w:t>
      </w:r>
      <w:r w:rsidR="00A20775">
        <w:rPr>
          <w:rStyle w:val="normaltextrun"/>
          <w:rFonts w:ascii="Arial" w:hAnsi="Arial" w:cs="Arial"/>
          <w:sz w:val="20"/>
          <w:szCs w:val="20"/>
        </w:rPr>
        <w:t xml:space="preserve"> </w:t>
      </w:r>
      <w:r w:rsidRPr="00AB6047">
        <w:rPr>
          <w:rStyle w:val="normaltextrun"/>
          <w:rFonts w:ascii="Arial" w:hAnsi="Arial" w:cs="Arial"/>
          <w:sz w:val="20"/>
          <w:szCs w:val="20"/>
        </w:rPr>
        <w:t>As First Prize winner at the Montserrat Caballé International Aria Competition, Pati was invited to be part of a special celebratory concert in 2019 dedicated to the late soprano at Barcelona’s Gran Teatre del Liceu</w:t>
      </w:r>
      <w:r w:rsidR="008E1BAC">
        <w:rPr>
          <w:rStyle w:val="normaltextrun"/>
          <w:rFonts w:ascii="Arial" w:hAnsi="Arial" w:cs="Arial"/>
          <w:sz w:val="20"/>
          <w:szCs w:val="20"/>
        </w:rPr>
        <w:t>,</w:t>
      </w:r>
      <w:r w:rsidRPr="00AB6047">
        <w:rPr>
          <w:rStyle w:val="normaltextrun"/>
          <w:rFonts w:ascii="Arial" w:hAnsi="Arial" w:cs="Arial"/>
          <w:sz w:val="20"/>
          <w:szCs w:val="20"/>
        </w:rPr>
        <w:t xml:space="preserve"> and he joined the prestigious line-up of soloists at the 2017 </w:t>
      </w:r>
      <w:r w:rsidRPr="00AB6047">
        <w:rPr>
          <w:rStyle w:val="eop"/>
          <w:rFonts w:ascii="Arial" w:hAnsi="Arial" w:cs="Arial"/>
          <w:sz w:val="20"/>
          <w:szCs w:val="20"/>
        </w:rPr>
        <w:t>Richard Tucker Gala at Carnegie Hall.</w:t>
      </w:r>
    </w:p>
    <w:p w14:paraId="3A1C0248" w14:textId="40F42B7D" w:rsidR="005055D8" w:rsidRPr="00AB6047" w:rsidRDefault="005055D8" w:rsidP="00AB6047">
      <w:pPr>
        <w:pStyle w:val="NoSpacing"/>
        <w:rPr>
          <w:rStyle w:val="eop"/>
          <w:rFonts w:ascii="Arial" w:hAnsi="Arial" w:cs="Arial"/>
          <w:sz w:val="20"/>
          <w:szCs w:val="20"/>
          <w:lang w:val="en-GB"/>
        </w:rPr>
      </w:pPr>
    </w:p>
    <w:p w14:paraId="23CC67D0" w14:textId="032AE66D" w:rsidR="00AB6047" w:rsidRPr="00AB6047" w:rsidRDefault="00AB6047" w:rsidP="00AB6047">
      <w:pPr>
        <w:pStyle w:val="NoSpacing"/>
        <w:rPr>
          <w:rFonts w:ascii="Arial" w:hAnsi="Arial" w:cs="Arial"/>
          <w:sz w:val="20"/>
          <w:szCs w:val="20"/>
        </w:rPr>
      </w:pPr>
      <w:r w:rsidRPr="00AB6047">
        <w:rPr>
          <w:rStyle w:val="normaltextrun"/>
          <w:rFonts w:ascii="Arial" w:hAnsi="Arial" w:cs="Arial"/>
          <w:sz w:val="20"/>
          <w:szCs w:val="20"/>
        </w:rPr>
        <w:t>Since 2012, Pene Pati has enjoyed huge commercial success as part of Sol3 Mio, a popular trio formed together with his tenor brother and baritone cousin. Their first album, released on Decca Classics, achieved 8x platinum sales in New Zealand and they continue to perform concerts</w:t>
      </w:r>
      <w:r w:rsidR="00E24AC7">
        <w:rPr>
          <w:rStyle w:val="normaltextrun"/>
          <w:rFonts w:ascii="Arial" w:hAnsi="Arial" w:cs="Arial"/>
          <w:sz w:val="20"/>
          <w:szCs w:val="20"/>
        </w:rPr>
        <w:t xml:space="preserve"> together</w:t>
      </w:r>
      <w:r w:rsidRPr="00AB6047">
        <w:rPr>
          <w:rStyle w:val="normaltextrun"/>
          <w:rFonts w:ascii="Arial" w:hAnsi="Arial" w:cs="Arial"/>
          <w:sz w:val="20"/>
          <w:szCs w:val="20"/>
        </w:rPr>
        <w:t xml:space="preserve"> to sold-out stadiums whenever solo schedules permit. </w:t>
      </w:r>
    </w:p>
    <w:p w14:paraId="3C287563" w14:textId="77777777" w:rsidR="00DE1A95" w:rsidRPr="00AB6047" w:rsidRDefault="00DE1A95" w:rsidP="00AB6047">
      <w:pPr>
        <w:pStyle w:val="NoSpacing"/>
        <w:rPr>
          <w:rFonts w:ascii="Arial" w:hAnsi="Arial" w:cs="Arial"/>
          <w:color w:val="000000"/>
          <w:sz w:val="20"/>
          <w:szCs w:val="20"/>
        </w:rPr>
      </w:pPr>
    </w:p>
    <w:p w14:paraId="3C287564" w14:textId="77777777" w:rsidR="00E63B83" w:rsidRPr="00AB6047" w:rsidRDefault="00E63B83" w:rsidP="00AB6047">
      <w:pPr>
        <w:pStyle w:val="NoSpacing"/>
        <w:rPr>
          <w:rFonts w:ascii="Arial" w:hAnsi="Arial" w:cs="Arial"/>
          <w:color w:val="000000"/>
          <w:sz w:val="20"/>
          <w:szCs w:val="20"/>
        </w:rPr>
      </w:pPr>
    </w:p>
    <w:p w14:paraId="3C287565" w14:textId="77777777" w:rsidR="00E63B83"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7216"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77777777" w:rsidR="00DE1A95" w:rsidRDefault="00921D71" w:rsidP="00DE1A95">
      <w:pPr>
        <w:rPr>
          <w:rFonts w:ascii="Arial" w:hAnsi="Arial" w:cs="Arial"/>
          <w:color w:val="000000"/>
          <w:sz w:val="20"/>
          <w:szCs w:val="20"/>
        </w:rPr>
      </w:pPr>
      <w:hyperlink r:id="rId8" w:history="1">
        <w:r w:rsidR="00AD2F38" w:rsidRPr="00FD054F">
          <w:rPr>
            <w:rStyle w:val="Hyperlink"/>
            <w:rFonts w:ascii="Arial" w:hAnsi="Arial" w:cs="Arial"/>
            <w:sz w:val="20"/>
            <w:szCs w:val="20"/>
          </w:rPr>
          <w:t>/PenePati</w:t>
        </w:r>
        <w:r w:rsidR="00FD054F" w:rsidRPr="00FD054F">
          <w:rPr>
            <w:rStyle w:val="Hyperlink"/>
            <w:rFonts w:ascii="Arial" w:hAnsi="Arial" w:cs="Arial"/>
            <w:sz w:val="20"/>
            <w:szCs w:val="20"/>
          </w:rPr>
          <w:t>Tenor</w:t>
        </w:r>
        <w:r w:rsidR="00AD2F38" w:rsidRPr="00FD054F">
          <w:rPr>
            <w:rStyle w:val="Hyperlink"/>
            <w:rFonts w:ascii="Arial" w:hAnsi="Arial" w:cs="Arial"/>
            <w:sz w:val="20"/>
            <w:szCs w:val="20"/>
          </w:rPr>
          <w:t>/</w:t>
        </w:r>
      </w:hyperlink>
    </w:p>
    <w:p w14:paraId="3C287569" w14:textId="77777777" w:rsidR="00E63B83" w:rsidRDefault="00E63B83" w:rsidP="00DE1A95">
      <w:pPr>
        <w:rPr>
          <w:rFonts w:ascii="Arial" w:hAnsi="Arial" w:cs="Arial"/>
          <w:color w:val="000000"/>
          <w:sz w:val="20"/>
          <w:szCs w:val="20"/>
        </w:rPr>
      </w:pPr>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0"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77777777" w:rsidR="00FA624D" w:rsidRPr="00FA624D" w:rsidRDefault="00921D71" w:rsidP="00FA624D">
      <w:pPr>
        <w:rPr>
          <w:rFonts w:ascii="Arial" w:eastAsia="Times New Roman" w:hAnsi="Arial" w:cs="Arial"/>
          <w:noProof/>
          <w:sz w:val="20"/>
          <w:szCs w:val="20"/>
          <w:lang w:val="en-GB" w:eastAsia="en-GB"/>
        </w:rPr>
      </w:pPr>
      <w:hyperlink r:id="rId10" w:history="1">
        <w:r w:rsidR="00FA624D" w:rsidRPr="00FD054F">
          <w:rPr>
            <w:rStyle w:val="Hyperlink"/>
            <w:rFonts w:ascii="Arial" w:eastAsia="Times New Roman" w:hAnsi="Arial" w:cs="Arial"/>
            <w:noProof/>
            <w:sz w:val="20"/>
            <w:szCs w:val="20"/>
            <w:lang w:eastAsia="en-GB"/>
          </w:rPr>
          <w:t>/pene.pati</w:t>
        </w:r>
        <w:r w:rsidR="00FD054F" w:rsidRPr="00FD054F">
          <w:rPr>
            <w:rStyle w:val="Hyperlink"/>
            <w:rFonts w:ascii="Arial" w:eastAsia="Times New Roman" w:hAnsi="Arial" w:cs="Arial"/>
            <w:noProof/>
            <w:sz w:val="20"/>
            <w:szCs w:val="20"/>
            <w:lang w:eastAsia="en-GB"/>
          </w:rPr>
          <w:t>.tenor</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7575" w14:textId="77777777" w:rsidR="001D7ECE" w:rsidRDefault="001D7ECE" w:rsidP="00005774">
      <w:r>
        <w:separator/>
      </w:r>
    </w:p>
  </w:endnote>
  <w:endnote w:type="continuationSeparator" w:id="0">
    <w:p w14:paraId="3C287576" w14:textId="77777777" w:rsidR="001D7ECE" w:rsidRDefault="001D7EC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7578" w14:textId="77777777" w:rsidR="008E6003" w:rsidRPr="004512EC" w:rsidRDefault="004321E8" w:rsidP="009C2271">
    <w:pPr>
      <w:ind w:right="26"/>
      <w:rPr>
        <w:rFonts w:ascii="Arial" w:hAnsi="Arial" w:cs="Arial"/>
        <w:sz w:val="20"/>
        <w:szCs w:val="20"/>
      </w:rPr>
    </w:pPr>
    <w:r>
      <w:rPr>
        <w:rFonts w:ascii="Arial" w:hAnsi="Arial" w:cs="Arial"/>
        <w:sz w:val="20"/>
        <w:szCs w:val="20"/>
      </w:rPr>
      <w:t>20</w:t>
    </w:r>
    <w:r w:rsidR="00FD054F">
      <w:rPr>
        <w:rFonts w:ascii="Arial" w:hAnsi="Arial" w:cs="Arial"/>
        <w:sz w:val="20"/>
        <w:szCs w:val="20"/>
      </w:rPr>
      <w:t>20</w:t>
    </w:r>
    <w:r w:rsidR="00BC1971">
      <w:rPr>
        <w:rFonts w:ascii="Arial" w:hAnsi="Arial" w:cs="Arial"/>
        <w:sz w:val="20"/>
        <w:szCs w:val="20"/>
      </w:rPr>
      <w:t>/21</w:t>
    </w:r>
    <w:r w:rsidR="008E6003" w:rsidRPr="004512EC">
      <w:rPr>
        <w:rFonts w:ascii="Arial" w:hAnsi="Arial" w:cs="Arial"/>
        <w:sz w:val="20"/>
        <w:szCs w:val="20"/>
      </w:rPr>
      <w:t xml:space="preserve"> season only. Please contact HarrisonParrott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7573" w14:textId="77777777" w:rsidR="001D7ECE" w:rsidRDefault="001D7ECE" w:rsidP="00005774">
      <w:r>
        <w:separator/>
      </w:r>
    </w:p>
  </w:footnote>
  <w:footnote w:type="continuationSeparator" w:id="0">
    <w:p w14:paraId="3C287574" w14:textId="77777777" w:rsidR="001D7ECE" w:rsidRDefault="001D7ECE"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7728"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06008"/>
    <w:rsid w:val="00021F74"/>
    <w:rsid w:val="00025253"/>
    <w:rsid w:val="00043598"/>
    <w:rsid w:val="00063E4C"/>
    <w:rsid w:val="00066B9A"/>
    <w:rsid w:val="00075069"/>
    <w:rsid w:val="0008081B"/>
    <w:rsid w:val="00092313"/>
    <w:rsid w:val="000A60EA"/>
    <w:rsid w:val="00111246"/>
    <w:rsid w:val="001131E8"/>
    <w:rsid w:val="001704AE"/>
    <w:rsid w:val="001747E2"/>
    <w:rsid w:val="00196F65"/>
    <w:rsid w:val="001C1B99"/>
    <w:rsid w:val="001C2F7A"/>
    <w:rsid w:val="001D7ECE"/>
    <w:rsid w:val="00200FCE"/>
    <w:rsid w:val="0020112F"/>
    <w:rsid w:val="002040E5"/>
    <w:rsid w:val="00215043"/>
    <w:rsid w:val="00216DC4"/>
    <w:rsid w:val="0022689F"/>
    <w:rsid w:val="002335BA"/>
    <w:rsid w:val="0023681B"/>
    <w:rsid w:val="00240359"/>
    <w:rsid w:val="002426C3"/>
    <w:rsid w:val="0024388F"/>
    <w:rsid w:val="00285AC2"/>
    <w:rsid w:val="002945F9"/>
    <w:rsid w:val="002D5B55"/>
    <w:rsid w:val="002D67B3"/>
    <w:rsid w:val="002F27BD"/>
    <w:rsid w:val="0031057C"/>
    <w:rsid w:val="00312426"/>
    <w:rsid w:val="0032622D"/>
    <w:rsid w:val="00332294"/>
    <w:rsid w:val="00337254"/>
    <w:rsid w:val="003711AE"/>
    <w:rsid w:val="003B2278"/>
    <w:rsid w:val="003C0464"/>
    <w:rsid w:val="0041448D"/>
    <w:rsid w:val="0042615E"/>
    <w:rsid w:val="004321E8"/>
    <w:rsid w:val="004432FD"/>
    <w:rsid w:val="004512EC"/>
    <w:rsid w:val="0045202A"/>
    <w:rsid w:val="00482EB8"/>
    <w:rsid w:val="00491DBF"/>
    <w:rsid w:val="004A5AD7"/>
    <w:rsid w:val="004B23B2"/>
    <w:rsid w:val="004B7E64"/>
    <w:rsid w:val="004D0DAD"/>
    <w:rsid w:val="004D0EC9"/>
    <w:rsid w:val="004D7F73"/>
    <w:rsid w:val="005055D8"/>
    <w:rsid w:val="00523985"/>
    <w:rsid w:val="0053479A"/>
    <w:rsid w:val="005465B1"/>
    <w:rsid w:val="00550BE0"/>
    <w:rsid w:val="005B7BE9"/>
    <w:rsid w:val="005C29E0"/>
    <w:rsid w:val="005D4E0D"/>
    <w:rsid w:val="005E46BF"/>
    <w:rsid w:val="00616614"/>
    <w:rsid w:val="00617088"/>
    <w:rsid w:val="006700E7"/>
    <w:rsid w:val="00676CDB"/>
    <w:rsid w:val="006A102E"/>
    <w:rsid w:val="006A2B8F"/>
    <w:rsid w:val="006A3C0D"/>
    <w:rsid w:val="006B0181"/>
    <w:rsid w:val="006B0B3D"/>
    <w:rsid w:val="006B6466"/>
    <w:rsid w:val="00736305"/>
    <w:rsid w:val="0074127E"/>
    <w:rsid w:val="00744B32"/>
    <w:rsid w:val="00761261"/>
    <w:rsid w:val="00765B5D"/>
    <w:rsid w:val="007B47B0"/>
    <w:rsid w:val="007D3148"/>
    <w:rsid w:val="008172ED"/>
    <w:rsid w:val="008176F9"/>
    <w:rsid w:val="00821A42"/>
    <w:rsid w:val="00836E76"/>
    <w:rsid w:val="00874ECE"/>
    <w:rsid w:val="008A6F23"/>
    <w:rsid w:val="008B35A1"/>
    <w:rsid w:val="008D7F6C"/>
    <w:rsid w:val="008E1BAC"/>
    <w:rsid w:val="008E6003"/>
    <w:rsid w:val="009054BC"/>
    <w:rsid w:val="00906286"/>
    <w:rsid w:val="00906EB2"/>
    <w:rsid w:val="0091634A"/>
    <w:rsid w:val="00921D71"/>
    <w:rsid w:val="00923BB9"/>
    <w:rsid w:val="00934D88"/>
    <w:rsid w:val="00941FD1"/>
    <w:rsid w:val="0098453F"/>
    <w:rsid w:val="009938E1"/>
    <w:rsid w:val="009A491E"/>
    <w:rsid w:val="009A54BD"/>
    <w:rsid w:val="009C2271"/>
    <w:rsid w:val="009C65B0"/>
    <w:rsid w:val="009D18DD"/>
    <w:rsid w:val="009E6A87"/>
    <w:rsid w:val="00A0286F"/>
    <w:rsid w:val="00A07AA1"/>
    <w:rsid w:val="00A20775"/>
    <w:rsid w:val="00A207F5"/>
    <w:rsid w:val="00A34781"/>
    <w:rsid w:val="00A653E4"/>
    <w:rsid w:val="00A94AAC"/>
    <w:rsid w:val="00AB6047"/>
    <w:rsid w:val="00AD2F38"/>
    <w:rsid w:val="00AF3A4C"/>
    <w:rsid w:val="00B0512D"/>
    <w:rsid w:val="00B62F36"/>
    <w:rsid w:val="00B73C0A"/>
    <w:rsid w:val="00B7407A"/>
    <w:rsid w:val="00BA211E"/>
    <w:rsid w:val="00BA5C52"/>
    <w:rsid w:val="00BB11C6"/>
    <w:rsid w:val="00BC1971"/>
    <w:rsid w:val="00C07BBD"/>
    <w:rsid w:val="00C16080"/>
    <w:rsid w:val="00C177A8"/>
    <w:rsid w:val="00C5324C"/>
    <w:rsid w:val="00C54FBE"/>
    <w:rsid w:val="00C555E6"/>
    <w:rsid w:val="00C6596F"/>
    <w:rsid w:val="00C75521"/>
    <w:rsid w:val="00CA48BE"/>
    <w:rsid w:val="00CA5BE4"/>
    <w:rsid w:val="00CB73FC"/>
    <w:rsid w:val="00CC4966"/>
    <w:rsid w:val="00D011B6"/>
    <w:rsid w:val="00D26287"/>
    <w:rsid w:val="00D332D4"/>
    <w:rsid w:val="00D375D4"/>
    <w:rsid w:val="00D44C25"/>
    <w:rsid w:val="00D62A3B"/>
    <w:rsid w:val="00D87CAA"/>
    <w:rsid w:val="00DE1A95"/>
    <w:rsid w:val="00DE686E"/>
    <w:rsid w:val="00DF2DE2"/>
    <w:rsid w:val="00E03B3C"/>
    <w:rsid w:val="00E21A52"/>
    <w:rsid w:val="00E21E4A"/>
    <w:rsid w:val="00E24AC7"/>
    <w:rsid w:val="00E42B2B"/>
    <w:rsid w:val="00E63B83"/>
    <w:rsid w:val="00E822C0"/>
    <w:rsid w:val="00EC6CDB"/>
    <w:rsid w:val="00F3321B"/>
    <w:rsid w:val="00F464DD"/>
    <w:rsid w:val="00F518B8"/>
    <w:rsid w:val="00F56839"/>
    <w:rsid w:val="00F60F16"/>
    <w:rsid w:val="00F962C4"/>
    <w:rsid w:val="00FA624D"/>
    <w:rsid w:val="00FD05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C287557"/>
  <w15:chartTrackingRefBased/>
  <w15:docId w15:val="{A8BD397B-C46E-40BC-9EA4-F687AC9C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
    <w:name w:val="Unresolved Mention"/>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ePatiTe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pene.pati.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2506</CharactersWithSpaces>
  <SharedDoc>false</SharedDoc>
  <HLinks>
    <vt:vector size="12" baseType="variant">
      <vt:variant>
        <vt:i4>3473530</vt:i4>
      </vt:variant>
      <vt:variant>
        <vt:i4>3</vt:i4>
      </vt:variant>
      <vt:variant>
        <vt:i4>0</vt:i4>
      </vt:variant>
      <vt:variant>
        <vt:i4>5</vt:i4>
      </vt:variant>
      <vt:variant>
        <vt:lpwstr>https://www.instagram.com/pene.pati.tenor/</vt:lpwstr>
      </vt:variant>
      <vt:variant>
        <vt:lpwstr/>
      </vt:variant>
      <vt:variant>
        <vt:i4>3407908</vt:i4>
      </vt:variant>
      <vt:variant>
        <vt:i4>0</vt:i4>
      </vt:variant>
      <vt:variant>
        <vt:i4>0</vt:i4>
      </vt:variant>
      <vt:variant>
        <vt:i4>5</vt:i4>
      </vt:variant>
      <vt:variant>
        <vt:lpwstr>https://www.facebook.com/PenePatiTenor/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17</cp:revision>
  <cp:lastPrinted>2014-10-27T22:53:00Z</cp:lastPrinted>
  <dcterms:created xsi:type="dcterms:W3CDTF">2020-08-13T14:45:00Z</dcterms:created>
  <dcterms:modified xsi:type="dcterms:W3CDTF">2020-11-23T16:50:00Z</dcterms:modified>
</cp:coreProperties>
</file>