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1A59D" w14:textId="77777777" w:rsidR="002F070A" w:rsidRPr="00CB3BFE" w:rsidRDefault="00E92541" w:rsidP="002F070A">
      <w:pPr>
        <w:ind w:left="-180" w:right="-688"/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>Tetzlaff Quartet</w:t>
      </w:r>
    </w:p>
    <w:p w14:paraId="6F3B4030" w14:textId="77777777" w:rsidR="002F070A" w:rsidRDefault="002F070A" w:rsidP="002F070A">
      <w:pPr>
        <w:ind w:left="-180" w:right="-688"/>
        <w:rPr>
          <w:rFonts w:ascii="Arial" w:hAnsi="Arial" w:cs="Arial"/>
          <w:sz w:val="20"/>
          <w:szCs w:val="20"/>
          <w:lang w:val="en-GB"/>
        </w:rPr>
      </w:pPr>
    </w:p>
    <w:p w14:paraId="7D801EF0" w14:textId="77777777" w:rsidR="002A0B4A" w:rsidRPr="002A0B4A" w:rsidRDefault="002A0B4A" w:rsidP="002A0B4A">
      <w:pPr>
        <w:ind w:left="-180" w:right="-688"/>
        <w:rPr>
          <w:rFonts w:ascii="Arial" w:hAnsi="Arial" w:cs="Arial"/>
          <w:sz w:val="20"/>
          <w:szCs w:val="20"/>
          <w:lang w:val="en-GB"/>
        </w:rPr>
      </w:pPr>
    </w:p>
    <w:p w14:paraId="4F1A6E91" w14:textId="339EEC87" w:rsidR="00E92541" w:rsidRPr="007C1765" w:rsidRDefault="00E92541" w:rsidP="00E92541">
      <w:pPr>
        <w:pStyle w:val="NormalWeb"/>
        <w:spacing w:before="0" w:beforeAutospacing="0" w:after="0" w:afterAutospacing="0"/>
        <w:ind w:left="-142"/>
        <w:rPr>
          <w:rFonts w:ascii="Arial" w:hAnsi="Arial" w:cs="Arial"/>
          <w:sz w:val="20"/>
          <w:szCs w:val="20"/>
          <w:lang w:val="en"/>
        </w:rPr>
      </w:pPr>
      <w:r w:rsidRPr="007C1765">
        <w:rPr>
          <w:rFonts w:ascii="Arial" w:hAnsi="Arial" w:cs="Arial"/>
          <w:sz w:val="20"/>
          <w:szCs w:val="20"/>
          <w:lang w:val="en"/>
        </w:rPr>
        <w:t xml:space="preserve">Praised by </w:t>
      </w:r>
      <w:r w:rsidRPr="007C1765">
        <w:rPr>
          <w:rStyle w:val="Emphasis"/>
          <w:rFonts w:ascii="Arial" w:hAnsi="Arial" w:cs="Arial"/>
          <w:sz w:val="20"/>
          <w:szCs w:val="20"/>
          <w:lang w:val="en"/>
        </w:rPr>
        <w:t>The New York Times</w:t>
      </w:r>
      <w:r w:rsidRPr="007C1765">
        <w:rPr>
          <w:rFonts w:ascii="Arial" w:hAnsi="Arial" w:cs="Arial"/>
          <w:sz w:val="20"/>
          <w:szCs w:val="20"/>
          <w:lang w:val="en"/>
        </w:rPr>
        <w:t xml:space="preserve"> for its “dramatic, energetic playing of clean intensity”, the Tetzlaff Quartett is one of to</w:t>
      </w:r>
      <w:r w:rsidR="00FE38E0">
        <w:rPr>
          <w:rFonts w:ascii="Arial" w:hAnsi="Arial" w:cs="Arial"/>
          <w:sz w:val="20"/>
          <w:szCs w:val="20"/>
          <w:lang w:val="en"/>
        </w:rPr>
        <w:t xml:space="preserve">day’s leading string quartets. </w:t>
      </w:r>
      <w:r w:rsidR="00B84249" w:rsidRPr="007C1765">
        <w:rPr>
          <w:rFonts w:ascii="Arial" w:hAnsi="Arial" w:cs="Arial"/>
          <w:sz w:val="20"/>
          <w:szCs w:val="20"/>
          <w:lang w:val="en"/>
        </w:rPr>
        <w:t xml:space="preserve">Alongside their successful individual careers, </w:t>
      </w:r>
      <w:hyperlink r:id="rId6" w:history="1">
        <w:r w:rsidR="00B84249" w:rsidRPr="007C1765">
          <w:rPr>
            <w:rStyle w:val="Hyperlink"/>
            <w:rFonts w:ascii="Arial" w:hAnsi="Arial" w:cs="Arial"/>
            <w:color w:val="auto"/>
            <w:sz w:val="20"/>
            <w:szCs w:val="20"/>
            <w:lang w:val="en"/>
          </w:rPr>
          <w:t>Christian</w:t>
        </w:r>
      </w:hyperlink>
      <w:r w:rsidR="00B84249" w:rsidRPr="007C1765">
        <w:rPr>
          <w:rFonts w:ascii="Arial" w:hAnsi="Arial" w:cs="Arial"/>
          <w:sz w:val="20"/>
          <w:szCs w:val="20"/>
          <w:lang w:val="en"/>
        </w:rPr>
        <w:t xml:space="preserve"> and Tanja Tetzlaff, Hanna Weinmeister and Elisabeth Kufferath have met several times each season since 1994, with their concerts garnering great </w:t>
      </w:r>
      <w:r w:rsidR="002A0B4A">
        <w:rPr>
          <w:rFonts w:ascii="Arial" w:hAnsi="Arial" w:cs="Arial"/>
          <w:sz w:val="20"/>
          <w:szCs w:val="20"/>
          <w:lang w:val="en"/>
        </w:rPr>
        <w:t xml:space="preserve">critical </w:t>
      </w:r>
      <w:r w:rsidR="00B84249" w:rsidRPr="007C1765">
        <w:rPr>
          <w:rFonts w:ascii="Arial" w:hAnsi="Arial" w:cs="Arial"/>
          <w:sz w:val="20"/>
          <w:szCs w:val="20"/>
          <w:lang w:val="en"/>
        </w:rPr>
        <w:t>acclaim.</w:t>
      </w:r>
    </w:p>
    <w:p w14:paraId="441097B4" w14:textId="77777777" w:rsidR="002679F8" w:rsidRDefault="002679F8" w:rsidP="00E92541">
      <w:pPr>
        <w:pStyle w:val="NormalWeb"/>
        <w:spacing w:before="0" w:beforeAutospacing="0" w:after="0" w:afterAutospacing="0"/>
        <w:ind w:left="-142"/>
        <w:rPr>
          <w:rFonts w:ascii="Arial" w:hAnsi="Arial" w:cs="Arial"/>
          <w:sz w:val="20"/>
          <w:szCs w:val="20"/>
          <w:lang w:val="en"/>
        </w:rPr>
      </w:pPr>
    </w:p>
    <w:p w14:paraId="4B98A4DD" w14:textId="597D961E" w:rsidR="00676629" w:rsidRDefault="00CF7994" w:rsidP="00676629">
      <w:pPr>
        <w:pStyle w:val="NormalWeb"/>
        <w:spacing w:before="0" w:beforeAutospacing="0" w:after="0" w:afterAutospacing="0"/>
        <w:ind w:left="-142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During the </w:t>
      </w:r>
      <w:r w:rsidR="00757DC9">
        <w:rPr>
          <w:rFonts w:ascii="Arial" w:hAnsi="Arial" w:cs="Arial"/>
          <w:sz w:val="20"/>
          <w:szCs w:val="20"/>
          <w:lang w:val="en"/>
        </w:rPr>
        <w:t>2020/21</w:t>
      </w:r>
      <w:r w:rsidR="00676629" w:rsidRPr="00676629">
        <w:rPr>
          <w:rFonts w:ascii="Arial" w:hAnsi="Arial" w:cs="Arial"/>
          <w:sz w:val="20"/>
          <w:szCs w:val="20"/>
          <w:lang w:val="en"/>
        </w:rPr>
        <w:t xml:space="preserve"> season the </w:t>
      </w:r>
      <w:r w:rsidR="0042028C">
        <w:rPr>
          <w:rFonts w:ascii="Arial" w:hAnsi="Arial" w:cs="Arial"/>
          <w:sz w:val="20"/>
          <w:szCs w:val="20"/>
          <w:lang w:val="en"/>
        </w:rPr>
        <w:t>Q</w:t>
      </w:r>
      <w:r w:rsidR="00676629" w:rsidRPr="00676629">
        <w:rPr>
          <w:rFonts w:ascii="Arial" w:hAnsi="Arial" w:cs="Arial"/>
          <w:sz w:val="20"/>
          <w:szCs w:val="20"/>
          <w:lang w:val="en"/>
        </w:rPr>
        <w:t xml:space="preserve">uartet </w:t>
      </w:r>
      <w:r>
        <w:rPr>
          <w:rFonts w:ascii="Arial" w:hAnsi="Arial" w:cs="Arial"/>
          <w:sz w:val="20"/>
          <w:szCs w:val="20"/>
          <w:lang w:val="en"/>
        </w:rPr>
        <w:t>is seen performing</w:t>
      </w:r>
      <w:r w:rsidRPr="00CF7994">
        <w:rPr>
          <w:rFonts w:ascii="Arial" w:hAnsi="Arial" w:cs="Arial"/>
          <w:sz w:val="20"/>
          <w:szCs w:val="20"/>
          <w:lang w:val="en"/>
        </w:rPr>
        <w:t xml:space="preserve"> across Europe, including </w:t>
      </w:r>
      <w:r w:rsidR="00757DC9">
        <w:rPr>
          <w:rFonts w:ascii="Arial" w:hAnsi="Arial" w:cs="Arial"/>
          <w:sz w:val="20"/>
          <w:szCs w:val="20"/>
          <w:lang w:val="en"/>
        </w:rPr>
        <w:t>concerts in Oslo, Bergen, Paris, Evian as well as Hamburg and Berlin among others</w:t>
      </w:r>
      <w:r>
        <w:rPr>
          <w:rFonts w:ascii="Arial" w:hAnsi="Arial" w:cs="Arial"/>
          <w:sz w:val="20"/>
          <w:szCs w:val="20"/>
          <w:lang w:val="en"/>
        </w:rPr>
        <w:t>.</w:t>
      </w:r>
      <w:r w:rsidR="0097031F">
        <w:rPr>
          <w:rFonts w:ascii="Arial" w:hAnsi="Arial" w:cs="Arial"/>
          <w:sz w:val="20"/>
          <w:szCs w:val="20"/>
          <w:lang w:val="en"/>
        </w:rPr>
        <w:t xml:space="preserve"> The</w:t>
      </w:r>
      <w:r w:rsidR="00757DC9">
        <w:rPr>
          <w:rFonts w:ascii="Arial" w:hAnsi="Arial" w:cs="Arial"/>
          <w:sz w:val="20"/>
          <w:szCs w:val="20"/>
          <w:lang w:val="en"/>
        </w:rPr>
        <w:t xml:space="preserve"> </w:t>
      </w:r>
      <w:r w:rsidR="00E62808">
        <w:rPr>
          <w:rFonts w:ascii="Arial" w:hAnsi="Arial" w:cs="Arial"/>
          <w:sz w:val="20"/>
          <w:szCs w:val="20"/>
          <w:lang w:val="en"/>
        </w:rPr>
        <w:t>E</w:t>
      </w:r>
      <w:r w:rsidR="00757DC9">
        <w:rPr>
          <w:rFonts w:ascii="Arial" w:hAnsi="Arial" w:cs="Arial"/>
          <w:sz w:val="20"/>
          <w:szCs w:val="20"/>
          <w:lang w:val="en"/>
        </w:rPr>
        <w:t xml:space="preserve">nsemble also has a residency at the </w:t>
      </w:r>
      <w:proofErr w:type="spellStart"/>
      <w:r w:rsidR="00757DC9">
        <w:rPr>
          <w:rFonts w:ascii="Arial" w:hAnsi="Arial" w:cs="Arial"/>
          <w:sz w:val="20"/>
          <w:szCs w:val="20"/>
          <w:lang w:val="en"/>
        </w:rPr>
        <w:t>Schwetzinger</w:t>
      </w:r>
      <w:proofErr w:type="spellEnd"/>
      <w:r w:rsidR="00757DC9">
        <w:rPr>
          <w:rFonts w:ascii="Arial" w:hAnsi="Arial" w:cs="Arial"/>
          <w:sz w:val="20"/>
          <w:szCs w:val="20"/>
          <w:lang w:val="en"/>
        </w:rPr>
        <w:t xml:space="preserve"> SWR Festival. </w:t>
      </w:r>
    </w:p>
    <w:p w14:paraId="39F98F46" w14:textId="77777777" w:rsidR="00676629" w:rsidRPr="007C1765" w:rsidRDefault="00676629" w:rsidP="00676629">
      <w:pPr>
        <w:pStyle w:val="NormalWeb"/>
        <w:spacing w:before="0" w:beforeAutospacing="0" w:after="0" w:afterAutospacing="0"/>
        <w:ind w:left="-142"/>
        <w:rPr>
          <w:rFonts w:ascii="Arial" w:hAnsi="Arial" w:cs="Arial"/>
          <w:sz w:val="20"/>
          <w:szCs w:val="20"/>
          <w:lang w:val="en"/>
        </w:rPr>
      </w:pPr>
    </w:p>
    <w:p w14:paraId="35FA33DE" w14:textId="09C3F0F6" w:rsidR="00676629" w:rsidRPr="007C1765" w:rsidRDefault="002A0B4A" w:rsidP="00676629">
      <w:pPr>
        <w:pStyle w:val="NormalWeb"/>
        <w:spacing w:before="0" w:beforeAutospacing="0" w:after="0" w:afterAutospacing="0"/>
        <w:ind w:left="-142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F</w:t>
      </w:r>
      <w:r w:rsidR="00676629" w:rsidRPr="007C1765">
        <w:rPr>
          <w:rFonts w:ascii="Arial" w:hAnsi="Arial" w:cs="Arial"/>
          <w:sz w:val="20"/>
          <w:szCs w:val="20"/>
          <w:lang w:val="en"/>
        </w:rPr>
        <w:t>requent guests at international festivals such as the Berliner Festwochen, Schleswig-Holstein Musi</w:t>
      </w:r>
      <w:r>
        <w:rPr>
          <w:rFonts w:ascii="Arial" w:hAnsi="Arial" w:cs="Arial"/>
          <w:sz w:val="20"/>
          <w:szCs w:val="20"/>
          <w:lang w:val="en"/>
        </w:rPr>
        <w:t>c Festival and Bremen Musikfest, o</w:t>
      </w:r>
      <w:r w:rsidR="00676629" w:rsidRPr="007C1765">
        <w:rPr>
          <w:rFonts w:ascii="Arial" w:hAnsi="Arial" w:cs="Arial"/>
          <w:sz w:val="20"/>
          <w:szCs w:val="20"/>
          <w:lang w:val="en"/>
        </w:rPr>
        <w:t>ther recent hig</w:t>
      </w:r>
      <w:r w:rsidR="00676629">
        <w:rPr>
          <w:rFonts w:ascii="Arial" w:hAnsi="Arial" w:cs="Arial"/>
          <w:sz w:val="20"/>
          <w:szCs w:val="20"/>
          <w:lang w:val="en"/>
        </w:rPr>
        <w:t xml:space="preserve">hlights include performances at </w:t>
      </w:r>
      <w:r w:rsidR="00676629" w:rsidRPr="007C1765">
        <w:rPr>
          <w:rFonts w:ascii="Arial" w:hAnsi="Arial" w:cs="Arial"/>
          <w:sz w:val="20"/>
          <w:szCs w:val="20"/>
          <w:lang w:val="en"/>
        </w:rPr>
        <w:t xml:space="preserve">Wigmore Hall, </w:t>
      </w:r>
      <w:r w:rsidR="00676629">
        <w:rPr>
          <w:rFonts w:ascii="Arial" w:hAnsi="Arial" w:cs="Arial"/>
          <w:sz w:val="20"/>
          <w:szCs w:val="20"/>
          <w:lang w:val="en"/>
        </w:rPr>
        <w:t xml:space="preserve">Konzerthaus Berlin, </w:t>
      </w:r>
      <w:r w:rsidR="00676629" w:rsidRPr="007C1765">
        <w:rPr>
          <w:rFonts w:ascii="Arial" w:hAnsi="Arial" w:cs="Arial"/>
          <w:sz w:val="20"/>
          <w:szCs w:val="20"/>
          <w:lang w:val="en"/>
        </w:rPr>
        <w:t>Kölner Philharmonie, Laeiszhalle</w:t>
      </w:r>
      <w:r w:rsidR="00676629">
        <w:rPr>
          <w:rFonts w:ascii="Arial" w:hAnsi="Arial" w:cs="Arial"/>
          <w:sz w:val="20"/>
          <w:szCs w:val="20"/>
          <w:lang w:val="en"/>
        </w:rPr>
        <w:t xml:space="preserve"> Hamburg, </w:t>
      </w:r>
      <w:r w:rsidR="00676629" w:rsidRPr="007C1765">
        <w:rPr>
          <w:rFonts w:ascii="Arial" w:hAnsi="Arial" w:cs="Arial"/>
          <w:sz w:val="20"/>
          <w:szCs w:val="20"/>
          <w:lang w:val="en"/>
        </w:rPr>
        <w:t>Philharmonie de Paris</w:t>
      </w:r>
      <w:r w:rsidR="00676629">
        <w:rPr>
          <w:rFonts w:ascii="Arial" w:hAnsi="Arial" w:cs="Arial"/>
          <w:sz w:val="20"/>
          <w:szCs w:val="20"/>
          <w:lang w:val="en"/>
        </w:rPr>
        <w:t xml:space="preserve"> and </w:t>
      </w:r>
      <w:r w:rsidR="00676629" w:rsidRPr="00676629">
        <w:rPr>
          <w:rFonts w:ascii="Arial" w:hAnsi="Arial" w:cs="Arial"/>
          <w:sz w:val="20"/>
          <w:szCs w:val="20"/>
          <w:lang w:val="en"/>
        </w:rPr>
        <w:t>Auditorium du Louvre</w:t>
      </w:r>
      <w:r w:rsidR="00676629" w:rsidRPr="007C1765">
        <w:rPr>
          <w:rFonts w:ascii="Arial" w:hAnsi="Arial" w:cs="Arial"/>
          <w:sz w:val="20"/>
          <w:szCs w:val="20"/>
          <w:lang w:val="en"/>
        </w:rPr>
        <w:t xml:space="preserve">, Carnegie Hall, </w:t>
      </w:r>
      <w:r w:rsidR="00676629">
        <w:rPr>
          <w:rFonts w:ascii="Arial" w:hAnsi="Arial" w:cs="Arial"/>
          <w:sz w:val="20"/>
          <w:szCs w:val="20"/>
          <w:lang w:val="en"/>
        </w:rPr>
        <w:t xml:space="preserve">and cities like San Francisco, </w:t>
      </w:r>
      <w:r w:rsidR="00676629" w:rsidRPr="007C1765">
        <w:rPr>
          <w:rFonts w:ascii="Arial" w:hAnsi="Arial" w:cs="Arial"/>
          <w:sz w:val="20"/>
          <w:szCs w:val="20"/>
          <w:lang w:val="en"/>
        </w:rPr>
        <w:t>Vancouver</w:t>
      </w:r>
      <w:r w:rsidR="00676629">
        <w:rPr>
          <w:rFonts w:ascii="Arial" w:hAnsi="Arial" w:cs="Arial"/>
          <w:sz w:val="20"/>
          <w:szCs w:val="20"/>
          <w:lang w:val="en"/>
        </w:rPr>
        <w:t xml:space="preserve">, </w:t>
      </w:r>
      <w:r w:rsidR="00676629" w:rsidRPr="007C1765">
        <w:rPr>
          <w:rFonts w:ascii="Arial" w:hAnsi="Arial" w:cs="Arial"/>
          <w:sz w:val="20"/>
          <w:szCs w:val="20"/>
          <w:lang w:val="en"/>
        </w:rPr>
        <w:t xml:space="preserve">Tokyo, Osaka, Yokohama and Seoul. The </w:t>
      </w:r>
      <w:r w:rsidR="00676629">
        <w:rPr>
          <w:rFonts w:ascii="Arial" w:hAnsi="Arial" w:cs="Arial"/>
          <w:sz w:val="20"/>
          <w:szCs w:val="20"/>
          <w:lang w:val="en"/>
        </w:rPr>
        <w:t>Q</w:t>
      </w:r>
      <w:r w:rsidR="00676629" w:rsidRPr="007C1765">
        <w:rPr>
          <w:rFonts w:ascii="Arial" w:hAnsi="Arial" w:cs="Arial"/>
          <w:sz w:val="20"/>
          <w:szCs w:val="20"/>
          <w:lang w:val="en"/>
        </w:rPr>
        <w:t>uartet has also performed at Brussels’ BOZAR, Wiener Musikverein, Herkulessaal München, Amsterdam’s Concertgebouw and Queen Elizabeth Hall.</w:t>
      </w:r>
    </w:p>
    <w:p w14:paraId="5AA49168" w14:textId="77777777" w:rsidR="00676629" w:rsidRPr="007C1765" w:rsidRDefault="00676629" w:rsidP="00676629">
      <w:pPr>
        <w:pStyle w:val="NormalWeb"/>
        <w:spacing w:before="0" w:beforeAutospacing="0" w:after="0" w:afterAutospacing="0"/>
        <w:ind w:left="-142"/>
        <w:rPr>
          <w:rFonts w:ascii="Arial" w:hAnsi="Arial" w:cs="Arial"/>
          <w:sz w:val="20"/>
          <w:szCs w:val="20"/>
          <w:lang w:val="en"/>
        </w:rPr>
      </w:pPr>
    </w:p>
    <w:p w14:paraId="766B20BD" w14:textId="7AABBA01" w:rsidR="002679F8" w:rsidRDefault="00BC6929" w:rsidP="00676629">
      <w:pPr>
        <w:ind w:left="-142"/>
        <w:rPr>
          <w:rFonts w:ascii="Arial" w:hAnsi="Arial" w:cs="Arial"/>
          <w:sz w:val="22"/>
          <w:szCs w:val="22"/>
          <w:lang w:val="en-GB"/>
        </w:rPr>
      </w:pPr>
      <w:r w:rsidRPr="007C1765">
        <w:rPr>
          <w:rFonts w:ascii="Arial" w:hAnsi="Arial" w:cs="Arial"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sz w:val="20"/>
          <w:szCs w:val="20"/>
          <w:lang w:val="en-GB"/>
        </w:rPr>
        <w:t>Q</w:t>
      </w:r>
      <w:r w:rsidRPr="007C1765">
        <w:rPr>
          <w:rFonts w:ascii="Arial" w:hAnsi="Arial" w:cs="Arial"/>
          <w:sz w:val="20"/>
          <w:szCs w:val="20"/>
          <w:lang w:val="en-GB"/>
        </w:rPr>
        <w:t xml:space="preserve">uartet’s </w:t>
      </w:r>
      <w:r w:rsidR="002A0B4A">
        <w:rPr>
          <w:rFonts w:ascii="Arial" w:hAnsi="Arial" w:cs="Arial"/>
          <w:sz w:val="20"/>
          <w:szCs w:val="20"/>
          <w:lang w:val="en-GB"/>
        </w:rPr>
        <w:t>latest album</w:t>
      </w:r>
      <w:r w:rsidR="00757DC9">
        <w:rPr>
          <w:rFonts w:ascii="Arial" w:hAnsi="Arial" w:cs="Arial"/>
          <w:sz w:val="20"/>
          <w:szCs w:val="20"/>
          <w:lang w:val="en-GB"/>
        </w:rPr>
        <w:t xml:space="preserve"> of two late string quartets by Beethoven was released in 2020 on the label </w:t>
      </w:r>
      <w:proofErr w:type="spellStart"/>
      <w:r w:rsidR="00757DC9">
        <w:rPr>
          <w:rFonts w:ascii="Arial" w:hAnsi="Arial" w:cs="Arial"/>
          <w:sz w:val="20"/>
          <w:szCs w:val="20"/>
          <w:lang w:val="en-GB"/>
        </w:rPr>
        <w:t>Ondine</w:t>
      </w:r>
      <w:proofErr w:type="spellEnd"/>
      <w:r w:rsidR="00757DC9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Previously,</w:t>
      </w:r>
      <w:r w:rsidR="00757DC9">
        <w:rPr>
          <w:rFonts w:ascii="Arial" w:hAnsi="Arial" w:cs="Arial"/>
          <w:sz w:val="20"/>
          <w:szCs w:val="20"/>
          <w:lang w:val="en-GB"/>
        </w:rPr>
        <w:t xml:space="preserve"> the recording from 2017 brings together </w:t>
      </w:r>
      <w:r w:rsidR="00757DC9" w:rsidRPr="002A0B4A">
        <w:rPr>
          <w:rFonts w:ascii="Arial" w:hAnsi="Arial" w:cs="Arial"/>
          <w:sz w:val="20"/>
          <w:szCs w:val="20"/>
          <w:lang w:val="en-GB"/>
        </w:rPr>
        <w:t>music by Schubert and Haydn</w:t>
      </w:r>
      <w:r w:rsidR="00757DC9"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7C1765">
        <w:rPr>
          <w:rFonts w:ascii="Arial" w:hAnsi="Arial" w:cs="Arial"/>
          <w:sz w:val="20"/>
          <w:szCs w:val="20"/>
          <w:lang w:val="en-GB"/>
        </w:rPr>
        <w:t xml:space="preserve">a recording of Berg’s </w:t>
      </w:r>
      <w:r w:rsidRPr="00FE38E0">
        <w:rPr>
          <w:rFonts w:ascii="Arial" w:hAnsi="Arial" w:cs="Arial"/>
          <w:i/>
          <w:sz w:val="20"/>
          <w:szCs w:val="20"/>
          <w:lang w:val="en-GB"/>
        </w:rPr>
        <w:t>Lyric Suite</w:t>
      </w:r>
      <w:r w:rsidRPr="007C1765">
        <w:rPr>
          <w:rFonts w:ascii="Arial" w:hAnsi="Arial" w:cs="Arial"/>
          <w:sz w:val="20"/>
          <w:szCs w:val="20"/>
          <w:lang w:val="en-GB"/>
        </w:rPr>
        <w:t xml:space="preserve"> and Mendelssohn’s String Quartet No.2 was released in November 2014 and was an Editor’s Choice of Gramophone Magazine</w:t>
      </w:r>
      <w:r>
        <w:rPr>
          <w:rFonts w:ascii="Arial" w:hAnsi="Arial" w:cs="Arial"/>
          <w:sz w:val="22"/>
          <w:szCs w:val="22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 xml:space="preserve">Their </w:t>
      </w:r>
      <w:r w:rsidR="002679F8" w:rsidRPr="007C1765">
        <w:rPr>
          <w:rFonts w:ascii="Arial" w:hAnsi="Arial" w:cs="Arial"/>
          <w:sz w:val="20"/>
          <w:szCs w:val="20"/>
          <w:lang w:val="en-GB"/>
        </w:rPr>
        <w:t xml:space="preserve">first recording, unusually pairing Schoenberg's String Quartet No.1 with Sibelius’ </w:t>
      </w:r>
      <w:r w:rsidR="002679F8" w:rsidRPr="00FE38E0">
        <w:rPr>
          <w:rFonts w:ascii="Arial" w:hAnsi="Arial" w:cs="Arial"/>
          <w:i/>
          <w:sz w:val="20"/>
          <w:szCs w:val="20"/>
          <w:lang w:val="en-GB"/>
        </w:rPr>
        <w:t>Voces intimae</w:t>
      </w:r>
      <w:r>
        <w:rPr>
          <w:rFonts w:ascii="Arial" w:hAnsi="Arial" w:cs="Arial"/>
          <w:sz w:val="20"/>
          <w:szCs w:val="20"/>
          <w:lang w:val="en-GB"/>
        </w:rPr>
        <w:t xml:space="preserve">, was released by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Cavi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in 2010.</w:t>
      </w:r>
    </w:p>
    <w:p w14:paraId="59DA72E6" w14:textId="77777777" w:rsidR="00BC6929" w:rsidRPr="003B5710" w:rsidRDefault="00BC6929" w:rsidP="00676629">
      <w:pPr>
        <w:ind w:left="-142"/>
        <w:rPr>
          <w:rFonts w:ascii="Arial" w:hAnsi="Arial" w:cs="Arial"/>
          <w:sz w:val="22"/>
          <w:szCs w:val="22"/>
          <w:lang w:val="en-GB"/>
        </w:rPr>
      </w:pPr>
    </w:p>
    <w:p w14:paraId="0AD128C7" w14:textId="77777777" w:rsidR="002679F8" w:rsidRPr="007C1765" w:rsidRDefault="002679F8" w:rsidP="00676629">
      <w:pPr>
        <w:ind w:left="-142"/>
        <w:rPr>
          <w:rFonts w:ascii="Arial" w:hAnsi="Arial" w:cs="Arial"/>
          <w:b/>
          <w:sz w:val="20"/>
          <w:szCs w:val="20"/>
          <w:lang w:val="en-GB"/>
        </w:rPr>
      </w:pPr>
      <w:r w:rsidRPr="007C1765">
        <w:rPr>
          <w:rFonts w:ascii="Arial" w:hAnsi="Arial" w:cs="Arial"/>
          <w:b/>
          <w:sz w:val="20"/>
          <w:szCs w:val="20"/>
          <w:lang w:val="en-GB"/>
        </w:rPr>
        <w:t>Christian Tetzlaff, violin</w:t>
      </w:r>
    </w:p>
    <w:p w14:paraId="15161DBB" w14:textId="7AC976C2" w:rsidR="002679F8" w:rsidRPr="007C1765" w:rsidRDefault="002679F8" w:rsidP="00676629">
      <w:pPr>
        <w:ind w:left="-142"/>
        <w:rPr>
          <w:rFonts w:ascii="Arial" w:hAnsi="Arial" w:cs="Arial"/>
          <w:sz w:val="20"/>
          <w:szCs w:val="20"/>
          <w:lang w:val="en-GB"/>
        </w:rPr>
      </w:pPr>
      <w:r w:rsidRPr="007C1765">
        <w:rPr>
          <w:rFonts w:ascii="Arial" w:hAnsi="Arial" w:cs="Arial"/>
          <w:sz w:val="20"/>
          <w:szCs w:val="20"/>
          <w:lang w:val="en-GB"/>
        </w:rPr>
        <w:t>Described as “one of the most brilliant and inquisitive artists of the new generation” (</w:t>
      </w:r>
      <w:r w:rsidRPr="00FE38E0">
        <w:rPr>
          <w:rFonts w:ascii="Arial" w:hAnsi="Arial" w:cs="Arial"/>
          <w:i/>
          <w:sz w:val="20"/>
          <w:szCs w:val="20"/>
          <w:lang w:val="en-GB"/>
        </w:rPr>
        <w:t>The New York Times</w:t>
      </w:r>
      <w:r w:rsidRPr="007C1765">
        <w:rPr>
          <w:rFonts w:ascii="Arial" w:hAnsi="Arial" w:cs="Arial"/>
          <w:sz w:val="20"/>
          <w:szCs w:val="20"/>
          <w:lang w:val="en-GB"/>
        </w:rPr>
        <w:t xml:space="preserve">), Christian Tetzlaff is a regular guest with the world's leading orchestras and festivals. He enjoys collaborations with distinguished chamber musicians, including recital partners Leif Ove </w:t>
      </w:r>
      <w:proofErr w:type="spellStart"/>
      <w:r w:rsidRPr="007C1765">
        <w:rPr>
          <w:rFonts w:ascii="Arial" w:hAnsi="Arial" w:cs="Arial"/>
          <w:sz w:val="20"/>
          <w:szCs w:val="20"/>
          <w:lang w:val="en-GB"/>
        </w:rPr>
        <w:t>Andsnes</w:t>
      </w:r>
      <w:proofErr w:type="spellEnd"/>
      <w:r w:rsidRPr="007C1765">
        <w:rPr>
          <w:rFonts w:ascii="Arial" w:hAnsi="Arial" w:cs="Arial"/>
          <w:sz w:val="20"/>
          <w:szCs w:val="20"/>
          <w:lang w:val="en-GB"/>
        </w:rPr>
        <w:t xml:space="preserve"> and Lars Vogt. Awards for his numerous recordings include the Diapason D'Or</w:t>
      </w:r>
      <w:r w:rsidR="009C678C">
        <w:rPr>
          <w:rFonts w:ascii="Arial" w:hAnsi="Arial" w:cs="Arial"/>
          <w:sz w:val="20"/>
          <w:szCs w:val="20"/>
          <w:lang w:val="en-GB"/>
        </w:rPr>
        <w:t>,</w:t>
      </w:r>
      <w:r w:rsidRPr="007C1765">
        <w:rPr>
          <w:rFonts w:ascii="Arial" w:hAnsi="Arial" w:cs="Arial"/>
          <w:sz w:val="20"/>
          <w:szCs w:val="20"/>
          <w:lang w:val="en-GB"/>
        </w:rPr>
        <w:t xml:space="preserve"> </w:t>
      </w:r>
      <w:r w:rsidR="009C678C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Edison, </w:t>
      </w:r>
      <w:proofErr w:type="spellStart"/>
      <w:r w:rsidR="009C678C" w:rsidRPr="00BB44DD">
        <w:rPr>
          <w:rFonts w:ascii="Arial" w:eastAsia="Times New Roman" w:hAnsi="Arial" w:cs="Arial"/>
          <w:bCs/>
          <w:sz w:val="20"/>
          <w:szCs w:val="20"/>
          <w:lang w:val="en-GB"/>
        </w:rPr>
        <w:t>Midem</w:t>
      </w:r>
      <w:proofErr w:type="spellEnd"/>
      <w:r w:rsidR="009C678C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Classical, </w:t>
      </w:r>
      <w:r w:rsidR="009C678C">
        <w:rPr>
          <w:rFonts w:ascii="Arial" w:eastAsia="Times New Roman" w:hAnsi="Arial" w:cs="Arial"/>
          <w:bCs/>
          <w:sz w:val="20"/>
          <w:szCs w:val="20"/>
          <w:lang w:val="en-GB"/>
        </w:rPr>
        <w:t xml:space="preserve">Gramophone Classical Music, </w:t>
      </w:r>
      <w:r w:rsidR="009C678C" w:rsidRPr="00BB44DD">
        <w:rPr>
          <w:rFonts w:ascii="Arial" w:eastAsia="Times New Roman" w:hAnsi="Arial" w:cs="Arial"/>
          <w:bCs/>
          <w:sz w:val="20"/>
          <w:szCs w:val="20"/>
          <w:lang w:val="en-GB"/>
        </w:rPr>
        <w:t>as well as several Grammy nominations</w:t>
      </w:r>
      <w:r w:rsidR="00173628">
        <w:rPr>
          <w:rFonts w:ascii="Arial" w:eastAsia="Times New Roman" w:hAnsi="Arial" w:cs="Arial"/>
          <w:bCs/>
          <w:sz w:val="20"/>
          <w:szCs w:val="20"/>
          <w:lang w:val="en-GB"/>
        </w:rPr>
        <w:t xml:space="preserve">. </w:t>
      </w:r>
      <w:r w:rsidR="00173628" w:rsidRPr="00173628">
        <w:rPr>
          <w:rFonts w:ascii="Arial" w:eastAsia="Times New Roman" w:hAnsi="Arial" w:cs="Arial"/>
          <w:bCs/>
          <w:sz w:val="20"/>
          <w:szCs w:val="20"/>
          <w:lang w:val="en-GB"/>
        </w:rPr>
        <w:t>He plays a Peter Greiner violin.</w:t>
      </w:r>
    </w:p>
    <w:p w14:paraId="0C7F54B2" w14:textId="77777777" w:rsidR="002679F8" w:rsidRPr="007C1765" w:rsidRDefault="002679F8" w:rsidP="00676629">
      <w:pPr>
        <w:ind w:left="-142"/>
        <w:rPr>
          <w:rFonts w:ascii="Arial" w:hAnsi="Arial" w:cs="Arial"/>
          <w:sz w:val="20"/>
          <w:szCs w:val="20"/>
          <w:lang w:val="en-GB"/>
        </w:rPr>
      </w:pPr>
    </w:p>
    <w:p w14:paraId="0BE0E844" w14:textId="77777777" w:rsidR="002679F8" w:rsidRPr="007C1765" w:rsidRDefault="002679F8" w:rsidP="00676629">
      <w:pPr>
        <w:ind w:left="-142"/>
        <w:rPr>
          <w:rFonts w:ascii="Arial" w:hAnsi="Arial" w:cs="Arial"/>
          <w:b/>
          <w:sz w:val="20"/>
          <w:szCs w:val="20"/>
          <w:lang w:val="en-GB"/>
        </w:rPr>
      </w:pPr>
      <w:r w:rsidRPr="007C1765">
        <w:rPr>
          <w:rFonts w:ascii="Arial" w:hAnsi="Arial" w:cs="Arial"/>
          <w:b/>
          <w:sz w:val="20"/>
          <w:szCs w:val="20"/>
          <w:lang w:val="en-GB"/>
        </w:rPr>
        <w:t xml:space="preserve">Elisabeth </w:t>
      </w:r>
      <w:proofErr w:type="spellStart"/>
      <w:r w:rsidRPr="007C1765">
        <w:rPr>
          <w:rFonts w:ascii="Arial" w:hAnsi="Arial" w:cs="Arial"/>
          <w:b/>
          <w:sz w:val="20"/>
          <w:szCs w:val="20"/>
          <w:lang w:val="en-GB"/>
        </w:rPr>
        <w:t>Kufferath</w:t>
      </w:r>
      <w:proofErr w:type="spellEnd"/>
      <w:r w:rsidRPr="007C1765">
        <w:rPr>
          <w:rFonts w:ascii="Arial" w:hAnsi="Arial" w:cs="Arial"/>
          <w:b/>
          <w:sz w:val="20"/>
          <w:szCs w:val="20"/>
          <w:lang w:val="en-GB"/>
        </w:rPr>
        <w:t>, violin</w:t>
      </w:r>
    </w:p>
    <w:p w14:paraId="4E3B23A3" w14:textId="77777777" w:rsidR="002679F8" w:rsidRPr="007C1765" w:rsidRDefault="002679F8" w:rsidP="00676629">
      <w:pPr>
        <w:ind w:left="-142"/>
        <w:rPr>
          <w:rFonts w:ascii="Arial" w:hAnsi="Arial" w:cs="Arial"/>
          <w:sz w:val="20"/>
          <w:szCs w:val="20"/>
          <w:lang w:val="en-GB"/>
        </w:rPr>
      </w:pPr>
      <w:r w:rsidRPr="007C1765">
        <w:rPr>
          <w:rFonts w:ascii="Arial" w:hAnsi="Arial" w:cs="Arial"/>
          <w:sz w:val="20"/>
          <w:szCs w:val="20"/>
          <w:lang w:val="en-GB"/>
        </w:rPr>
        <w:t xml:space="preserve">Elisabeth </w:t>
      </w:r>
      <w:proofErr w:type="spellStart"/>
      <w:r w:rsidRPr="007C1765">
        <w:rPr>
          <w:rFonts w:ascii="Arial" w:hAnsi="Arial" w:cs="Arial"/>
          <w:sz w:val="20"/>
          <w:szCs w:val="20"/>
          <w:lang w:val="en-GB"/>
        </w:rPr>
        <w:t>Kufferath</w:t>
      </w:r>
      <w:proofErr w:type="spellEnd"/>
      <w:r w:rsidRPr="007C1765">
        <w:rPr>
          <w:rFonts w:ascii="Arial" w:hAnsi="Arial" w:cs="Arial"/>
          <w:sz w:val="20"/>
          <w:szCs w:val="20"/>
          <w:lang w:val="en-GB"/>
        </w:rPr>
        <w:t xml:space="preserve"> is a regular guest at international music festivals including Lucerne, Schleswig-Holstein, </w:t>
      </w:r>
      <w:proofErr w:type="spellStart"/>
      <w:r w:rsidRPr="007C1765">
        <w:rPr>
          <w:rFonts w:ascii="Arial" w:hAnsi="Arial" w:cs="Arial"/>
          <w:sz w:val="20"/>
          <w:szCs w:val="20"/>
          <w:lang w:val="en-GB"/>
        </w:rPr>
        <w:t>Rheingau</w:t>
      </w:r>
      <w:proofErr w:type="spellEnd"/>
      <w:r w:rsidRPr="007C1765">
        <w:rPr>
          <w:rFonts w:ascii="Arial" w:hAnsi="Arial" w:cs="Arial"/>
          <w:sz w:val="20"/>
          <w:szCs w:val="20"/>
          <w:lang w:val="en-GB"/>
        </w:rPr>
        <w:t xml:space="preserve">, Ravinia and Aspen. She has appeared as both soloist and chamber musician at venues such as Berlin and </w:t>
      </w:r>
      <w:proofErr w:type="spellStart"/>
      <w:r w:rsidRPr="007C1765">
        <w:rPr>
          <w:rFonts w:ascii="Arial" w:hAnsi="Arial" w:cs="Arial"/>
          <w:sz w:val="20"/>
          <w:szCs w:val="20"/>
          <w:lang w:val="en-GB"/>
        </w:rPr>
        <w:t>Kölner</w:t>
      </w:r>
      <w:proofErr w:type="spellEnd"/>
      <w:r w:rsidRPr="007C176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C1765">
        <w:rPr>
          <w:rFonts w:ascii="Arial" w:hAnsi="Arial" w:cs="Arial"/>
          <w:sz w:val="20"/>
          <w:szCs w:val="20"/>
          <w:lang w:val="en-GB"/>
        </w:rPr>
        <w:t>Philharmonie</w:t>
      </w:r>
      <w:proofErr w:type="spellEnd"/>
      <w:r w:rsidRPr="007C1765">
        <w:rPr>
          <w:rFonts w:ascii="Arial" w:hAnsi="Arial" w:cs="Arial"/>
          <w:sz w:val="20"/>
          <w:szCs w:val="20"/>
          <w:lang w:val="en-GB"/>
        </w:rPr>
        <w:t xml:space="preserve">, Wiener Musikverein and Auditorium du Louvre. Her regular chamber music partners include Lars Vogt, Antje </w:t>
      </w:r>
      <w:proofErr w:type="spellStart"/>
      <w:r w:rsidRPr="007C1765">
        <w:rPr>
          <w:rFonts w:ascii="Arial" w:hAnsi="Arial" w:cs="Arial"/>
          <w:sz w:val="20"/>
          <w:szCs w:val="20"/>
          <w:lang w:val="en-GB"/>
        </w:rPr>
        <w:t>Weithaas</w:t>
      </w:r>
      <w:proofErr w:type="spellEnd"/>
      <w:r w:rsidRPr="007C1765">
        <w:rPr>
          <w:rFonts w:ascii="Arial" w:hAnsi="Arial" w:cs="Arial"/>
          <w:sz w:val="20"/>
          <w:szCs w:val="20"/>
          <w:lang w:val="en-GB"/>
        </w:rPr>
        <w:t xml:space="preserve">, Isabelle Faust and Jens Peter </w:t>
      </w:r>
      <w:proofErr w:type="spellStart"/>
      <w:r w:rsidRPr="007C1765">
        <w:rPr>
          <w:rFonts w:ascii="Arial" w:hAnsi="Arial" w:cs="Arial"/>
          <w:sz w:val="20"/>
          <w:szCs w:val="20"/>
          <w:lang w:val="en-GB"/>
        </w:rPr>
        <w:t>Maintz</w:t>
      </w:r>
      <w:proofErr w:type="spellEnd"/>
      <w:r w:rsidRPr="007C1765">
        <w:rPr>
          <w:rFonts w:ascii="Arial" w:hAnsi="Arial" w:cs="Arial"/>
          <w:sz w:val="20"/>
          <w:szCs w:val="20"/>
          <w:lang w:val="en-GB"/>
        </w:rPr>
        <w:t>. Elisabeth is currently Professor of Violin at the Music Conservatory in Hannover.</w:t>
      </w:r>
      <w:r w:rsidR="00173628">
        <w:rPr>
          <w:rFonts w:ascii="Arial" w:hAnsi="Arial" w:cs="Arial"/>
          <w:sz w:val="20"/>
          <w:szCs w:val="20"/>
          <w:lang w:val="en-GB"/>
        </w:rPr>
        <w:t xml:space="preserve"> Sh</w:t>
      </w:r>
      <w:r w:rsidR="00173628" w:rsidRPr="00173628">
        <w:rPr>
          <w:rFonts w:ascii="Arial" w:hAnsi="Arial" w:cs="Arial"/>
          <w:sz w:val="20"/>
          <w:szCs w:val="20"/>
          <w:lang w:val="en-GB"/>
        </w:rPr>
        <w:t>e plays a Peter Greiner violin.</w:t>
      </w:r>
    </w:p>
    <w:p w14:paraId="4DD30120" w14:textId="77777777" w:rsidR="002679F8" w:rsidRPr="007C1765" w:rsidRDefault="002679F8" w:rsidP="00676629">
      <w:pPr>
        <w:ind w:left="-142"/>
        <w:rPr>
          <w:rFonts w:ascii="Arial" w:hAnsi="Arial" w:cs="Arial"/>
          <w:b/>
          <w:sz w:val="20"/>
          <w:szCs w:val="20"/>
          <w:lang w:val="en-GB"/>
        </w:rPr>
      </w:pPr>
    </w:p>
    <w:p w14:paraId="32DF0B75" w14:textId="77777777" w:rsidR="002679F8" w:rsidRPr="007C1765" w:rsidRDefault="002679F8" w:rsidP="00676629">
      <w:pPr>
        <w:ind w:left="-142"/>
        <w:rPr>
          <w:rFonts w:ascii="Arial" w:hAnsi="Arial" w:cs="Arial"/>
          <w:b/>
          <w:sz w:val="20"/>
          <w:szCs w:val="20"/>
          <w:lang w:val="en-GB"/>
        </w:rPr>
      </w:pPr>
      <w:r w:rsidRPr="007C1765">
        <w:rPr>
          <w:rFonts w:ascii="Arial" w:hAnsi="Arial" w:cs="Arial"/>
          <w:b/>
          <w:sz w:val="20"/>
          <w:szCs w:val="20"/>
          <w:lang w:val="en-GB"/>
        </w:rPr>
        <w:t xml:space="preserve">Hanna </w:t>
      </w:r>
      <w:proofErr w:type="spellStart"/>
      <w:r w:rsidRPr="007C1765">
        <w:rPr>
          <w:rFonts w:ascii="Arial" w:hAnsi="Arial" w:cs="Arial"/>
          <w:b/>
          <w:sz w:val="20"/>
          <w:szCs w:val="20"/>
          <w:lang w:val="en-GB"/>
        </w:rPr>
        <w:t>Weinmeister</w:t>
      </w:r>
      <w:proofErr w:type="spellEnd"/>
      <w:r w:rsidRPr="007C1765">
        <w:rPr>
          <w:rFonts w:ascii="Arial" w:hAnsi="Arial" w:cs="Arial"/>
          <w:b/>
          <w:sz w:val="20"/>
          <w:szCs w:val="20"/>
          <w:lang w:val="en-GB"/>
        </w:rPr>
        <w:t>, viola</w:t>
      </w:r>
    </w:p>
    <w:p w14:paraId="31C75162" w14:textId="77777777" w:rsidR="007C1765" w:rsidRDefault="002679F8" w:rsidP="00676629">
      <w:pPr>
        <w:ind w:left="-142"/>
        <w:rPr>
          <w:rFonts w:ascii="Arial" w:hAnsi="Arial" w:cs="Arial"/>
          <w:sz w:val="20"/>
          <w:szCs w:val="20"/>
          <w:lang w:val="en-GB"/>
        </w:rPr>
      </w:pPr>
      <w:r w:rsidRPr="007C1765">
        <w:rPr>
          <w:rFonts w:ascii="Arial" w:hAnsi="Arial" w:cs="Arial"/>
          <w:sz w:val="20"/>
          <w:szCs w:val="20"/>
          <w:lang w:val="en-GB"/>
        </w:rPr>
        <w:t xml:space="preserve">Hanna </w:t>
      </w:r>
      <w:proofErr w:type="spellStart"/>
      <w:r w:rsidRPr="007C1765">
        <w:rPr>
          <w:rFonts w:ascii="Arial" w:hAnsi="Arial" w:cs="Arial"/>
          <w:sz w:val="20"/>
          <w:szCs w:val="20"/>
          <w:lang w:val="en-GB"/>
        </w:rPr>
        <w:t>Weinmeister</w:t>
      </w:r>
      <w:proofErr w:type="spellEnd"/>
      <w:r w:rsidRPr="007C1765">
        <w:rPr>
          <w:rFonts w:ascii="Arial" w:hAnsi="Arial" w:cs="Arial"/>
          <w:sz w:val="20"/>
          <w:szCs w:val="20"/>
          <w:lang w:val="en-GB"/>
        </w:rPr>
        <w:t xml:space="preserve"> is laureate of numerous international competitions, including the International Mozart Competition in Salzburg, the Concours International Jacques </w:t>
      </w:r>
      <w:proofErr w:type="spellStart"/>
      <w:r w:rsidRPr="007C1765">
        <w:rPr>
          <w:rFonts w:ascii="Arial" w:hAnsi="Arial" w:cs="Arial"/>
          <w:sz w:val="20"/>
          <w:szCs w:val="20"/>
          <w:lang w:val="en-GB"/>
        </w:rPr>
        <w:t>Thibaud</w:t>
      </w:r>
      <w:proofErr w:type="spellEnd"/>
      <w:r w:rsidRPr="007C1765">
        <w:rPr>
          <w:rFonts w:ascii="Arial" w:hAnsi="Arial" w:cs="Arial"/>
          <w:sz w:val="20"/>
          <w:szCs w:val="20"/>
          <w:lang w:val="en-GB"/>
        </w:rPr>
        <w:t xml:space="preserve"> and the International Parkhouse Award in London. She is currently First Concertmaster at </w:t>
      </w:r>
      <w:proofErr w:type="spellStart"/>
      <w:r w:rsidRPr="007C1765">
        <w:rPr>
          <w:rFonts w:ascii="Arial" w:hAnsi="Arial" w:cs="Arial"/>
          <w:sz w:val="20"/>
          <w:szCs w:val="20"/>
          <w:lang w:val="en-GB"/>
        </w:rPr>
        <w:t>Opernhaus</w:t>
      </w:r>
      <w:proofErr w:type="spellEnd"/>
      <w:r w:rsidRPr="007C1765">
        <w:rPr>
          <w:rFonts w:ascii="Arial" w:hAnsi="Arial" w:cs="Arial"/>
          <w:sz w:val="20"/>
          <w:szCs w:val="20"/>
          <w:lang w:val="en-GB"/>
        </w:rPr>
        <w:t xml:space="preserve"> Zürich. She has worked with, among others, Heinrich Schiff, Leonidas </w:t>
      </w:r>
      <w:proofErr w:type="spellStart"/>
      <w:r w:rsidRPr="007C1765">
        <w:rPr>
          <w:rFonts w:ascii="Arial" w:hAnsi="Arial" w:cs="Arial"/>
          <w:sz w:val="20"/>
          <w:szCs w:val="20"/>
          <w:lang w:val="en-GB"/>
        </w:rPr>
        <w:t>Kavakos</w:t>
      </w:r>
      <w:proofErr w:type="spellEnd"/>
      <w:r w:rsidRPr="007C1765">
        <w:rPr>
          <w:rFonts w:ascii="Arial" w:hAnsi="Arial" w:cs="Arial"/>
          <w:sz w:val="20"/>
          <w:szCs w:val="20"/>
          <w:lang w:val="en-GB"/>
        </w:rPr>
        <w:t xml:space="preserve">, Heinz </w:t>
      </w:r>
      <w:proofErr w:type="spellStart"/>
      <w:r w:rsidRPr="007C1765">
        <w:rPr>
          <w:rFonts w:ascii="Arial" w:hAnsi="Arial" w:cs="Arial"/>
          <w:sz w:val="20"/>
          <w:szCs w:val="20"/>
          <w:lang w:val="en-GB"/>
        </w:rPr>
        <w:t>Holliger</w:t>
      </w:r>
      <w:proofErr w:type="spellEnd"/>
      <w:r w:rsidRPr="007C1765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7C1765">
        <w:rPr>
          <w:rFonts w:ascii="Arial" w:hAnsi="Arial" w:cs="Arial"/>
          <w:sz w:val="20"/>
          <w:szCs w:val="20"/>
          <w:lang w:val="en-GB"/>
        </w:rPr>
        <w:t>Gidon</w:t>
      </w:r>
      <w:proofErr w:type="spellEnd"/>
      <w:r w:rsidRPr="007C1765">
        <w:rPr>
          <w:rFonts w:ascii="Arial" w:hAnsi="Arial" w:cs="Arial"/>
          <w:sz w:val="20"/>
          <w:szCs w:val="20"/>
          <w:lang w:val="en-GB"/>
        </w:rPr>
        <w:t xml:space="preserve"> Kremer and Benjamin Schmid. </w:t>
      </w:r>
      <w:r w:rsidR="00173628">
        <w:rPr>
          <w:rFonts w:ascii="Arial" w:hAnsi="Arial" w:cs="Arial"/>
          <w:sz w:val="20"/>
          <w:szCs w:val="20"/>
          <w:lang w:val="en-GB"/>
        </w:rPr>
        <w:t>She plays a Peter Greiner viola.</w:t>
      </w:r>
    </w:p>
    <w:p w14:paraId="4689FA30" w14:textId="77777777" w:rsidR="007C1765" w:rsidRDefault="007C1765" w:rsidP="00676629">
      <w:pPr>
        <w:ind w:left="-142"/>
        <w:rPr>
          <w:rFonts w:ascii="Arial" w:hAnsi="Arial" w:cs="Arial"/>
          <w:sz w:val="20"/>
          <w:szCs w:val="20"/>
          <w:lang w:val="en-GB"/>
        </w:rPr>
      </w:pPr>
    </w:p>
    <w:p w14:paraId="364FD842" w14:textId="77777777" w:rsidR="002679F8" w:rsidRPr="007C1765" w:rsidRDefault="002679F8" w:rsidP="00676629">
      <w:pPr>
        <w:ind w:left="-142"/>
        <w:rPr>
          <w:rFonts w:ascii="Arial" w:hAnsi="Arial" w:cs="Arial"/>
          <w:sz w:val="20"/>
          <w:szCs w:val="20"/>
          <w:lang w:val="en-GB"/>
        </w:rPr>
      </w:pPr>
      <w:r w:rsidRPr="007C1765">
        <w:rPr>
          <w:rFonts w:ascii="Arial" w:hAnsi="Arial" w:cs="Arial"/>
          <w:b/>
          <w:sz w:val="20"/>
          <w:szCs w:val="20"/>
          <w:lang w:val="en-GB"/>
        </w:rPr>
        <w:t>Tanja Tetzlaff, cello</w:t>
      </w:r>
    </w:p>
    <w:p w14:paraId="30282722" w14:textId="77777777" w:rsidR="006249CF" w:rsidRPr="00187971" w:rsidRDefault="002679F8" w:rsidP="00676629">
      <w:pPr>
        <w:ind w:left="-142"/>
        <w:rPr>
          <w:rFonts w:ascii="Arial" w:hAnsi="Arial" w:cs="Arial"/>
          <w:sz w:val="20"/>
          <w:szCs w:val="20"/>
          <w:lang w:val="en-GB"/>
        </w:rPr>
      </w:pPr>
      <w:r w:rsidRPr="007C1765">
        <w:rPr>
          <w:rFonts w:ascii="Arial" w:hAnsi="Arial" w:cs="Arial"/>
          <w:sz w:val="20"/>
          <w:szCs w:val="20"/>
          <w:lang w:val="en-GB"/>
        </w:rPr>
        <w:t xml:space="preserve">Tanja </w:t>
      </w:r>
      <w:proofErr w:type="spellStart"/>
      <w:r w:rsidRPr="007C1765">
        <w:rPr>
          <w:rFonts w:ascii="Arial" w:hAnsi="Arial" w:cs="Arial"/>
          <w:sz w:val="20"/>
          <w:szCs w:val="20"/>
          <w:lang w:val="en-GB"/>
        </w:rPr>
        <w:t>Tetzlaff</w:t>
      </w:r>
      <w:proofErr w:type="spellEnd"/>
      <w:r w:rsidRPr="007C1765">
        <w:rPr>
          <w:rFonts w:ascii="Arial" w:hAnsi="Arial" w:cs="Arial"/>
          <w:sz w:val="20"/>
          <w:szCs w:val="20"/>
          <w:lang w:val="en-GB"/>
        </w:rPr>
        <w:t xml:space="preserve"> has appeared with many prestigious </w:t>
      </w:r>
      <w:r w:rsidR="00173628">
        <w:rPr>
          <w:rFonts w:ascii="Arial" w:hAnsi="Arial" w:cs="Arial"/>
          <w:sz w:val="20"/>
          <w:szCs w:val="20"/>
          <w:lang w:val="en-GB"/>
        </w:rPr>
        <w:t xml:space="preserve">international orchestras and </w:t>
      </w:r>
      <w:r w:rsidRPr="007C1765">
        <w:rPr>
          <w:rFonts w:ascii="Arial" w:hAnsi="Arial" w:cs="Arial"/>
          <w:sz w:val="20"/>
          <w:szCs w:val="20"/>
          <w:lang w:val="en-GB"/>
        </w:rPr>
        <w:t>is especi</w:t>
      </w:r>
      <w:r w:rsidR="00173628">
        <w:rPr>
          <w:rFonts w:ascii="Arial" w:hAnsi="Arial" w:cs="Arial"/>
          <w:sz w:val="20"/>
          <w:szCs w:val="20"/>
          <w:lang w:val="en-GB"/>
        </w:rPr>
        <w:t xml:space="preserve">ally dedicated to chamber music, </w:t>
      </w:r>
      <w:r w:rsidRPr="007C1765">
        <w:rPr>
          <w:rFonts w:ascii="Arial" w:hAnsi="Arial" w:cs="Arial"/>
          <w:sz w:val="20"/>
          <w:szCs w:val="20"/>
          <w:lang w:val="en-GB"/>
        </w:rPr>
        <w:t>regularly play</w:t>
      </w:r>
      <w:r w:rsidR="00173628">
        <w:rPr>
          <w:rFonts w:ascii="Arial" w:hAnsi="Arial" w:cs="Arial"/>
          <w:sz w:val="20"/>
          <w:szCs w:val="20"/>
          <w:lang w:val="en-GB"/>
        </w:rPr>
        <w:t>ing</w:t>
      </w:r>
      <w:r w:rsidRPr="007C1765">
        <w:rPr>
          <w:rFonts w:ascii="Arial" w:hAnsi="Arial" w:cs="Arial"/>
          <w:sz w:val="20"/>
          <w:szCs w:val="20"/>
          <w:lang w:val="en-GB"/>
        </w:rPr>
        <w:t xml:space="preserve"> alongside Lars Vogt, Martin </w:t>
      </w:r>
      <w:proofErr w:type="spellStart"/>
      <w:r w:rsidRPr="007C1765">
        <w:rPr>
          <w:rFonts w:ascii="Arial" w:hAnsi="Arial" w:cs="Arial"/>
          <w:sz w:val="20"/>
          <w:szCs w:val="20"/>
          <w:lang w:val="en-GB"/>
        </w:rPr>
        <w:t>Fröst</w:t>
      </w:r>
      <w:proofErr w:type="spellEnd"/>
      <w:r w:rsidRPr="007C1765">
        <w:rPr>
          <w:rFonts w:ascii="Arial" w:hAnsi="Arial" w:cs="Arial"/>
          <w:sz w:val="20"/>
          <w:szCs w:val="20"/>
          <w:lang w:val="en-GB"/>
        </w:rPr>
        <w:t xml:space="preserve">, Leif Ove </w:t>
      </w:r>
      <w:proofErr w:type="spellStart"/>
      <w:r w:rsidRPr="007C1765">
        <w:rPr>
          <w:rFonts w:ascii="Arial" w:hAnsi="Arial" w:cs="Arial"/>
          <w:sz w:val="20"/>
          <w:szCs w:val="20"/>
          <w:lang w:val="en-GB"/>
        </w:rPr>
        <w:t>Andsnes</w:t>
      </w:r>
      <w:proofErr w:type="spellEnd"/>
      <w:r w:rsidRPr="007C1765">
        <w:rPr>
          <w:rFonts w:ascii="Arial" w:hAnsi="Arial" w:cs="Arial"/>
          <w:sz w:val="20"/>
          <w:szCs w:val="20"/>
          <w:lang w:val="en-GB"/>
        </w:rPr>
        <w:t xml:space="preserve"> and Gunilla </w:t>
      </w:r>
      <w:r w:rsidR="00FE38E0">
        <w:rPr>
          <w:rFonts w:ascii="Arial" w:hAnsi="Arial" w:cs="Arial"/>
          <w:sz w:val="20"/>
          <w:szCs w:val="20"/>
          <w:lang w:val="en-GB"/>
        </w:rPr>
        <w:t>Süssmann.</w:t>
      </w:r>
      <w:r w:rsidR="00173628">
        <w:rPr>
          <w:rFonts w:ascii="Arial" w:hAnsi="Arial" w:cs="Arial"/>
          <w:sz w:val="20"/>
          <w:szCs w:val="20"/>
          <w:lang w:val="en-GB"/>
        </w:rPr>
        <w:t xml:space="preserve"> </w:t>
      </w:r>
      <w:r w:rsidR="00FE38E0">
        <w:rPr>
          <w:rFonts w:ascii="Arial" w:hAnsi="Arial" w:cs="Arial"/>
          <w:sz w:val="20"/>
          <w:szCs w:val="20"/>
          <w:lang w:val="en-GB"/>
        </w:rPr>
        <w:t>Tanja is a regular guest at</w:t>
      </w:r>
      <w:r w:rsidRPr="007C1765">
        <w:rPr>
          <w:rFonts w:ascii="Arial" w:hAnsi="Arial" w:cs="Arial"/>
          <w:sz w:val="20"/>
          <w:szCs w:val="20"/>
          <w:lang w:val="en-GB"/>
        </w:rPr>
        <w:t xml:space="preserve"> international festivals such as </w:t>
      </w:r>
      <w:proofErr w:type="spellStart"/>
      <w:r w:rsidRPr="007C1765">
        <w:rPr>
          <w:rFonts w:ascii="Arial" w:hAnsi="Arial" w:cs="Arial"/>
          <w:sz w:val="20"/>
          <w:szCs w:val="20"/>
          <w:lang w:val="en-GB"/>
        </w:rPr>
        <w:t>Risør</w:t>
      </w:r>
      <w:proofErr w:type="spellEnd"/>
      <w:r w:rsidRPr="007C1765">
        <w:rPr>
          <w:rFonts w:ascii="Arial" w:hAnsi="Arial" w:cs="Arial"/>
          <w:sz w:val="20"/>
          <w:szCs w:val="20"/>
          <w:lang w:val="en-GB"/>
        </w:rPr>
        <w:t xml:space="preserve">, Bergen, </w:t>
      </w:r>
      <w:proofErr w:type="spellStart"/>
      <w:r w:rsidRPr="007C1765">
        <w:rPr>
          <w:rFonts w:ascii="Arial" w:hAnsi="Arial" w:cs="Arial"/>
          <w:sz w:val="20"/>
          <w:szCs w:val="20"/>
          <w:lang w:val="en-GB"/>
        </w:rPr>
        <w:t>Schwetzingen</w:t>
      </w:r>
      <w:proofErr w:type="spellEnd"/>
      <w:r w:rsidRPr="007C1765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7C1765">
        <w:rPr>
          <w:rFonts w:ascii="Arial" w:hAnsi="Arial" w:cs="Arial"/>
          <w:sz w:val="20"/>
          <w:szCs w:val="20"/>
          <w:lang w:val="en-GB"/>
        </w:rPr>
        <w:t>Heimbach</w:t>
      </w:r>
      <w:proofErr w:type="spellEnd"/>
      <w:r w:rsidRPr="007C1765">
        <w:rPr>
          <w:rFonts w:ascii="Arial" w:hAnsi="Arial" w:cs="Arial"/>
          <w:sz w:val="20"/>
          <w:szCs w:val="20"/>
          <w:lang w:val="en-GB"/>
        </w:rPr>
        <w:t>, Berliner Festwochen, Beethoven</w:t>
      </w:r>
      <w:r w:rsidR="004B2817">
        <w:rPr>
          <w:rFonts w:ascii="Arial" w:hAnsi="Arial" w:cs="Arial"/>
          <w:sz w:val="20"/>
          <w:szCs w:val="20"/>
          <w:lang w:val="en-GB"/>
        </w:rPr>
        <w:t>-Fest Bonn and Bremer Musikfest.</w:t>
      </w:r>
      <w:r w:rsidR="00173628">
        <w:rPr>
          <w:rFonts w:ascii="Arial" w:hAnsi="Arial" w:cs="Arial"/>
          <w:sz w:val="20"/>
          <w:szCs w:val="20"/>
          <w:lang w:val="en-GB"/>
        </w:rPr>
        <w:t xml:space="preserve"> </w:t>
      </w:r>
      <w:r w:rsidR="00173628" w:rsidRPr="00173628">
        <w:rPr>
          <w:rFonts w:ascii="Arial" w:hAnsi="Arial" w:cs="Arial"/>
          <w:sz w:val="20"/>
          <w:szCs w:val="20"/>
          <w:lang w:val="en-GB"/>
        </w:rPr>
        <w:t>She plays a violoncello of Giovanni Baptista Guadagnini from 1776.</w:t>
      </w:r>
    </w:p>
    <w:sectPr w:rsidR="006249CF" w:rsidRPr="00187971" w:rsidSect="00F34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71" w:right="1797" w:bottom="454" w:left="1797" w:header="141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CDED4" w14:textId="77777777" w:rsidR="00B459D4" w:rsidRDefault="00B459D4" w:rsidP="00005774">
      <w:r>
        <w:separator/>
      </w:r>
    </w:p>
  </w:endnote>
  <w:endnote w:type="continuationSeparator" w:id="0">
    <w:p w14:paraId="01C87B81" w14:textId="77777777" w:rsidR="00B459D4" w:rsidRDefault="00B459D4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9D2D6" w14:textId="77777777" w:rsidR="0097031F" w:rsidRDefault="009703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AE261" w14:textId="588963AD" w:rsidR="00F039FA" w:rsidRPr="004512EC" w:rsidRDefault="00F039FA" w:rsidP="009C2271">
    <w:pPr>
      <w:ind w:right="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 w:rsidR="00173628">
      <w:rPr>
        <w:rFonts w:ascii="Arial" w:hAnsi="Arial" w:cs="Arial"/>
        <w:sz w:val="20"/>
        <w:szCs w:val="20"/>
      </w:rPr>
      <w:t>0</w:t>
    </w:r>
    <w:r w:rsidR="0097031F">
      <w:rPr>
        <w:rFonts w:ascii="Arial" w:hAnsi="Arial" w:cs="Arial"/>
        <w:sz w:val="20"/>
        <w:szCs w:val="20"/>
      </w:rPr>
      <w:t xml:space="preserve">20/21 </w:t>
    </w:r>
    <w:r w:rsidRPr="004512EC">
      <w:rPr>
        <w:rFonts w:ascii="Arial" w:hAnsi="Arial" w:cs="Arial"/>
        <w:sz w:val="20"/>
        <w:szCs w:val="20"/>
      </w:rPr>
      <w:t>season only. Please contact HarrisonParrott if you wish to edit this biography.</w:t>
    </w:r>
  </w:p>
  <w:p w14:paraId="21EB616E" w14:textId="77777777" w:rsidR="00F039FA" w:rsidRDefault="00F03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6CA19" w14:textId="77777777" w:rsidR="0097031F" w:rsidRDefault="00970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E036B" w14:textId="77777777" w:rsidR="00B459D4" w:rsidRDefault="00B459D4" w:rsidP="00005774">
      <w:r>
        <w:separator/>
      </w:r>
    </w:p>
  </w:footnote>
  <w:footnote w:type="continuationSeparator" w:id="0">
    <w:p w14:paraId="59B516AC" w14:textId="77777777" w:rsidR="00B459D4" w:rsidRDefault="00B459D4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56DAF" w14:textId="77777777" w:rsidR="0097031F" w:rsidRDefault="009703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7268C" w14:textId="77777777" w:rsidR="00F039FA" w:rsidRPr="00005774" w:rsidRDefault="00482B77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3FFAB22C" wp14:editId="0F9208DF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E7368" w14:textId="77777777" w:rsidR="0097031F" w:rsidRDefault="009703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75069"/>
    <w:rsid w:val="000A60EA"/>
    <w:rsid w:val="000B2DAD"/>
    <w:rsid w:val="000B4BAD"/>
    <w:rsid w:val="00116615"/>
    <w:rsid w:val="00144BBF"/>
    <w:rsid w:val="00147418"/>
    <w:rsid w:val="00173628"/>
    <w:rsid w:val="00187971"/>
    <w:rsid w:val="001924B0"/>
    <w:rsid w:val="001C1476"/>
    <w:rsid w:val="0022689F"/>
    <w:rsid w:val="002335BA"/>
    <w:rsid w:val="002679F8"/>
    <w:rsid w:val="002945F9"/>
    <w:rsid w:val="002A0B4A"/>
    <w:rsid w:val="002F070A"/>
    <w:rsid w:val="00332294"/>
    <w:rsid w:val="00337254"/>
    <w:rsid w:val="003631E5"/>
    <w:rsid w:val="0042028C"/>
    <w:rsid w:val="004512EC"/>
    <w:rsid w:val="00482B77"/>
    <w:rsid w:val="004A5AD7"/>
    <w:rsid w:val="004B2817"/>
    <w:rsid w:val="004D0DAD"/>
    <w:rsid w:val="004D0EC9"/>
    <w:rsid w:val="00523985"/>
    <w:rsid w:val="005B7BE9"/>
    <w:rsid w:val="005B7DFC"/>
    <w:rsid w:val="005C2E1A"/>
    <w:rsid w:val="005D2A26"/>
    <w:rsid w:val="005E46BF"/>
    <w:rsid w:val="00616614"/>
    <w:rsid w:val="006249CF"/>
    <w:rsid w:val="0065375A"/>
    <w:rsid w:val="00676629"/>
    <w:rsid w:val="006946B3"/>
    <w:rsid w:val="006A102E"/>
    <w:rsid w:val="006B0B3D"/>
    <w:rsid w:val="006B6466"/>
    <w:rsid w:val="0074002D"/>
    <w:rsid w:val="00750D03"/>
    <w:rsid w:val="00757DC9"/>
    <w:rsid w:val="007C1765"/>
    <w:rsid w:val="007D3148"/>
    <w:rsid w:val="007E31E3"/>
    <w:rsid w:val="008176F9"/>
    <w:rsid w:val="00930535"/>
    <w:rsid w:val="00957039"/>
    <w:rsid w:val="0097031F"/>
    <w:rsid w:val="009A54BD"/>
    <w:rsid w:val="009C2271"/>
    <w:rsid w:val="009C678C"/>
    <w:rsid w:val="009D18DD"/>
    <w:rsid w:val="00A32CA6"/>
    <w:rsid w:val="00A34425"/>
    <w:rsid w:val="00AB7EB5"/>
    <w:rsid w:val="00AE607F"/>
    <w:rsid w:val="00AF3A4C"/>
    <w:rsid w:val="00B459D4"/>
    <w:rsid w:val="00B84249"/>
    <w:rsid w:val="00BB5689"/>
    <w:rsid w:val="00BC6929"/>
    <w:rsid w:val="00BF7C8A"/>
    <w:rsid w:val="00C1633E"/>
    <w:rsid w:val="00C32615"/>
    <w:rsid w:val="00C43358"/>
    <w:rsid w:val="00C5324C"/>
    <w:rsid w:val="00C54FBE"/>
    <w:rsid w:val="00C6596F"/>
    <w:rsid w:val="00C858EC"/>
    <w:rsid w:val="00C97387"/>
    <w:rsid w:val="00CB3BFE"/>
    <w:rsid w:val="00CF7994"/>
    <w:rsid w:val="00D06226"/>
    <w:rsid w:val="00D15122"/>
    <w:rsid w:val="00D375D4"/>
    <w:rsid w:val="00D44C25"/>
    <w:rsid w:val="00D62855"/>
    <w:rsid w:val="00D95235"/>
    <w:rsid w:val="00E03B3C"/>
    <w:rsid w:val="00E62808"/>
    <w:rsid w:val="00E92541"/>
    <w:rsid w:val="00EE368B"/>
    <w:rsid w:val="00F039FA"/>
    <w:rsid w:val="00F3321B"/>
    <w:rsid w:val="00F344C7"/>
    <w:rsid w:val="00F518B8"/>
    <w:rsid w:val="00F81015"/>
    <w:rsid w:val="00FE2980"/>
    <w:rsid w:val="00FE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ED8634"/>
  <w15:docId w15:val="{CD592A1E-CAB0-4642-893A-7EBC3904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BalloonText">
    <w:name w:val="Balloon Text"/>
    <w:basedOn w:val="Normal"/>
    <w:link w:val="BalloonTextChar"/>
    <w:uiPriority w:val="99"/>
    <w:semiHidden/>
    <w:unhideWhenUsed/>
    <w:rsid w:val="005C2E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E1A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E92541"/>
    <w:rPr>
      <w:strike w:val="0"/>
      <w:dstrike w:val="0"/>
      <w:color w:val="1D1D1B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92541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sid w:val="00E925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1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rrisonparrott.com/artist/profile/christian-tetzlaf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Vorname Nachname</vt:lpstr>
    </vt:vector>
  </TitlesOfParts>
  <Company>Harrison Parrott Ltd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Nachname</dc:title>
  <dc:subject/>
  <dc:creator>Liz Menzies</dc:creator>
  <cp:keywords/>
  <dc:description/>
  <cp:lastModifiedBy>Gedge, Holly</cp:lastModifiedBy>
  <cp:revision>2</cp:revision>
  <cp:lastPrinted>2016-07-04T14:07:00Z</cp:lastPrinted>
  <dcterms:created xsi:type="dcterms:W3CDTF">2020-10-27T14:03:00Z</dcterms:created>
  <dcterms:modified xsi:type="dcterms:W3CDTF">2020-10-27T14:03:00Z</dcterms:modified>
</cp:coreProperties>
</file>