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3DF5" w14:textId="77777777" w:rsidR="00FC732C" w:rsidRDefault="00FC732C" w:rsidP="00987074">
      <w:pPr>
        <w:ind w:right="26"/>
        <w:rPr>
          <w:rFonts w:ascii="Arial" w:hAnsi="Arial"/>
          <w:color w:val="000000"/>
          <w:sz w:val="40"/>
          <w:szCs w:val="40"/>
        </w:rPr>
      </w:pPr>
    </w:p>
    <w:p w14:paraId="1D3AD3EC" w14:textId="77777777" w:rsidR="00FC732C" w:rsidRDefault="00FC732C" w:rsidP="00987074">
      <w:pPr>
        <w:ind w:right="26"/>
        <w:rPr>
          <w:rFonts w:ascii="Arial" w:hAnsi="Arial"/>
          <w:color w:val="000000"/>
          <w:sz w:val="40"/>
          <w:szCs w:val="40"/>
        </w:rPr>
      </w:pPr>
    </w:p>
    <w:p w14:paraId="74E0B822" w14:textId="30D6519C" w:rsidR="00987074" w:rsidRDefault="00987074" w:rsidP="00987074">
      <w:pPr>
        <w:ind w:right="26"/>
        <w:rPr>
          <w:rFonts w:ascii="Arial" w:hAnsi="Arial"/>
          <w:color w:val="000000"/>
          <w:sz w:val="40"/>
          <w:szCs w:val="40"/>
        </w:rPr>
      </w:pPr>
      <w:bookmarkStart w:id="0" w:name="_Hlk15050260"/>
      <w:r>
        <w:rPr>
          <w:rFonts w:ascii="Arial" w:hAnsi="Arial"/>
          <w:color w:val="000000"/>
          <w:sz w:val="40"/>
          <w:szCs w:val="40"/>
        </w:rPr>
        <w:t>Klaus Mäkelä</w:t>
      </w:r>
    </w:p>
    <w:p w14:paraId="6C04E16A" w14:textId="77777777" w:rsidR="00987074" w:rsidRPr="005964D2" w:rsidRDefault="00987074" w:rsidP="00987074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Conductor/cello</w:t>
      </w:r>
    </w:p>
    <w:bookmarkEnd w:id="0"/>
    <w:p w14:paraId="1248A376" w14:textId="77777777" w:rsidR="00EE3336" w:rsidRPr="00612EB9" w:rsidRDefault="00EE3336">
      <w:pPr>
        <w:rPr>
          <w:rFonts w:ascii="Arial" w:hAnsi="Arial" w:cs="Arial"/>
          <w:sz w:val="21"/>
          <w:szCs w:val="21"/>
        </w:rPr>
      </w:pPr>
    </w:p>
    <w:p w14:paraId="094F978B" w14:textId="77777777" w:rsidR="00612EB9" w:rsidRDefault="00612EB9">
      <w:pPr>
        <w:rPr>
          <w:rFonts w:ascii="Arial" w:hAnsi="Arial" w:cs="Arial"/>
          <w:sz w:val="21"/>
          <w:szCs w:val="21"/>
        </w:rPr>
      </w:pPr>
    </w:p>
    <w:p w14:paraId="6F561335" w14:textId="77777777" w:rsidR="003B0B43" w:rsidRPr="003B0B43" w:rsidRDefault="003B0B43" w:rsidP="003B0B43">
      <w:pPr>
        <w:jc w:val="both"/>
        <w:rPr>
          <w:rFonts w:ascii="Calibri" w:eastAsiaTheme="minorHAnsi" w:hAnsi="Calibri"/>
          <w:sz w:val="23"/>
          <w:szCs w:val="23"/>
          <w:lang w:val="en-GB"/>
        </w:rPr>
      </w:pPr>
      <w:r w:rsidRPr="003B0B43">
        <w:rPr>
          <w:rFonts w:ascii="Arial" w:hAnsi="Arial" w:cs="Arial"/>
          <w:sz w:val="23"/>
          <w:szCs w:val="23"/>
        </w:rPr>
        <w:t xml:space="preserve">Klaus Mäkelä is Chief Conductor and Artistic Advisor of the Oslo Philharmonic Orchestra from August 2020. With </w:t>
      </w:r>
      <w:proofErr w:type="spellStart"/>
      <w:r w:rsidRPr="003B0B43">
        <w:rPr>
          <w:rFonts w:ascii="Arial" w:hAnsi="Arial" w:cs="Arial"/>
          <w:sz w:val="23"/>
          <w:szCs w:val="23"/>
        </w:rPr>
        <w:t>Orchestre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de Paris he assumes the role of Artistic Advisor from 2020/21 for two seasons, before becoming the orchestra’s next Music Director from September 2022. He is also Principal Guest Conductor of the Swedish Radio Symphony Orchestra, Artist in Association with </w:t>
      </w:r>
      <w:proofErr w:type="spellStart"/>
      <w:r w:rsidRPr="003B0B43">
        <w:rPr>
          <w:rFonts w:ascii="Arial" w:hAnsi="Arial" w:cs="Arial"/>
          <w:sz w:val="23"/>
          <w:szCs w:val="23"/>
        </w:rPr>
        <w:t>Tapiola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Sinfonietta, and Artistic Director of the Turku Music Festival.</w:t>
      </w:r>
    </w:p>
    <w:p w14:paraId="542BC234" w14:textId="77777777" w:rsidR="003B0B43" w:rsidRPr="003B0B43" w:rsidRDefault="003B0B43" w:rsidP="003B0B43">
      <w:pPr>
        <w:jc w:val="both"/>
        <w:rPr>
          <w:sz w:val="23"/>
          <w:szCs w:val="23"/>
        </w:rPr>
      </w:pPr>
      <w:r w:rsidRPr="003B0B43">
        <w:rPr>
          <w:rFonts w:ascii="Arial" w:hAnsi="Arial" w:cs="Arial"/>
          <w:sz w:val="23"/>
          <w:szCs w:val="23"/>
        </w:rPr>
        <w:t> </w:t>
      </w:r>
    </w:p>
    <w:p w14:paraId="2DC618BD" w14:textId="77777777" w:rsidR="003B0B43" w:rsidRPr="003B0B43" w:rsidRDefault="003B0B43" w:rsidP="003B0B43">
      <w:pPr>
        <w:jc w:val="both"/>
        <w:rPr>
          <w:sz w:val="23"/>
          <w:szCs w:val="23"/>
        </w:rPr>
      </w:pPr>
      <w:r w:rsidRPr="003B0B43">
        <w:rPr>
          <w:rFonts w:ascii="Arial" w:hAnsi="Arial" w:cs="Arial"/>
          <w:sz w:val="23"/>
          <w:szCs w:val="23"/>
        </w:rPr>
        <w:t xml:space="preserve">In the 2020/21 season, Mäkelä commences his position as Chief Conductor and Artistic Advisor of the Oslo Philharmonic Orchestra. He makes his first appearances with The </w:t>
      </w:r>
      <w:proofErr w:type="spellStart"/>
      <w:r w:rsidRPr="003B0B43">
        <w:rPr>
          <w:rFonts w:ascii="Arial" w:hAnsi="Arial" w:cs="Arial"/>
          <w:sz w:val="23"/>
          <w:szCs w:val="23"/>
        </w:rPr>
        <w:t>Gewandhausorchester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, Boston Symphony Orchestra, </w:t>
      </w:r>
      <w:proofErr w:type="spellStart"/>
      <w:r w:rsidRPr="003B0B43">
        <w:rPr>
          <w:rFonts w:ascii="Arial" w:hAnsi="Arial" w:cs="Arial"/>
          <w:sz w:val="23"/>
          <w:szCs w:val="23"/>
        </w:rPr>
        <w:t>Concertgebouworkest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, London Philharmonic Orchestra, </w:t>
      </w:r>
      <w:proofErr w:type="spellStart"/>
      <w:r w:rsidRPr="003B0B43">
        <w:rPr>
          <w:rFonts w:ascii="Arial" w:hAnsi="Arial" w:cs="Arial"/>
          <w:sz w:val="23"/>
          <w:szCs w:val="23"/>
        </w:rPr>
        <w:t>Deutsches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Symphonie-</w:t>
      </w:r>
      <w:proofErr w:type="spellStart"/>
      <w:r w:rsidRPr="003B0B43">
        <w:rPr>
          <w:rFonts w:ascii="Arial" w:hAnsi="Arial" w:cs="Arial"/>
          <w:sz w:val="23"/>
          <w:szCs w:val="23"/>
        </w:rPr>
        <w:t>Orchester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Berlin and SWR </w:t>
      </w:r>
      <w:proofErr w:type="spellStart"/>
      <w:r w:rsidRPr="003B0B43">
        <w:rPr>
          <w:rFonts w:ascii="Arial" w:hAnsi="Arial" w:cs="Arial"/>
          <w:sz w:val="23"/>
          <w:szCs w:val="23"/>
        </w:rPr>
        <w:t>Symphonieorchester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. Mäkelä returns to the Gothenburg Symphony, Frankfurt Radio Symphony, Helsinki Philharmonic orchestras, and conducts the </w:t>
      </w:r>
      <w:proofErr w:type="spellStart"/>
      <w:r w:rsidRPr="003B0B43">
        <w:rPr>
          <w:rFonts w:ascii="Arial" w:hAnsi="Arial" w:cs="Arial"/>
          <w:sz w:val="23"/>
          <w:szCs w:val="23"/>
        </w:rPr>
        <w:t>Orchestre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de Paris in 2 programmes as Music Director Designate. Mäkelä also continues his tenures with the Swedish Radio Symphony Orchestra, and </w:t>
      </w:r>
      <w:proofErr w:type="spellStart"/>
      <w:r w:rsidRPr="003B0B43">
        <w:rPr>
          <w:rFonts w:ascii="Arial" w:hAnsi="Arial" w:cs="Arial"/>
          <w:sz w:val="23"/>
          <w:szCs w:val="23"/>
        </w:rPr>
        <w:t>Tapiola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Sinfonietta where he completes a Beethoven Cycle spanning three seasons. This season’s concert programmes also include masterworks by Mahler, Sibelius, Messiaen, Mozart, Ravel, Mendelssohn, </w:t>
      </w:r>
      <w:proofErr w:type="gramStart"/>
      <w:r w:rsidRPr="003B0B43">
        <w:rPr>
          <w:rFonts w:ascii="Arial" w:hAnsi="Arial" w:cs="Arial"/>
          <w:sz w:val="23"/>
          <w:szCs w:val="23"/>
        </w:rPr>
        <w:t>Bruckner</w:t>
      </w:r>
      <w:proofErr w:type="gramEnd"/>
      <w:r w:rsidRPr="003B0B43">
        <w:rPr>
          <w:rFonts w:ascii="Arial" w:hAnsi="Arial" w:cs="Arial"/>
          <w:sz w:val="23"/>
          <w:szCs w:val="23"/>
        </w:rPr>
        <w:t xml:space="preserve"> and Tchaikovsky. Mäkelä also conducts premieres by </w:t>
      </w:r>
      <w:proofErr w:type="spellStart"/>
      <w:r w:rsidRPr="003B0B43">
        <w:rPr>
          <w:rFonts w:ascii="Arial" w:hAnsi="Arial" w:cs="Arial"/>
          <w:sz w:val="23"/>
          <w:szCs w:val="23"/>
        </w:rPr>
        <w:t>Unsuk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Chin, </w:t>
      </w:r>
      <w:proofErr w:type="spellStart"/>
      <w:r w:rsidRPr="003B0B43">
        <w:rPr>
          <w:rFonts w:ascii="Arial" w:hAnsi="Arial" w:cs="Arial"/>
          <w:sz w:val="23"/>
          <w:szCs w:val="23"/>
        </w:rPr>
        <w:t>Sauli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B0B43">
        <w:rPr>
          <w:rFonts w:ascii="Arial" w:hAnsi="Arial" w:cs="Arial"/>
          <w:sz w:val="23"/>
          <w:szCs w:val="23"/>
        </w:rPr>
        <w:t>Zinovjev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and Mette Henriette and recently written works by Anna </w:t>
      </w:r>
      <w:proofErr w:type="spellStart"/>
      <w:r w:rsidRPr="003B0B43">
        <w:rPr>
          <w:rFonts w:ascii="Arial" w:hAnsi="Arial" w:cs="Arial"/>
          <w:sz w:val="23"/>
          <w:szCs w:val="23"/>
        </w:rPr>
        <w:t>Thorvaldsdottir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B0B43">
        <w:rPr>
          <w:rFonts w:ascii="Arial" w:hAnsi="Arial" w:cs="Arial"/>
          <w:sz w:val="23"/>
          <w:szCs w:val="23"/>
        </w:rPr>
        <w:t>Kaija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B0B43">
        <w:rPr>
          <w:rFonts w:ascii="Arial" w:hAnsi="Arial" w:cs="Arial"/>
          <w:sz w:val="23"/>
          <w:szCs w:val="23"/>
        </w:rPr>
        <w:t>Saariaho</w:t>
      </w:r>
      <w:proofErr w:type="spellEnd"/>
      <w:r w:rsidRPr="003B0B43">
        <w:rPr>
          <w:rFonts w:ascii="Arial" w:hAnsi="Arial" w:cs="Arial"/>
          <w:sz w:val="23"/>
          <w:szCs w:val="23"/>
        </w:rPr>
        <w:t>, Brett Dean and Jimmy López.</w:t>
      </w:r>
    </w:p>
    <w:p w14:paraId="23AFC7F4" w14:textId="77777777" w:rsidR="003B0B43" w:rsidRPr="003B0B43" w:rsidRDefault="003B0B43" w:rsidP="003B0B43">
      <w:pPr>
        <w:jc w:val="both"/>
        <w:rPr>
          <w:sz w:val="23"/>
          <w:szCs w:val="23"/>
        </w:rPr>
      </w:pPr>
      <w:r w:rsidRPr="003B0B43">
        <w:rPr>
          <w:rFonts w:ascii="Arial" w:hAnsi="Arial" w:cs="Arial"/>
          <w:color w:val="7030A0"/>
          <w:sz w:val="23"/>
          <w:szCs w:val="23"/>
        </w:rPr>
        <w:t> </w:t>
      </w:r>
    </w:p>
    <w:p w14:paraId="2996A572" w14:textId="77777777" w:rsidR="003B0B43" w:rsidRPr="003B0B43" w:rsidRDefault="003B0B43" w:rsidP="003B0B43">
      <w:pPr>
        <w:jc w:val="both"/>
        <w:rPr>
          <w:sz w:val="23"/>
          <w:szCs w:val="23"/>
        </w:rPr>
      </w:pPr>
      <w:r w:rsidRPr="003B0B43">
        <w:rPr>
          <w:rFonts w:ascii="Arial" w:hAnsi="Arial" w:cs="Arial"/>
          <w:sz w:val="23"/>
          <w:szCs w:val="23"/>
        </w:rPr>
        <w:t xml:space="preserve">Highlights from the 2019/20 season include appearances with the Cleveland, Frankfurt Radio, City of Birmingham Symphony orchestras, </w:t>
      </w:r>
      <w:proofErr w:type="spellStart"/>
      <w:r w:rsidRPr="003B0B43">
        <w:rPr>
          <w:rFonts w:ascii="Arial" w:hAnsi="Arial" w:cs="Arial"/>
          <w:sz w:val="23"/>
          <w:szCs w:val="23"/>
        </w:rPr>
        <w:t>Hallé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, Bamberger </w:t>
      </w:r>
      <w:proofErr w:type="spellStart"/>
      <w:r w:rsidRPr="003B0B43">
        <w:rPr>
          <w:rFonts w:ascii="Arial" w:hAnsi="Arial" w:cs="Arial"/>
          <w:sz w:val="23"/>
          <w:szCs w:val="23"/>
        </w:rPr>
        <w:t>Symphoniker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B0B43">
        <w:rPr>
          <w:rFonts w:ascii="Arial" w:hAnsi="Arial" w:cs="Arial"/>
          <w:sz w:val="23"/>
          <w:szCs w:val="23"/>
        </w:rPr>
        <w:t>Symphonieorchester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des </w:t>
      </w:r>
      <w:proofErr w:type="spellStart"/>
      <w:r w:rsidRPr="003B0B43">
        <w:rPr>
          <w:rFonts w:ascii="Arial" w:hAnsi="Arial" w:cs="Arial"/>
          <w:sz w:val="23"/>
          <w:szCs w:val="23"/>
        </w:rPr>
        <w:t>Bayerischen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B0B43">
        <w:rPr>
          <w:rFonts w:ascii="Arial" w:hAnsi="Arial" w:cs="Arial"/>
          <w:sz w:val="23"/>
          <w:szCs w:val="23"/>
        </w:rPr>
        <w:t>Rundfunks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and </w:t>
      </w:r>
      <w:proofErr w:type="spellStart"/>
      <w:r w:rsidRPr="003B0B43">
        <w:rPr>
          <w:rFonts w:ascii="Arial" w:hAnsi="Arial" w:cs="Arial"/>
          <w:sz w:val="23"/>
          <w:szCs w:val="23"/>
        </w:rPr>
        <w:t>Orchestre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B0B43">
        <w:rPr>
          <w:rFonts w:ascii="Arial" w:hAnsi="Arial" w:cs="Arial"/>
          <w:sz w:val="23"/>
          <w:szCs w:val="23"/>
        </w:rPr>
        <w:t>Philharmonique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de Radio France. Mäkelä made his operatic debut in with the Finnish National Opera conducting </w:t>
      </w:r>
      <w:r w:rsidRPr="003B0B43">
        <w:rPr>
          <w:rFonts w:ascii="Arial" w:hAnsi="Arial" w:cs="Arial"/>
          <w:i/>
          <w:iCs/>
          <w:sz w:val="23"/>
          <w:szCs w:val="23"/>
        </w:rPr>
        <w:t>The Magic Flute</w:t>
      </w:r>
      <w:r w:rsidRPr="003B0B43">
        <w:rPr>
          <w:rFonts w:ascii="Arial" w:hAnsi="Arial" w:cs="Arial"/>
          <w:sz w:val="23"/>
          <w:szCs w:val="23"/>
        </w:rPr>
        <w:t xml:space="preserve"> and a </w:t>
      </w:r>
      <w:proofErr w:type="spellStart"/>
      <w:r w:rsidRPr="003B0B43">
        <w:rPr>
          <w:rFonts w:ascii="Arial" w:hAnsi="Arial" w:cs="Arial"/>
          <w:sz w:val="23"/>
          <w:szCs w:val="23"/>
        </w:rPr>
        <w:t>concertante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performance of </w:t>
      </w:r>
      <w:proofErr w:type="spellStart"/>
      <w:r w:rsidRPr="003B0B43">
        <w:rPr>
          <w:rFonts w:ascii="Arial" w:hAnsi="Arial" w:cs="Arial"/>
          <w:sz w:val="23"/>
          <w:szCs w:val="23"/>
        </w:rPr>
        <w:t>Erkki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B0B43">
        <w:rPr>
          <w:rFonts w:ascii="Arial" w:hAnsi="Arial" w:cs="Arial"/>
          <w:sz w:val="23"/>
          <w:szCs w:val="23"/>
        </w:rPr>
        <w:t>Melartin’s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</w:t>
      </w:r>
      <w:r w:rsidRPr="003B0B43">
        <w:rPr>
          <w:rFonts w:ascii="Arial" w:hAnsi="Arial" w:cs="Arial"/>
          <w:i/>
          <w:iCs/>
          <w:sz w:val="23"/>
          <w:szCs w:val="23"/>
        </w:rPr>
        <w:t>Aino</w:t>
      </w:r>
      <w:r w:rsidRPr="003B0B43">
        <w:rPr>
          <w:rFonts w:ascii="Arial" w:hAnsi="Arial" w:cs="Arial"/>
          <w:sz w:val="23"/>
          <w:szCs w:val="23"/>
        </w:rPr>
        <w:t>.</w:t>
      </w:r>
    </w:p>
    <w:p w14:paraId="1355DD09" w14:textId="77777777" w:rsidR="003B0B43" w:rsidRPr="003B0B43" w:rsidRDefault="003B0B43" w:rsidP="003B0B43">
      <w:pPr>
        <w:jc w:val="both"/>
        <w:rPr>
          <w:sz w:val="23"/>
          <w:szCs w:val="23"/>
        </w:rPr>
      </w:pPr>
      <w:r w:rsidRPr="003B0B43">
        <w:rPr>
          <w:rFonts w:ascii="Arial" w:hAnsi="Arial" w:cs="Arial"/>
          <w:sz w:val="23"/>
          <w:szCs w:val="23"/>
        </w:rPr>
        <w:t> </w:t>
      </w:r>
    </w:p>
    <w:p w14:paraId="600D54D8" w14:textId="77777777" w:rsidR="003B0B43" w:rsidRPr="003B0B43" w:rsidRDefault="003B0B43" w:rsidP="003B0B43">
      <w:pPr>
        <w:jc w:val="both"/>
        <w:rPr>
          <w:sz w:val="23"/>
          <w:szCs w:val="23"/>
        </w:rPr>
      </w:pPr>
      <w:r w:rsidRPr="003B0B43">
        <w:rPr>
          <w:rFonts w:ascii="Arial" w:hAnsi="Arial" w:cs="Arial"/>
          <w:sz w:val="23"/>
          <w:szCs w:val="23"/>
        </w:rPr>
        <w:t xml:space="preserve">Mäkelä studied conducting at the Sibelius Academy with </w:t>
      </w:r>
      <w:proofErr w:type="spellStart"/>
      <w:r w:rsidRPr="003B0B43">
        <w:rPr>
          <w:rFonts w:ascii="Arial" w:hAnsi="Arial" w:cs="Arial"/>
          <w:sz w:val="23"/>
          <w:szCs w:val="23"/>
        </w:rPr>
        <w:t>Jorma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B0B43">
        <w:rPr>
          <w:rFonts w:ascii="Arial" w:hAnsi="Arial" w:cs="Arial"/>
          <w:sz w:val="23"/>
          <w:szCs w:val="23"/>
        </w:rPr>
        <w:t>Panula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and cello with Marko </w:t>
      </w:r>
      <w:proofErr w:type="spellStart"/>
      <w:r w:rsidRPr="003B0B43">
        <w:rPr>
          <w:rFonts w:ascii="Arial" w:hAnsi="Arial" w:cs="Arial"/>
          <w:sz w:val="23"/>
          <w:szCs w:val="23"/>
        </w:rPr>
        <w:t>Ylönen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, Timo </w:t>
      </w:r>
      <w:proofErr w:type="spellStart"/>
      <w:r w:rsidRPr="003B0B43">
        <w:rPr>
          <w:rFonts w:ascii="Arial" w:hAnsi="Arial" w:cs="Arial"/>
          <w:sz w:val="23"/>
          <w:szCs w:val="23"/>
        </w:rPr>
        <w:t>Hanhinen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and </w:t>
      </w:r>
      <w:proofErr w:type="spellStart"/>
      <w:r w:rsidRPr="003B0B43">
        <w:rPr>
          <w:rFonts w:ascii="Arial" w:hAnsi="Arial" w:cs="Arial"/>
          <w:sz w:val="23"/>
          <w:szCs w:val="23"/>
        </w:rPr>
        <w:t>Hannu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B0B43">
        <w:rPr>
          <w:rFonts w:ascii="Arial" w:hAnsi="Arial" w:cs="Arial"/>
          <w:sz w:val="23"/>
          <w:szCs w:val="23"/>
        </w:rPr>
        <w:t>Kiiski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. As a soloist, he has performed with several Finnish orchestras and as a chamber musician with the musicians of </w:t>
      </w:r>
      <w:proofErr w:type="spellStart"/>
      <w:r w:rsidRPr="003B0B43">
        <w:rPr>
          <w:rFonts w:ascii="Arial" w:hAnsi="Arial" w:cs="Arial"/>
          <w:sz w:val="23"/>
          <w:szCs w:val="23"/>
        </w:rPr>
        <w:t>Orchestre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B0B43">
        <w:rPr>
          <w:rFonts w:ascii="Arial" w:hAnsi="Arial" w:cs="Arial"/>
          <w:sz w:val="23"/>
          <w:szCs w:val="23"/>
        </w:rPr>
        <w:t>Philharmonique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de Radio France and at many Finnish festivals. He plays a Giovanni </w:t>
      </w:r>
      <w:proofErr w:type="spellStart"/>
      <w:r w:rsidRPr="003B0B43">
        <w:rPr>
          <w:rFonts w:ascii="Arial" w:hAnsi="Arial" w:cs="Arial"/>
          <w:sz w:val="23"/>
          <w:szCs w:val="23"/>
        </w:rPr>
        <w:t>Grancino</w:t>
      </w:r>
      <w:proofErr w:type="spellEnd"/>
      <w:r w:rsidRPr="003B0B43">
        <w:rPr>
          <w:rFonts w:ascii="Arial" w:hAnsi="Arial" w:cs="Arial"/>
          <w:sz w:val="23"/>
          <w:szCs w:val="23"/>
        </w:rPr>
        <w:t xml:space="preserve"> cello from 1698, kindly made available to him by the OP Art Foundation.</w:t>
      </w:r>
    </w:p>
    <w:p w14:paraId="5EA9F957" w14:textId="77777777" w:rsidR="00612EB9" w:rsidRDefault="00612EB9" w:rsidP="00936477">
      <w:pPr>
        <w:rPr>
          <w:rFonts w:ascii="Arial" w:hAnsi="Arial" w:cs="Arial"/>
          <w:sz w:val="20"/>
          <w:szCs w:val="20"/>
        </w:rPr>
      </w:pPr>
    </w:p>
    <w:p w14:paraId="70616546" w14:textId="77777777" w:rsidR="00FC732C" w:rsidRDefault="00FC732C" w:rsidP="00936477">
      <w:pPr>
        <w:rPr>
          <w:rFonts w:ascii="Arial" w:hAnsi="Arial" w:cs="Arial"/>
          <w:sz w:val="20"/>
          <w:szCs w:val="20"/>
        </w:rPr>
      </w:pPr>
    </w:p>
    <w:p w14:paraId="63773303" w14:textId="77777777" w:rsidR="00FC732C" w:rsidRPr="003B0B43" w:rsidRDefault="00FC732C" w:rsidP="00FC732C">
      <w:pPr>
        <w:jc w:val="both"/>
        <w:rPr>
          <w:sz w:val="22"/>
          <w:szCs w:val="22"/>
          <w:lang w:val="en-GB"/>
        </w:rPr>
      </w:pPr>
      <w:r w:rsidRPr="003B0B43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76E6E9" wp14:editId="06856585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6" descr="Description: 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3B0B43">
          <w:rPr>
            <w:rStyle w:val="Hyperlink"/>
            <w:sz w:val="22"/>
            <w:szCs w:val="22"/>
            <w:lang w:val="en-GB"/>
          </w:rPr>
          <w:t>https://twitter.com/klausmakela</w:t>
        </w:r>
      </w:hyperlink>
      <w:r w:rsidRPr="003B0B43">
        <w:rPr>
          <w:sz w:val="22"/>
          <w:szCs w:val="22"/>
          <w:lang w:val="en-GB"/>
        </w:rPr>
        <w:t xml:space="preserve"> </w:t>
      </w:r>
    </w:p>
    <w:p w14:paraId="6EECF6FE" w14:textId="77777777" w:rsidR="00FC732C" w:rsidRPr="003B0B43" w:rsidRDefault="00FC732C" w:rsidP="00FC732C">
      <w:pPr>
        <w:jc w:val="both"/>
        <w:rPr>
          <w:sz w:val="22"/>
          <w:szCs w:val="22"/>
          <w:lang w:val="en-GB"/>
        </w:rPr>
      </w:pPr>
    </w:p>
    <w:p w14:paraId="3848A279" w14:textId="546BDD00" w:rsidR="00FC732C" w:rsidRPr="003B0B43" w:rsidRDefault="00FC732C" w:rsidP="00FC732C">
      <w:pPr>
        <w:jc w:val="both"/>
        <w:rPr>
          <w:rStyle w:val="Hyperlink"/>
          <w:sz w:val="22"/>
          <w:szCs w:val="22"/>
          <w:lang w:val="en-GB"/>
        </w:rPr>
      </w:pPr>
      <w:r w:rsidRPr="003B0B43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6944FDF" wp14:editId="42C8EC7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1" name="Picture 4" descr="Description: 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nstagram-v0519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3B0B43">
          <w:rPr>
            <w:rStyle w:val="Hyperlink"/>
            <w:sz w:val="22"/>
            <w:szCs w:val="22"/>
            <w:lang w:val="en-GB"/>
          </w:rPr>
          <w:t>https://www.instagram.com/klausmakelaofficial/</w:t>
        </w:r>
      </w:hyperlink>
    </w:p>
    <w:p w14:paraId="490A2A1B" w14:textId="25FE373C" w:rsidR="00103109" w:rsidRPr="003B0B43" w:rsidRDefault="00103109" w:rsidP="00FC732C">
      <w:pPr>
        <w:jc w:val="both"/>
        <w:rPr>
          <w:rStyle w:val="Hyperlink"/>
          <w:sz w:val="22"/>
          <w:szCs w:val="22"/>
          <w:lang w:val="en-GB"/>
        </w:rPr>
      </w:pPr>
    </w:p>
    <w:p w14:paraId="2499C214" w14:textId="54CD20CE" w:rsidR="00103109" w:rsidRPr="003B0B43" w:rsidRDefault="00103109" w:rsidP="008C2060">
      <w:pPr>
        <w:jc w:val="both"/>
        <w:rPr>
          <w:color w:val="0563C1" w:themeColor="hyperlink"/>
          <w:sz w:val="22"/>
          <w:szCs w:val="22"/>
          <w:u w:val="single"/>
          <w:lang w:val="en-GB"/>
        </w:rPr>
      </w:pPr>
      <w:r w:rsidRPr="003B0B43">
        <w:rPr>
          <w:rStyle w:val="Hyperlink"/>
          <w:sz w:val="22"/>
          <w:szCs w:val="22"/>
          <w:lang w:val="en-GB"/>
        </w:rPr>
        <w:t>www.klausmakela.com</w:t>
      </w:r>
    </w:p>
    <w:p w14:paraId="558DE0F6" w14:textId="2B9A9073" w:rsidR="00FC732C" w:rsidRDefault="00FC732C" w:rsidP="00936477">
      <w:pPr>
        <w:rPr>
          <w:rFonts w:ascii="Arial" w:hAnsi="Arial" w:cs="Arial"/>
          <w:sz w:val="20"/>
          <w:szCs w:val="20"/>
        </w:rPr>
      </w:pPr>
    </w:p>
    <w:p w14:paraId="63A465B0" w14:textId="2B753489" w:rsidR="007B5D65" w:rsidRPr="007B5D65" w:rsidRDefault="007B5D65" w:rsidP="0093647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7B5D6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sectPr w:rsidR="007B5D65" w:rsidRPr="007B5D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E0243" w14:textId="77777777" w:rsidR="00FC732C" w:rsidRDefault="00FC732C" w:rsidP="00FC732C">
      <w:r>
        <w:separator/>
      </w:r>
    </w:p>
  </w:endnote>
  <w:endnote w:type="continuationSeparator" w:id="0">
    <w:p w14:paraId="20407186" w14:textId="77777777" w:rsidR="00FC732C" w:rsidRDefault="00FC732C" w:rsidP="00FC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BADB" w14:textId="3A66AB9A" w:rsidR="00612EB9" w:rsidRPr="004512EC" w:rsidRDefault="00612EB9" w:rsidP="00612EB9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019/20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E9AD801" w14:textId="7FB6150C" w:rsidR="00612EB9" w:rsidRDefault="00612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C80C" w14:textId="77777777" w:rsidR="00FC732C" w:rsidRDefault="00FC732C" w:rsidP="00FC732C">
      <w:r>
        <w:separator/>
      </w:r>
    </w:p>
  </w:footnote>
  <w:footnote w:type="continuationSeparator" w:id="0">
    <w:p w14:paraId="1E9FDBB8" w14:textId="77777777" w:rsidR="00FC732C" w:rsidRDefault="00FC732C" w:rsidP="00FC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9AFB6" w14:textId="77777777" w:rsidR="00FC732C" w:rsidRDefault="00FC73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7735BCE" wp14:editId="5F95C128">
          <wp:simplePos x="0" y="0"/>
          <wp:positionH relativeFrom="margin">
            <wp:posOffset>1905000</wp:posOffset>
          </wp:positionH>
          <wp:positionV relativeFrom="paragraph">
            <wp:posOffset>8890</wp:posOffset>
          </wp:positionV>
          <wp:extent cx="1800225" cy="674370"/>
          <wp:effectExtent l="0" t="0" r="3175" b="1143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692F7" w14:textId="77777777" w:rsidR="00FC732C" w:rsidRDefault="00FC7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74"/>
    <w:rsid w:val="000B3968"/>
    <w:rsid w:val="00103109"/>
    <w:rsid w:val="001C07A2"/>
    <w:rsid w:val="002B7D82"/>
    <w:rsid w:val="003B0B43"/>
    <w:rsid w:val="004159FC"/>
    <w:rsid w:val="00543BEA"/>
    <w:rsid w:val="00565A58"/>
    <w:rsid w:val="005C76BC"/>
    <w:rsid w:val="00612EB9"/>
    <w:rsid w:val="006B727E"/>
    <w:rsid w:val="007369D9"/>
    <w:rsid w:val="007B5D65"/>
    <w:rsid w:val="00860404"/>
    <w:rsid w:val="008B7258"/>
    <w:rsid w:val="008C2060"/>
    <w:rsid w:val="00936477"/>
    <w:rsid w:val="00987074"/>
    <w:rsid w:val="00AC63E9"/>
    <w:rsid w:val="00AD3712"/>
    <w:rsid w:val="00BA584C"/>
    <w:rsid w:val="00C230A4"/>
    <w:rsid w:val="00C467B5"/>
    <w:rsid w:val="00C72B03"/>
    <w:rsid w:val="00D72C15"/>
    <w:rsid w:val="00E13937"/>
    <w:rsid w:val="00E95515"/>
    <w:rsid w:val="00EB0B72"/>
    <w:rsid w:val="00EB2DD9"/>
    <w:rsid w:val="00EC4C56"/>
    <w:rsid w:val="00EE3336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DC6E"/>
  <w15:chartTrackingRefBased/>
  <w15:docId w15:val="{08EB93EC-67AA-4B14-A860-3168CEC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7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3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2C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2C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klausmakel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klausmakelaoffi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Attard</dc:creator>
  <cp:keywords/>
  <dc:description/>
  <cp:lastModifiedBy>Anna Rodrigues</cp:lastModifiedBy>
  <cp:revision>2</cp:revision>
  <dcterms:created xsi:type="dcterms:W3CDTF">2020-06-09T16:57:00Z</dcterms:created>
  <dcterms:modified xsi:type="dcterms:W3CDTF">2020-06-09T16:57:00Z</dcterms:modified>
</cp:coreProperties>
</file>