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466A" w14:textId="77777777" w:rsidR="00F86C6A" w:rsidRPr="00EF65BE" w:rsidRDefault="00F86C6A" w:rsidP="00F86C6A">
      <w:pPr>
        <w:ind w:right="-454"/>
        <w:rPr>
          <w:rFonts w:ascii="Arial" w:hAnsi="Arial" w:cs="Arial"/>
          <w:sz w:val="40"/>
          <w:szCs w:val="40"/>
          <w:lang w:val="en-GB"/>
        </w:rPr>
      </w:pPr>
      <w:r w:rsidRPr="00EF65BE">
        <w:rPr>
          <w:rFonts w:ascii="Arial" w:hAnsi="Arial" w:cs="Arial"/>
          <w:sz w:val="40"/>
          <w:szCs w:val="40"/>
          <w:lang w:val="en-GB"/>
        </w:rPr>
        <w:t>Alina Pogostkina</w:t>
      </w:r>
    </w:p>
    <w:p w14:paraId="3D5A4D1D" w14:textId="77777777" w:rsidR="00F86C6A" w:rsidRPr="00EF65BE" w:rsidRDefault="00F86C6A" w:rsidP="00F86C6A">
      <w:pPr>
        <w:ind w:right="-454"/>
        <w:rPr>
          <w:rFonts w:ascii="Arial" w:hAnsi="Arial" w:cs="Arial"/>
          <w:sz w:val="34"/>
          <w:szCs w:val="34"/>
          <w:lang w:val="en-GB"/>
        </w:rPr>
      </w:pPr>
      <w:r w:rsidRPr="00EF65BE">
        <w:rPr>
          <w:rFonts w:ascii="Arial" w:hAnsi="Arial" w:cs="Arial"/>
          <w:sz w:val="34"/>
          <w:szCs w:val="34"/>
          <w:lang w:val="en-GB"/>
        </w:rPr>
        <w:t>Violin</w:t>
      </w:r>
    </w:p>
    <w:p w14:paraId="4C4D2E12" w14:textId="77777777" w:rsidR="00F86C6A" w:rsidRPr="00EF65BE" w:rsidRDefault="00F86C6A" w:rsidP="00F86C6A">
      <w:pPr>
        <w:widowControl w:val="0"/>
        <w:tabs>
          <w:tab w:val="left" w:pos="204"/>
        </w:tabs>
        <w:rPr>
          <w:rFonts w:ascii="Arial" w:hAnsi="Arial" w:cs="Arial"/>
          <w:color w:val="000000"/>
          <w:szCs w:val="20"/>
          <w:lang w:val="en-GB"/>
        </w:rPr>
      </w:pPr>
    </w:p>
    <w:p w14:paraId="47ED4EE4" w14:textId="77777777" w:rsidR="00F86C6A" w:rsidRPr="00EF65BE" w:rsidRDefault="00F86C6A" w:rsidP="00F86C6A">
      <w:pPr>
        <w:ind w:right="-454"/>
        <w:rPr>
          <w:sz w:val="20"/>
          <w:szCs w:val="20"/>
          <w:lang w:val="en-GB"/>
        </w:rPr>
      </w:pPr>
    </w:p>
    <w:p w14:paraId="75F85F4F" w14:textId="77777777" w:rsidR="00F86C6A" w:rsidRPr="00F42458" w:rsidRDefault="00F86C6A" w:rsidP="00F86C6A">
      <w:pPr>
        <w:ind w:right="-315"/>
        <w:rPr>
          <w:rFonts w:ascii="Arial" w:hAnsi="Arial" w:cs="Arial"/>
          <w:color w:val="000000"/>
          <w:sz w:val="20"/>
          <w:szCs w:val="20"/>
          <w:lang w:val="en"/>
        </w:rPr>
      </w:pPr>
      <w:r w:rsidRPr="008B7CE1">
        <w:rPr>
          <w:rFonts w:ascii="Arial" w:hAnsi="Arial" w:cs="Arial"/>
          <w:sz w:val="20"/>
          <w:szCs w:val="20"/>
        </w:rPr>
        <w:t>Praised for her “deeply moving” performances (</w:t>
      </w:r>
      <w:r w:rsidRPr="008B7CE1">
        <w:rPr>
          <w:rFonts w:ascii="Arial" w:hAnsi="Arial" w:cs="Arial"/>
          <w:i/>
          <w:sz w:val="20"/>
          <w:szCs w:val="20"/>
        </w:rPr>
        <w:t xml:space="preserve">Hamburger </w:t>
      </w:r>
      <w:proofErr w:type="spellStart"/>
      <w:r w:rsidRPr="008B7CE1">
        <w:rPr>
          <w:rFonts w:ascii="Arial" w:hAnsi="Arial" w:cs="Arial"/>
          <w:i/>
          <w:sz w:val="20"/>
          <w:szCs w:val="20"/>
        </w:rPr>
        <w:t>Abendblatt</w:t>
      </w:r>
      <w:proofErr w:type="spellEnd"/>
      <w:r>
        <w:rPr>
          <w:rFonts w:ascii="Arial" w:hAnsi="Arial" w:cs="Arial"/>
          <w:sz w:val="20"/>
          <w:szCs w:val="20"/>
        </w:rPr>
        <w:t>), Alina Pogostkina,</w:t>
      </w:r>
      <w:r w:rsidRPr="008B7CE1">
        <w:rPr>
          <w:rFonts w:ascii="Arial" w:hAnsi="Arial" w:cs="Arial"/>
          <w:sz w:val="20"/>
          <w:szCs w:val="20"/>
        </w:rPr>
        <w:t xml:space="preserve"> winner of the 2005 </w:t>
      </w:r>
      <w:r w:rsidRPr="00F4245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ibelius Competition in Helsinki, </w:t>
      </w:r>
      <w:r w:rsidRPr="00F42458">
        <w:rPr>
          <w:rFonts w:ascii="Arial" w:hAnsi="Arial" w:cs="Arial"/>
          <w:sz w:val="20"/>
          <w:szCs w:val="20"/>
        </w:rPr>
        <w:t>performs at many of the world’s most renowned festivals and concert venues</w:t>
      </w:r>
      <w:r>
        <w:rPr>
          <w:rFonts w:ascii="Arial" w:hAnsi="Arial" w:cs="Arial"/>
          <w:sz w:val="20"/>
          <w:szCs w:val="20"/>
        </w:rPr>
        <w:t xml:space="preserve">, and </w:t>
      </w:r>
      <w:r w:rsidRPr="00F42458">
        <w:rPr>
          <w:rFonts w:ascii="Arial" w:hAnsi="Arial" w:cs="Arial"/>
          <w:sz w:val="20"/>
          <w:szCs w:val="20"/>
        </w:rPr>
        <w:t>collaborate</w:t>
      </w:r>
      <w:r>
        <w:rPr>
          <w:rFonts w:ascii="Arial" w:hAnsi="Arial" w:cs="Arial"/>
          <w:sz w:val="20"/>
          <w:szCs w:val="20"/>
        </w:rPr>
        <w:t>s</w:t>
      </w:r>
      <w:r w:rsidRPr="00F42458">
        <w:rPr>
          <w:rFonts w:ascii="Arial" w:hAnsi="Arial" w:cs="Arial"/>
          <w:sz w:val="20"/>
          <w:szCs w:val="20"/>
        </w:rPr>
        <w:t xml:space="preserve"> with conductors </w:t>
      </w:r>
      <w:r>
        <w:rPr>
          <w:rFonts w:ascii="Arial" w:hAnsi="Arial" w:cs="Arial"/>
          <w:sz w:val="20"/>
          <w:szCs w:val="20"/>
        </w:rPr>
        <w:t>such as</w:t>
      </w:r>
      <w:r w:rsidRPr="00F42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Michael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Tilson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Thomas</w:t>
      </w:r>
      <w:r w:rsidRPr="00F42458">
        <w:rPr>
          <w:rFonts w:ascii="Arial" w:hAnsi="Arial" w:cs="Arial"/>
          <w:sz w:val="20"/>
          <w:szCs w:val="20"/>
        </w:rPr>
        <w:t xml:space="preserve">, Gustavo </w:t>
      </w:r>
      <w:proofErr w:type="spellStart"/>
      <w:r w:rsidRPr="00F42458">
        <w:rPr>
          <w:rFonts w:ascii="Arial" w:hAnsi="Arial" w:cs="Arial"/>
          <w:sz w:val="20"/>
          <w:szCs w:val="20"/>
        </w:rPr>
        <w:t>Dudamel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David </w:t>
      </w:r>
      <w:proofErr w:type="spellStart"/>
      <w:r w:rsidRPr="00F42458">
        <w:rPr>
          <w:rFonts w:ascii="Arial" w:hAnsi="Arial" w:cs="Arial"/>
          <w:sz w:val="20"/>
          <w:szCs w:val="20"/>
        </w:rPr>
        <w:t>Zinman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Jonathan Nott, </w:t>
      </w:r>
      <w:proofErr w:type="spellStart"/>
      <w:r w:rsidRPr="00F42458">
        <w:rPr>
          <w:rFonts w:ascii="Arial" w:hAnsi="Arial" w:cs="Arial"/>
          <w:sz w:val="20"/>
          <w:szCs w:val="20"/>
        </w:rPr>
        <w:t>Paavo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</w:rPr>
        <w:t>Järvi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Michael Sanderling, David </w:t>
      </w:r>
      <w:proofErr w:type="spellStart"/>
      <w:r w:rsidRPr="00F42458">
        <w:rPr>
          <w:rFonts w:ascii="Arial" w:hAnsi="Arial" w:cs="Arial"/>
          <w:sz w:val="20"/>
          <w:szCs w:val="20"/>
        </w:rPr>
        <w:t>Afkham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Robin </w:t>
      </w:r>
      <w:proofErr w:type="spellStart"/>
      <w:r w:rsidRPr="00F42458">
        <w:rPr>
          <w:rFonts w:ascii="Arial" w:hAnsi="Arial" w:cs="Arial"/>
          <w:sz w:val="20"/>
          <w:szCs w:val="20"/>
        </w:rPr>
        <w:t>Ticciati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Thomas </w:t>
      </w:r>
      <w:proofErr w:type="spellStart"/>
      <w:r w:rsidRPr="00F42458">
        <w:rPr>
          <w:rFonts w:ascii="Arial" w:hAnsi="Arial" w:cs="Arial"/>
          <w:sz w:val="20"/>
          <w:szCs w:val="20"/>
        </w:rPr>
        <w:t>Hengelbrock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and </w:t>
      </w:r>
      <w:r w:rsidRPr="00F42458">
        <w:rPr>
          <w:rFonts w:ascii="Arial" w:hAnsi="Arial" w:cs="Arial"/>
          <w:sz w:val="20"/>
          <w:szCs w:val="20"/>
          <w:lang w:val="en-GB" w:eastAsia="en-GB"/>
        </w:rPr>
        <w:t xml:space="preserve">John </w:t>
      </w:r>
      <w:proofErr w:type="spellStart"/>
      <w:r w:rsidRPr="00515351">
        <w:rPr>
          <w:rStyle w:val="Emphasis"/>
          <w:rFonts w:ascii="Arial" w:hAnsi="Arial" w:cs="Arial"/>
          <w:i w:val="0"/>
          <w:sz w:val="20"/>
          <w:szCs w:val="20"/>
          <w:lang w:val="en-GB"/>
        </w:rPr>
        <w:t>Storgårds</w:t>
      </w:r>
      <w:proofErr w:type="spellEnd"/>
      <w:r w:rsidRPr="00515351">
        <w:rPr>
          <w:rStyle w:val="Emphasis"/>
          <w:rFonts w:ascii="Arial" w:hAnsi="Arial" w:cs="Arial"/>
          <w:i w:val="0"/>
          <w:sz w:val="20"/>
          <w:szCs w:val="20"/>
          <w:lang w:val="en-GB"/>
        </w:rPr>
        <w:t>.</w:t>
      </w:r>
    </w:p>
    <w:p w14:paraId="546D5BC6" w14:textId="77777777" w:rsidR="00F86C6A" w:rsidRPr="00F42458" w:rsidRDefault="00F86C6A" w:rsidP="00F86C6A">
      <w:pPr>
        <w:ind w:right="-315"/>
        <w:rPr>
          <w:rFonts w:ascii="Arial" w:hAnsi="Arial" w:cs="Arial"/>
          <w:sz w:val="20"/>
          <w:szCs w:val="20"/>
          <w:lang w:val="en"/>
        </w:rPr>
      </w:pPr>
    </w:p>
    <w:p w14:paraId="0266A15C" w14:textId="2281619C" w:rsidR="00F86C6A" w:rsidRPr="008F2584" w:rsidRDefault="00F86C6A" w:rsidP="00F86C6A">
      <w:pPr>
        <w:ind w:right="-315"/>
        <w:rPr>
          <w:rFonts w:ascii="Arial" w:hAnsi="Arial" w:cs="Arial"/>
          <w:sz w:val="20"/>
          <w:szCs w:val="20"/>
        </w:rPr>
      </w:pPr>
      <w:r w:rsidRPr="00F42458">
        <w:rPr>
          <w:rFonts w:ascii="Arial" w:hAnsi="Arial" w:cs="Arial"/>
          <w:sz w:val="20"/>
          <w:szCs w:val="20"/>
        </w:rPr>
        <w:t>Highlights of th</w:t>
      </w:r>
      <w:r>
        <w:rPr>
          <w:rFonts w:ascii="Arial" w:hAnsi="Arial" w:cs="Arial"/>
          <w:sz w:val="20"/>
          <w:szCs w:val="20"/>
        </w:rPr>
        <w:t>e 2019/20</w:t>
      </w:r>
      <w:r w:rsidRPr="00F42458">
        <w:rPr>
          <w:rFonts w:ascii="Arial" w:hAnsi="Arial" w:cs="Arial"/>
          <w:sz w:val="20"/>
          <w:szCs w:val="20"/>
        </w:rPr>
        <w:t xml:space="preserve"> season include </w:t>
      </w:r>
      <w:r>
        <w:rPr>
          <w:rFonts w:ascii="Arial" w:hAnsi="Arial" w:cs="Arial"/>
          <w:sz w:val="20"/>
          <w:szCs w:val="20"/>
        </w:rPr>
        <w:t xml:space="preserve">her debut with the </w:t>
      </w:r>
      <w:r w:rsidRPr="00A65DC4">
        <w:rPr>
          <w:rFonts w:ascii="Arial" w:hAnsi="Arial" w:cs="Arial"/>
          <w:sz w:val="20"/>
          <w:szCs w:val="20"/>
        </w:rPr>
        <w:t>Tokyo S</w:t>
      </w:r>
      <w:r>
        <w:rPr>
          <w:rFonts w:ascii="Arial" w:hAnsi="Arial" w:cs="Arial"/>
          <w:sz w:val="20"/>
          <w:szCs w:val="20"/>
        </w:rPr>
        <w:t xml:space="preserve">ymphony Orchestra and Lionel </w:t>
      </w:r>
      <w:proofErr w:type="spellStart"/>
      <w:r>
        <w:rPr>
          <w:rFonts w:ascii="Arial" w:hAnsi="Arial" w:cs="Arial"/>
          <w:sz w:val="20"/>
          <w:szCs w:val="20"/>
        </w:rPr>
        <w:t>Bringuier</w:t>
      </w:r>
      <w:proofErr w:type="spellEnd"/>
      <w:r>
        <w:rPr>
          <w:rFonts w:ascii="Arial" w:hAnsi="Arial" w:cs="Arial"/>
          <w:sz w:val="20"/>
          <w:szCs w:val="20"/>
        </w:rPr>
        <w:t xml:space="preserve">, a tour with the </w:t>
      </w:r>
      <w:r w:rsidRPr="00A65DC4">
        <w:rPr>
          <w:rFonts w:ascii="Arial" w:hAnsi="Arial" w:cs="Arial"/>
          <w:sz w:val="20"/>
          <w:szCs w:val="20"/>
        </w:rPr>
        <w:t>Royal Stockholm P</w:t>
      </w:r>
      <w:r>
        <w:rPr>
          <w:rFonts w:ascii="Arial" w:hAnsi="Arial" w:cs="Arial"/>
          <w:sz w:val="20"/>
          <w:szCs w:val="20"/>
        </w:rPr>
        <w:t xml:space="preserve">hilharmonic </w:t>
      </w:r>
      <w:r w:rsidRPr="00A65DC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rchestra</w:t>
      </w:r>
      <w:r w:rsidRPr="00A65DC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ith</w:t>
      </w:r>
      <w:r w:rsidRPr="00A65D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DC4">
        <w:rPr>
          <w:rFonts w:ascii="Arial" w:hAnsi="Arial" w:cs="Arial"/>
          <w:sz w:val="20"/>
          <w:szCs w:val="20"/>
        </w:rPr>
        <w:t>Sakari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DC4">
        <w:rPr>
          <w:rFonts w:ascii="Arial" w:hAnsi="Arial" w:cs="Arial"/>
          <w:sz w:val="20"/>
          <w:szCs w:val="20"/>
        </w:rPr>
        <w:t>Oramo</w:t>
      </w:r>
      <w:proofErr w:type="spellEnd"/>
      <w:r>
        <w:rPr>
          <w:rFonts w:ascii="Arial" w:hAnsi="Arial" w:cs="Arial"/>
          <w:sz w:val="20"/>
          <w:szCs w:val="20"/>
        </w:rPr>
        <w:t>, as well as appearances with the</w:t>
      </w:r>
      <w:r w:rsidR="005153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584">
        <w:rPr>
          <w:rFonts w:ascii="Arial" w:hAnsi="Arial" w:cs="Arial"/>
          <w:sz w:val="20"/>
          <w:szCs w:val="20"/>
        </w:rPr>
        <w:t>Beethovenorchester</w:t>
      </w:r>
      <w:proofErr w:type="spellEnd"/>
      <w:r w:rsidRPr="008F2584">
        <w:rPr>
          <w:rFonts w:ascii="Arial" w:hAnsi="Arial" w:cs="Arial"/>
          <w:sz w:val="20"/>
          <w:szCs w:val="20"/>
        </w:rPr>
        <w:t xml:space="preserve"> Bonn, </w:t>
      </w:r>
      <w:r>
        <w:rPr>
          <w:rFonts w:ascii="Arial" w:hAnsi="Arial" w:cs="Arial"/>
          <w:sz w:val="20"/>
          <w:szCs w:val="20"/>
        </w:rPr>
        <w:t xml:space="preserve">the </w:t>
      </w:r>
      <w:r w:rsidRPr="008F2584">
        <w:rPr>
          <w:rFonts w:ascii="Arial" w:hAnsi="Arial" w:cs="Arial"/>
          <w:sz w:val="20"/>
          <w:szCs w:val="20"/>
        </w:rPr>
        <w:t>Copenhagen and He</w:t>
      </w:r>
      <w:r w:rsidR="00323DB9">
        <w:rPr>
          <w:rFonts w:ascii="Arial" w:hAnsi="Arial" w:cs="Arial"/>
          <w:sz w:val="20"/>
          <w:szCs w:val="20"/>
        </w:rPr>
        <w:t xml:space="preserve">lsinki Philharmonic orchestras and </w:t>
      </w:r>
      <w:r w:rsidRPr="008F2584">
        <w:rPr>
          <w:rFonts w:ascii="Arial" w:hAnsi="Arial" w:cs="Arial"/>
          <w:sz w:val="20"/>
          <w:szCs w:val="20"/>
        </w:rPr>
        <w:t xml:space="preserve">MDR </w:t>
      </w:r>
      <w:proofErr w:type="spellStart"/>
      <w:r w:rsidRPr="008F2584">
        <w:rPr>
          <w:rFonts w:ascii="Arial" w:hAnsi="Arial" w:cs="Arial"/>
          <w:sz w:val="20"/>
          <w:szCs w:val="20"/>
        </w:rPr>
        <w:t>Si</w:t>
      </w:r>
      <w:r w:rsidR="00323DB9">
        <w:rPr>
          <w:rFonts w:ascii="Arial" w:hAnsi="Arial" w:cs="Arial"/>
          <w:sz w:val="20"/>
          <w:szCs w:val="20"/>
        </w:rPr>
        <w:t>nfonieorchester</w:t>
      </w:r>
      <w:proofErr w:type="spellEnd"/>
      <w:r w:rsidR="00323DB9">
        <w:rPr>
          <w:rFonts w:ascii="Arial" w:hAnsi="Arial" w:cs="Arial"/>
          <w:sz w:val="20"/>
          <w:szCs w:val="20"/>
        </w:rPr>
        <w:t xml:space="preserve"> Leipzig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</w:t>
      </w:r>
    </w:p>
    <w:p w14:paraId="36490583" w14:textId="77777777" w:rsidR="00F86C6A" w:rsidRPr="008F2584" w:rsidRDefault="00F86C6A" w:rsidP="00F86C6A">
      <w:pPr>
        <w:autoSpaceDE w:val="0"/>
        <w:rPr>
          <w:rFonts w:ascii="Arial" w:hAnsi="Arial" w:cs="Arial"/>
          <w:sz w:val="20"/>
          <w:szCs w:val="20"/>
        </w:rPr>
      </w:pPr>
    </w:p>
    <w:p w14:paraId="2A654A2F" w14:textId="36656018" w:rsidR="00F86C6A" w:rsidRPr="00F42458" w:rsidRDefault="00F86C6A" w:rsidP="00F86C6A">
      <w:pPr>
        <w:ind w:right="-31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Alina Pogostkina enjoys longstanding artistic relationships with orchestras such as 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Finnish Radio Symphony Orchestra,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Philharmonia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Orchestra,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Orchestre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Philharmonique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de Radio </w:t>
      </w:r>
      <w:r>
        <w:rPr>
          <w:rFonts w:ascii="Arial" w:hAnsi="Arial" w:cs="Arial"/>
          <w:sz w:val="20"/>
          <w:szCs w:val="20"/>
          <w:lang w:eastAsia="ja-JP"/>
        </w:rPr>
        <w:t>France, NHK and Yomiuri Nippon s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ymphony orchestras,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Deutsches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Symphonie-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Orchester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Berlin, SWR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Symphonieorchester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>, Mahler Chamber Orchestra</w:t>
      </w:r>
      <w:r>
        <w:rPr>
          <w:rFonts w:ascii="Arial" w:hAnsi="Arial" w:cs="Arial"/>
          <w:sz w:val="20"/>
          <w:szCs w:val="20"/>
          <w:lang w:eastAsia="ja-JP"/>
        </w:rPr>
        <w:t xml:space="preserve">, </w:t>
      </w:r>
      <w:r w:rsidRPr="00F42458">
        <w:rPr>
          <w:rFonts w:ascii="Arial" w:hAnsi="Arial" w:cs="Arial"/>
          <w:sz w:val="20"/>
          <w:szCs w:val="20"/>
          <w:lang w:eastAsia="ja-JP"/>
        </w:rPr>
        <w:t>Los Angeles Philharmonic</w:t>
      </w:r>
      <w:r w:rsidR="00515351">
        <w:rPr>
          <w:rFonts w:ascii="Arial" w:hAnsi="Arial" w:cs="Arial"/>
          <w:sz w:val="20"/>
          <w:szCs w:val="20"/>
          <w:lang w:eastAsia="ja-JP"/>
        </w:rPr>
        <w:t xml:space="preserve"> Orchestra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, San Francisco Symphony,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Orchestre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National de France and St. Petersburg Philharmonic Orchestra. Recent </w:t>
      </w:r>
      <w:r>
        <w:rPr>
          <w:rFonts w:ascii="Arial" w:hAnsi="Arial" w:cs="Arial"/>
          <w:sz w:val="20"/>
          <w:szCs w:val="20"/>
          <w:lang w:eastAsia="ja-JP"/>
        </w:rPr>
        <w:t>highlights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 include </w:t>
      </w:r>
      <w:r w:rsidRPr="00A65DC4">
        <w:rPr>
          <w:rFonts w:ascii="Arial" w:hAnsi="Arial" w:cs="Arial"/>
          <w:sz w:val="20"/>
          <w:szCs w:val="20"/>
        </w:rPr>
        <w:t xml:space="preserve">debuts with Orchestra </w:t>
      </w:r>
      <w:proofErr w:type="spellStart"/>
      <w:r w:rsidRPr="00A65DC4">
        <w:rPr>
          <w:rFonts w:ascii="Arial" w:hAnsi="Arial" w:cs="Arial"/>
          <w:sz w:val="20"/>
          <w:szCs w:val="20"/>
        </w:rPr>
        <w:t>dell’Accademia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DC4">
        <w:rPr>
          <w:rFonts w:ascii="Arial" w:hAnsi="Arial" w:cs="Arial"/>
          <w:sz w:val="20"/>
          <w:szCs w:val="20"/>
        </w:rPr>
        <w:t>Nazionale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di Santa Cecilia and </w:t>
      </w:r>
      <w:proofErr w:type="spellStart"/>
      <w:r w:rsidRPr="00A65DC4">
        <w:rPr>
          <w:rFonts w:ascii="Arial" w:hAnsi="Arial" w:cs="Arial"/>
          <w:sz w:val="20"/>
          <w:szCs w:val="20"/>
        </w:rPr>
        <w:t>Mikko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Franck, </w:t>
      </w:r>
      <w:proofErr w:type="spellStart"/>
      <w:r w:rsidRPr="00A65DC4">
        <w:rPr>
          <w:rFonts w:ascii="Arial" w:hAnsi="Arial" w:cs="Arial"/>
          <w:sz w:val="20"/>
          <w:szCs w:val="20"/>
        </w:rPr>
        <w:t>Rundfunk-Sinfonieorchester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Berlin and </w:t>
      </w:r>
      <w:proofErr w:type="spellStart"/>
      <w:r w:rsidRPr="00A65DC4">
        <w:rPr>
          <w:rFonts w:ascii="Arial" w:hAnsi="Arial" w:cs="Arial"/>
          <w:sz w:val="20"/>
          <w:szCs w:val="20"/>
        </w:rPr>
        <w:t>Osmo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DC4">
        <w:rPr>
          <w:rFonts w:ascii="Arial" w:hAnsi="Arial" w:cs="Arial"/>
          <w:sz w:val="20"/>
          <w:szCs w:val="20"/>
        </w:rPr>
        <w:t>Vänskä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and Budapest Festival Orchestra with Marin Alsop</w:t>
      </w:r>
      <w:r w:rsidRPr="00F42458">
        <w:rPr>
          <w:rFonts w:ascii="Arial" w:hAnsi="Arial" w:cs="Arial"/>
          <w:sz w:val="20"/>
          <w:szCs w:val="20"/>
          <w:lang w:eastAsia="ja-JP"/>
        </w:rPr>
        <w:t>.</w:t>
      </w:r>
    </w:p>
    <w:p w14:paraId="0ADBC485" w14:textId="77777777" w:rsidR="00F86C6A" w:rsidRPr="00F42458" w:rsidRDefault="00F86C6A" w:rsidP="00F86C6A">
      <w:pPr>
        <w:ind w:right="-315"/>
        <w:rPr>
          <w:rFonts w:ascii="Arial" w:hAnsi="Arial" w:cs="Arial"/>
          <w:sz w:val="20"/>
          <w:szCs w:val="20"/>
        </w:rPr>
      </w:pPr>
    </w:p>
    <w:p w14:paraId="2C0ED4D2" w14:textId="0BABAA37" w:rsidR="00F86C6A" w:rsidRPr="00F42458" w:rsidRDefault="00F86C6A" w:rsidP="00F86C6A">
      <w:pPr>
        <w:autoSpaceDE w:val="0"/>
        <w:autoSpaceDN w:val="0"/>
        <w:adjustRightInd w:val="0"/>
        <w:ind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devoted</w:t>
      </w:r>
      <w:r w:rsidRPr="002C6F62">
        <w:rPr>
          <w:rFonts w:ascii="Arial" w:hAnsi="Arial" w:cs="Arial"/>
          <w:color w:val="000000"/>
          <w:sz w:val="20"/>
          <w:szCs w:val="20"/>
        </w:rPr>
        <w:t xml:space="preserve"> chamber musician, </w:t>
      </w:r>
      <w:r>
        <w:rPr>
          <w:rFonts w:ascii="Arial" w:hAnsi="Arial" w:cs="Arial"/>
          <w:color w:val="000000"/>
          <w:sz w:val="20"/>
          <w:szCs w:val="20"/>
        </w:rPr>
        <w:t>her esteemed artistic partners include</w:t>
      </w:r>
      <w:r w:rsidRPr="002C6F62">
        <w:rPr>
          <w:rFonts w:ascii="Arial" w:hAnsi="Arial" w:cs="Arial"/>
          <w:color w:val="000000"/>
          <w:sz w:val="20"/>
          <w:szCs w:val="20"/>
        </w:rPr>
        <w:t xml:space="preserve"> Steven </w:t>
      </w:r>
      <w:proofErr w:type="spellStart"/>
      <w:r w:rsidRPr="002C6F62">
        <w:rPr>
          <w:rFonts w:ascii="Arial" w:hAnsi="Arial" w:cs="Arial"/>
          <w:color w:val="000000"/>
          <w:sz w:val="20"/>
          <w:szCs w:val="20"/>
        </w:rPr>
        <w:t>Isserlis</w:t>
      </w:r>
      <w:proofErr w:type="spellEnd"/>
      <w:r w:rsidRPr="002C6F62">
        <w:rPr>
          <w:rFonts w:ascii="Arial" w:hAnsi="Arial" w:cs="Arial"/>
          <w:color w:val="000000"/>
          <w:sz w:val="20"/>
          <w:szCs w:val="20"/>
        </w:rPr>
        <w:t xml:space="preserve">, Yuri </w:t>
      </w:r>
      <w:proofErr w:type="spellStart"/>
      <w:r w:rsidRPr="002C6F62">
        <w:rPr>
          <w:rFonts w:ascii="Arial" w:hAnsi="Arial" w:cs="Arial"/>
          <w:sz w:val="20"/>
          <w:szCs w:val="20"/>
        </w:rPr>
        <w:t>Bashmet</w:t>
      </w:r>
      <w:proofErr w:type="spellEnd"/>
      <w:r w:rsidRPr="002C6F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2458">
        <w:rPr>
          <w:rFonts w:ascii="Arial" w:hAnsi="Arial" w:cs="Arial"/>
          <w:sz w:val="20"/>
          <w:szCs w:val="20"/>
        </w:rPr>
        <w:t>Gidon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Kremer, </w:t>
      </w:r>
      <w:proofErr w:type="spellStart"/>
      <w:r w:rsidRPr="00F42458">
        <w:rPr>
          <w:rFonts w:ascii="Arial" w:hAnsi="Arial" w:cs="Arial"/>
          <w:sz w:val="20"/>
          <w:szCs w:val="20"/>
        </w:rPr>
        <w:t>Menahem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</w:rPr>
        <w:t>Pressler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Christoph Eschenbach, </w:t>
      </w:r>
      <w:proofErr w:type="spellStart"/>
      <w:r w:rsidRPr="00F42458">
        <w:rPr>
          <w:rFonts w:ascii="Arial" w:hAnsi="Arial" w:cs="Arial"/>
          <w:sz w:val="20"/>
          <w:szCs w:val="20"/>
        </w:rPr>
        <w:t>Pekka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</w:rPr>
        <w:t>Kuusisto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Maxim </w:t>
      </w:r>
      <w:proofErr w:type="spellStart"/>
      <w:r w:rsidRPr="00F42458">
        <w:rPr>
          <w:rFonts w:ascii="Arial" w:hAnsi="Arial" w:cs="Arial"/>
          <w:sz w:val="20"/>
          <w:szCs w:val="20"/>
        </w:rPr>
        <w:t>Rysanov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2458">
        <w:rPr>
          <w:rFonts w:ascii="Arial" w:hAnsi="Arial" w:cs="Arial"/>
          <w:sz w:val="20"/>
          <w:szCs w:val="20"/>
        </w:rPr>
        <w:t>Jörg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Widmann and Joshua Bell</w:t>
      </w:r>
      <w:r w:rsidR="00515351">
        <w:rPr>
          <w:rFonts w:ascii="Arial" w:hAnsi="Arial" w:cs="Arial"/>
          <w:sz w:val="20"/>
          <w:szCs w:val="20"/>
        </w:rPr>
        <w:t>. In 2018, Alina Pogostkina</w:t>
      </w:r>
      <w:r>
        <w:rPr>
          <w:rFonts w:ascii="Arial" w:hAnsi="Arial" w:cs="Arial"/>
          <w:sz w:val="20"/>
          <w:szCs w:val="20"/>
        </w:rPr>
        <w:t xml:space="preserve"> founded a string trio with violist Nimrod Guez and cellist </w:t>
      </w:r>
      <w:proofErr w:type="spellStart"/>
      <w:r>
        <w:rPr>
          <w:rFonts w:ascii="Arial" w:hAnsi="Arial" w:cs="Arial"/>
          <w:sz w:val="20"/>
          <w:szCs w:val="20"/>
        </w:rPr>
        <w:t>Danjulo</w:t>
      </w:r>
      <w:proofErr w:type="spellEnd"/>
      <w:r>
        <w:rPr>
          <w:rFonts w:ascii="Arial" w:hAnsi="Arial" w:cs="Arial"/>
          <w:sz w:val="20"/>
          <w:szCs w:val="20"/>
        </w:rPr>
        <w:t xml:space="preserve"> Ishizaka, and recently concluded a successful tour of Germany. Furthermore, she is a frequent guest at festivals such as </w:t>
      </w:r>
      <w:r w:rsidRPr="00F42458">
        <w:rPr>
          <w:rFonts w:ascii="Arial" w:hAnsi="Arial" w:cs="Arial"/>
          <w:sz w:val="20"/>
          <w:szCs w:val="20"/>
        </w:rPr>
        <w:t xml:space="preserve">Schleswig-Holstein, Mecklenburg-Vorpommern, </w:t>
      </w:r>
      <w:proofErr w:type="spellStart"/>
      <w:r w:rsidRPr="00F42458">
        <w:rPr>
          <w:rFonts w:ascii="Arial" w:hAnsi="Arial" w:cs="Arial"/>
          <w:sz w:val="20"/>
          <w:szCs w:val="20"/>
        </w:rPr>
        <w:t>Salzburger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Festspiele, Edinburgh International Festival, </w:t>
      </w:r>
      <w:proofErr w:type="spellStart"/>
      <w:r w:rsidRPr="00F42458">
        <w:rPr>
          <w:rFonts w:ascii="Arial" w:hAnsi="Arial" w:cs="Arial"/>
          <w:color w:val="000000"/>
          <w:sz w:val="20"/>
          <w:szCs w:val="20"/>
        </w:rPr>
        <w:t>Grafenegg</w:t>
      </w:r>
      <w:proofErr w:type="spellEnd"/>
      <w:r w:rsidRPr="00F42458">
        <w:rPr>
          <w:rFonts w:ascii="Arial" w:hAnsi="Arial" w:cs="Arial"/>
          <w:color w:val="000000"/>
          <w:sz w:val="20"/>
          <w:szCs w:val="20"/>
        </w:rPr>
        <w:t xml:space="preserve"> Festival, Istanbul Music Festival, </w:t>
      </w:r>
      <w:proofErr w:type="spellStart"/>
      <w:r w:rsidRPr="00F42458">
        <w:rPr>
          <w:rFonts w:ascii="Arial" w:hAnsi="Arial" w:cs="Arial"/>
          <w:color w:val="000000"/>
          <w:sz w:val="20"/>
          <w:szCs w:val="20"/>
        </w:rPr>
        <w:t>Rheingau</w:t>
      </w:r>
      <w:proofErr w:type="spellEnd"/>
      <w:r w:rsidRPr="00F4245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2458">
        <w:rPr>
          <w:rFonts w:ascii="Arial" w:hAnsi="Arial" w:cs="Arial"/>
          <w:color w:val="000000"/>
          <w:sz w:val="20"/>
          <w:szCs w:val="20"/>
        </w:rPr>
        <w:t>Musik</w:t>
      </w:r>
      <w:proofErr w:type="spellEnd"/>
      <w:r w:rsidRPr="00F42458">
        <w:rPr>
          <w:rFonts w:ascii="Arial" w:hAnsi="Arial" w:cs="Arial"/>
          <w:color w:val="000000"/>
          <w:sz w:val="20"/>
          <w:szCs w:val="20"/>
        </w:rPr>
        <w:t xml:space="preserve"> Festival and</w:t>
      </w:r>
      <w:r>
        <w:rPr>
          <w:rFonts w:ascii="Arial" w:hAnsi="Arial" w:cs="Arial"/>
          <w:sz w:val="20"/>
          <w:szCs w:val="20"/>
        </w:rPr>
        <w:t xml:space="preserve"> Aix-en-</w:t>
      </w:r>
      <w:r w:rsidRPr="00F42458">
        <w:rPr>
          <w:rFonts w:ascii="Arial" w:hAnsi="Arial" w:cs="Arial"/>
          <w:sz w:val="20"/>
          <w:szCs w:val="20"/>
        </w:rPr>
        <w:t>Provence</w:t>
      </w:r>
      <w:r w:rsidRPr="00F42458">
        <w:rPr>
          <w:rFonts w:ascii="Arial" w:hAnsi="Arial" w:cs="Arial"/>
          <w:color w:val="000000"/>
          <w:sz w:val="20"/>
          <w:szCs w:val="20"/>
        </w:rPr>
        <w:t xml:space="preserve"> Ea</w:t>
      </w:r>
      <w:r>
        <w:rPr>
          <w:rFonts w:ascii="Arial" w:hAnsi="Arial" w:cs="Arial"/>
          <w:sz w:val="20"/>
          <w:szCs w:val="20"/>
        </w:rPr>
        <w:t>ster Festival</w:t>
      </w:r>
      <w:r w:rsidRPr="00F424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074019" w14:textId="77777777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4132E7AF" w14:textId="53ADB5B4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color w:val="000000"/>
          <w:sz w:val="20"/>
          <w:szCs w:val="20"/>
        </w:rPr>
      </w:pPr>
      <w:r w:rsidRPr="00F42458">
        <w:rPr>
          <w:rFonts w:ascii="Arial" w:hAnsi="Arial" w:cs="Arial"/>
          <w:sz w:val="20"/>
          <w:szCs w:val="20"/>
        </w:rPr>
        <w:t xml:space="preserve">Alina </w:t>
      </w:r>
      <w:r>
        <w:rPr>
          <w:rFonts w:ascii="Arial" w:hAnsi="Arial" w:cs="Arial"/>
          <w:sz w:val="20"/>
          <w:szCs w:val="20"/>
        </w:rPr>
        <w:t xml:space="preserve">Pogostkina displays impressive </w:t>
      </w:r>
      <w:r w:rsidRPr="00F42458">
        <w:rPr>
          <w:rFonts w:ascii="Arial" w:hAnsi="Arial" w:cs="Arial"/>
          <w:sz w:val="20"/>
          <w:szCs w:val="20"/>
          <w:lang w:val="en-GB" w:eastAsia="en-GB"/>
        </w:rPr>
        <w:t xml:space="preserve">versatility </w:t>
      </w:r>
      <w:r>
        <w:rPr>
          <w:rFonts w:ascii="Arial" w:hAnsi="Arial" w:cs="Arial"/>
          <w:sz w:val="20"/>
          <w:szCs w:val="20"/>
        </w:rPr>
        <w:t>in</w:t>
      </w:r>
      <w:r w:rsidRPr="00F42458">
        <w:rPr>
          <w:rFonts w:ascii="Arial" w:hAnsi="Arial" w:cs="Arial"/>
          <w:sz w:val="20"/>
          <w:szCs w:val="20"/>
        </w:rPr>
        <w:t xml:space="preserve"> diverse </w:t>
      </w:r>
      <w:r>
        <w:rPr>
          <w:rFonts w:ascii="Arial" w:hAnsi="Arial" w:cs="Arial"/>
          <w:sz w:val="20"/>
          <w:szCs w:val="20"/>
        </w:rPr>
        <w:t xml:space="preserve">and wide-ranging repertoire </w:t>
      </w:r>
      <w:r w:rsidRPr="00F42458">
        <w:rPr>
          <w:rFonts w:ascii="Arial" w:hAnsi="Arial" w:cs="Arial"/>
          <w:sz w:val="20"/>
          <w:szCs w:val="20"/>
        </w:rPr>
        <w:t>from baroque and classical</w:t>
      </w:r>
      <w:r>
        <w:rPr>
          <w:rFonts w:ascii="Arial" w:hAnsi="Arial" w:cs="Arial"/>
          <w:sz w:val="20"/>
          <w:szCs w:val="20"/>
        </w:rPr>
        <w:t>,</w:t>
      </w:r>
      <w:r w:rsidRPr="00F42458">
        <w:rPr>
          <w:rFonts w:ascii="Arial" w:hAnsi="Arial" w:cs="Arial"/>
          <w:sz w:val="20"/>
          <w:szCs w:val="20"/>
        </w:rPr>
        <w:t xml:space="preserve"> often played on gut strings</w:t>
      </w:r>
      <w:r>
        <w:rPr>
          <w:rFonts w:ascii="Arial" w:hAnsi="Arial" w:cs="Arial"/>
          <w:sz w:val="20"/>
          <w:szCs w:val="20"/>
        </w:rPr>
        <w:t>,</w:t>
      </w:r>
      <w:r w:rsidRPr="00F42458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modern</w:t>
      </w:r>
      <w:r w:rsidRPr="00F42458">
        <w:rPr>
          <w:rFonts w:ascii="Arial" w:hAnsi="Arial" w:cs="Arial"/>
          <w:sz w:val="20"/>
          <w:szCs w:val="20"/>
        </w:rPr>
        <w:t xml:space="preserve"> masterworks.</w:t>
      </w:r>
      <w:r>
        <w:rPr>
          <w:rFonts w:ascii="Arial" w:hAnsi="Arial" w:cs="Arial"/>
          <w:sz w:val="20"/>
          <w:szCs w:val="20"/>
        </w:rPr>
        <w:t xml:space="preserve"> In 2018, following her desire to</w:t>
      </w:r>
      <w:r w:rsidR="00515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further explore the spiritual aspect of music, she created ‘Mindful Music Making’, a specially curated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which aims to bring mindfulness and deeper exploration of individual creativity relevant to the 21</w:t>
      </w:r>
      <w:r w:rsidRPr="000C0C9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Century classical musician.  </w:t>
      </w:r>
    </w:p>
    <w:p w14:paraId="58EEEDEE" w14:textId="77777777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612A96A1" w14:textId="4A209D4C" w:rsidR="00F86C6A" w:rsidRDefault="00F86C6A" w:rsidP="00F86C6A">
      <w:pPr>
        <w:pStyle w:val="PlainText"/>
        <w:rPr>
          <w:rFonts w:ascii="Arial" w:hAnsi="Arial" w:cs="Arial"/>
          <w:sz w:val="20"/>
          <w:szCs w:val="20"/>
        </w:rPr>
      </w:pPr>
      <w:r w:rsidRPr="00F42458">
        <w:rPr>
          <w:rFonts w:ascii="Arial" w:hAnsi="Arial" w:cs="Arial"/>
          <w:sz w:val="20"/>
          <w:szCs w:val="20"/>
        </w:rPr>
        <w:t>St. Petersburg</w:t>
      </w:r>
      <w:r>
        <w:rPr>
          <w:rFonts w:ascii="Arial" w:hAnsi="Arial" w:cs="Arial"/>
          <w:sz w:val="20"/>
          <w:szCs w:val="20"/>
        </w:rPr>
        <w:t>-born</w:t>
      </w:r>
      <w:r w:rsidRPr="00F42458">
        <w:rPr>
          <w:rFonts w:ascii="Arial" w:hAnsi="Arial" w:cs="Arial"/>
          <w:sz w:val="20"/>
          <w:szCs w:val="20"/>
        </w:rPr>
        <w:t xml:space="preserve"> </w:t>
      </w:r>
      <w:r w:rsidRPr="00F42458">
        <w:rPr>
          <w:rFonts w:ascii="Arial" w:hAnsi="Arial" w:cs="Arial"/>
          <w:sz w:val="20"/>
          <w:szCs w:val="20"/>
          <w:lang w:val="en-US"/>
        </w:rPr>
        <w:t xml:space="preserve">Alina Pogostkina </w:t>
      </w:r>
      <w:r>
        <w:rPr>
          <w:rFonts w:ascii="Arial" w:hAnsi="Arial" w:cs="Arial"/>
          <w:sz w:val="20"/>
          <w:szCs w:val="20"/>
          <w:lang w:val="en-US"/>
        </w:rPr>
        <w:t>grew up in Germany and received</w:t>
      </w:r>
      <w:r w:rsidRPr="00F42458">
        <w:rPr>
          <w:rFonts w:ascii="Arial" w:hAnsi="Arial" w:cs="Arial"/>
          <w:sz w:val="20"/>
          <w:szCs w:val="20"/>
          <w:lang w:val="en-US"/>
        </w:rPr>
        <w:t xml:space="preserve"> violin lessons from her father Alexander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Pogostkin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F42458">
        <w:rPr>
          <w:rFonts w:ascii="Arial" w:hAnsi="Arial" w:cs="Arial"/>
          <w:sz w:val="20"/>
          <w:szCs w:val="20"/>
          <w:lang w:val="en-US"/>
        </w:rPr>
        <w:t xml:space="preserve">She later studied with Antje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Weithaas</w:t>
      </w:r>
      <w:proofErr w:type="spellEnd"/>
      <w:r w:rsidRPr="00F42458">
        <w:rPr>
          <w:rFonts w:ascii="Arial" w:hAnsi="Arial" w:cs="Arial"/>
          <w:sz w:val="20"/>
          <w:szCs w:val="20"/>
          <w:lang w:val="en-US"/>
        </w:rPr>
        <w:t xml:space="preserve"> at Berlin’s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Hochschule</w:t>
      </w:r>
      <w:proofErr w:type="spellEnd"/>
      <w:r w:rsidRPr="00F4245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für</w:t>
      </w:r>
      <w:proofErr w:type="spellEnd"/>
      <w:r w:rsidRPr="00F4245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Musik</w:t>
      </w:r>
      <w:proofErr w:type="spellEnd"/>
      <w:r w:rsidRPr="00F4245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‘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Hanns</w:t>
      </w:r>
      <w:proofErr w:type="spellEnd"/>
      <w:r w:rsidRPr="00F4245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Eisler</w:t>
      </w:r>
      <w:proofErr w:type="spellEnd"/>
      <w:r>
        <w:rPr>
          <w:rFonts w:ascii="Arial" w:hAnsi="Arial" w:cs="Arial"/>
          <w:sz w:val="20"/>
          <w:szCs w:val="20"/>
          <w:lang w:val="en-US"/>
        </w:rPr>
        <w:t>’, and baroque violin with Reinhard Goebel</w:t>
      </w:r>
      <w:r w:rsidRPr="00F42458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She plays on a Camillo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Camilli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violin from 1752.</w:t>
      </w:r>
    </w:p>
    <w:p w14:paraId="39E19028" w14:textId="77777777" w:rsidR="00F86C6A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1D641710" w14:textId="77777777" w:rsidR="00F86C6A" w:rsidRDefault="00323DB9" w:rsidP="00F86C6A">
      <w:pPr>
        <w:rPr>
          <w:rFonts w:ascii="Calibri" w:hAnsi="Calibri" w:cs="Arial"/>
          <w:sz w:val="22"/>
          <w:szCs w:val="22"/>
        </w:rPr>
      </w:pPr>
      <w:hyperlink r:id="rId6" w:history="1">
        <w:r w:rsidR="00F86C6A">
          <w:rPr>
            <w:rStyle w:val="Hyperlink"/>
            <w:rFonts w:ascii="Calibri" w:hAnsi="Calibri" w:cs="Arial"/>
            <w:sz w:val="22"/>
            <w:szCs w:val="22"/>
          </w:rPr>
          <w:t>http://www.alinapogostkina.de</w:t>
        </w:r>
      </w:hyperlink>
    </w:p>
    <w:p w14:paraId="23D5940F" w14:textId="77777777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539DD5B8" w14:textId="77777777" w:rsidR="00F86C6A" w:rsidRPr="00F42458" w:rsidRDefault="00F86C6A" w:rsidP="00F86C6A">
      <w:pPr>
        <w:ind w:right="-315"/>
        <w:rPr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ko-KR"/>
        </w:rPr>
        <w:drawing>
          <wp:inline distT="0" distB="0" distL="0" distR="0" wp14:anchorId="691CDE9D" wp14:editId="13952705">
            <wp:extent cx="238125" cy="238125"/>
            <wp:effectExtent l="0" t="0" r="9525" b="9525"/>
            <wp:docPr id="1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6554" w14:textId="46851696" w:rsidR="00EE0216" w:rsidRPr="00F86C6A" w:rsidRDefault="00EE0216" w:rsidP="00F86C6A"/>
    <w:sectPr w:rsidR="00EE0216" w:rsidRPr="00F86C6A" w:rsidSect="00005774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36871" w14:textId="77777777" w:rsidR="00D2032D" w:rsidRDefault="00D2032D">
      <w:r>
        <w:separator/>
      </w:r>
    </w:p>
  </w:endnote>
  <w:endnote w:type="continuationSeparator" w:id="0">
    <w:p w14:paraId="4613823E" w14:textId="77777777" w:rsidR="00D2032D" w:rsidRDefault="00D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74A08" w14:textId="450F8155" w:rsidR="005E46BF" w:rsidRPr="004512EC" w:rsidRDefault="00B05BB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2019/20</w:t>
    </w:r>
    <w:r w:rsidR="009039E9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9039E9" w:rsidRPr="004512EC">
      <w:rPr>
        <w:rFonts w:ascii="Arial" w:hAnsi="Arial" w:cs="Arial"/>
        <w:sz w:val="20"/>
        <w:szCs w:val="20"/>
      </w:rPr>
      <w:t>HarrisonParrott</w:t>
    </w:r>
    <w:proofErr w:type="spellEnd"/>
    <w:r w:rsidR="009039E9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54FC610" w14:textId="77777777" w:rsidR="005E46BF" w:rsidRDefault="00323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F9726" w14:textId="77777777" w:rsidR="00D2032D" w:rsidRDefault="00D2032D">
      <w:r>
        <w:separator/>
      </w:r>
    </w:p>
  </w:footnote>
  <w:footnote w:type="continuationSeparator" w:id="0">
    <w:p w14:paraId="211CBCE9" w14:textId="77777777" w:rsidR="00D2032D" w:rsidRDefault="00D2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E0B5" w14:textId="77777777" w:rsidR="005E46BF" w:rsidRPr="00005774" w:rsidRDefault="009039E9" w:rsidP="00005774">
    <w:pPr>
      <w:pStyle w:val="Header"/>
    </w:pPr>
    <w:r>
      <w:rPr>
        <w:noProof/>
        <w:lang w:val="en-GB" w:eastAsia="ko-KR"/>
      </w:rPr>
      <w:drawing>
        <wp:anchor distT="0" distB="0" distL="114300" distR="114300" simplePos="0" relativeHeight="251659264" behindDoc="0" locked="0" layoutInCell="1" allowOverlap="1" wp14:anchorId="09008037" wp14:editId="7343778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D7"/>
    <w:rsid w:val="0006470E"/>
    <w:rsid w:val="000D2256"/>
    <w:rsid w:val="00122EFE"/>
    <w:rsid w:val="00134BD5"/>
    <w:rsid w:val="001937E9"/>
    <w:rsid w:val="002C725A"/>
    <w:rsid w:val="00323DB9"/>
    <w:rsid w:val="00336A1E"/>
    <w:rsid w:val="00391D6D"/>
    <w:rsid w:val="00515351"/>
    <w:rsid w:val="00522770"/>
    <w:rsid w:val="005E3974"/>
    <w:rsid w:val="005F3CC0"/>
    <w:rsid w:val="00607247"/>
    <w:rsid w:val="00635228"/>
    <w:rsid w:val="00694BC3"/>
    <w:rsid w:val="006D0E71"/>
    <w:rsid w:val="006F63E5"/>
    <w:rsid w:val="00710124"/>
    <w:rsid w:val="00717128"/>
    <w:rsid w:val="00757017"/>
    <w:rsid w:val="008A57B4"/>
    <w:rsid w:val="009039E9"/>
    <w:rsid w:val="00A01B3E"/>
    <w:rsid w:val="00A732D7"/>
    <w:rsid w:val="00AB4B14"/>
    <w:rsid w:val="00B05BBD"/>
    <w:rsid w:val="00B410E6"/>
    <w:rsid w:val="00C4589E"/>
    <w:rsid w:val="00CD216D"/>
    <w:rsid w:val="00D2032D"/>
    <w:rsid w:val="00E47946"/>
    <w:rsid w:val="00E76DE0"/>
    <w:rsid w:val="00EE0216"/>
    <w:rsid w:val="00F32DAD"/>
    <w:rsid w:val="00F552B4"/>
    <w:rsid w:val="00F84189"/>
    <w:rsid w:val="00F86C6A"/>
    <w:rsid w:val="00FC7F58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D30A"/>
  <w15:chartTrackingRefBased/>
  <w15:docId w15:val="{807F8122-1790-4EA0-813C-3044A3C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32D7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Emphasis">
    <w:name w:val="Emphasis"/>
    <w:basedOn w:val="DefaultParagraphFont"/>
    <w:uiPriority w:val="20"/>
    <w:qFormat/>
    <w:rsid w:val="00A732D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86C6A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86C6A"/>
    <w:rPr>
      <w:rFonts w:ascii="Calibri" w:eastAsia="Calibri" w:hAnsi="Calibri" w:cs="Times New Roman"/>
      <w:szCs w:val="21"/>
      <w:lang w:val="en-GB" w:eastAsia="en-US"/>
    </w:rPr>
  </w:style>
  <w:style w:type="character" w:styleId="Hyperlink">
    <w:name w:val="Hyperlink"/>
    <w:uiPriority w:val="99"/>
    <w:unhideWhenUsed/>
    <w:rsid w:val="00F86C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008889336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inapogostkina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Rah</dc:creator>
  <cp:keywords/>
  <dc:description/>
  <cp:lastModifiedBy>Paul Rah</cp:lastModifiedBy>
  <cp:revision>2</cp:revision>
  <dcterms:created xsi:type="dcterms:W3CDTF">2020-04-01T10:51:00Z</dcterms:created>
  <dcterms:modified xsi:type="dcterms:W3CDTF">2020-04-01T10:51:00Z</dcterms:modified>
</cp:coreProperties>
</file>