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4363" w14:textId="78285C69" w:rsidR="00EA5B18" w:rsidRDefault="00B52153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Sarah Aristidou</w:t>
      </w:r>
      <w:r w:rsidR="00EA5B1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Soprano</w:t>
      </w:r>
    </w:p>
    <w:p w14:paraId="67BA2A65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bookmarkEnd w:id="0"/>
    <w:p w14:paraId="58900174" w14:textId="77777777" w:rsidR="00B52153" w:rsidRPr="00B52153" w:rsidRDefault="00B52153" w:rsidP="00B52153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French-Cypriot soprano Sarah Aristidou was a member of the International Opera Studio of Berlin’s Staatsoper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Unter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den Linden through the 2018/19 season, during which time her roles included </w:t>
      </w:r>
      <w:r w:rsidRPr="00B52153">
        <w:rPr>
          <w:rFonts w:ascii="Arial" w:hAnsi="Arial" w:cs="Arial"/>
          <w:sz w:val="20"/>
          <w:szCs w:val="20"/>
        </w:rPr>
        <w:t xml:space="preserve">Première </w:t>
      </w:r>
      <w:proofErr w:type="spellStart"/>
      <w:r w:rsidRPr="00B52153">
        <w:rPr>
          <w:rFonts w:ascii="Arial" w:hAnsi="Arial" w:cs="Arial"/>
          <w:sz w:val="20"/>
          <w:szCs w:val="20"/>
        </w:rPr>
        <w:t>Servante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52153">
        <w:rPr>
          <w:rFonts w:ascii="Arial" w:hAnsi="Arial" w:cs="Arial"/>
          <w:sz w:val="20"/>
          <w:szCs w:val="20"/>
        </w:rPr>
        <w:t>Dircé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in Cherubini’s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</w:rPr>
        <w:t>Médée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under Daniel Barenboim and Grande </w:t>
      </w:r>
      <w:proofErr w:type="spellStart"/>
      <w:r w:rsidRPr="00B52153">
        <w:rPr>
          <w:rFonts w:ascii="Arial" w:hAnsi="Arial" w:cs="Arial"/>
          <w:sz w:val="20"/>
          <w:szCs w:val="20"/>
        </w:rPr>
        <w:t>P</w:t>
      </w:r>
      <w:r w:rsidRPr="00B52153">
        <w:rPr>
          <w:rStyle w:val="Emphasis"/>
          <w:rFonts w:ascii="Arial" w:hAnsi="Arial" w:cs="Arial"/>
          <w:sz w:val="20"/>
          <w:szCs w:val="20"/>
          <w:shd w:val="clear" w:color="auto" w:fill="FFFFFF"/>
        </w:rPr>
        <w:t>rêtresse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de Diane/Une Matelote in Rameau’s </w:t>
      </w:r>
      <w:r w:rsidRPr="00B52153">
        <w:rPr>
          <w:rFonts w:ascii="Arial" w:hAnsi="Arial" w:cs="Arial"/>
          <w:i/>
          <w:iCs/>
          <w:sz w:val="20"/>
          <w:szCs w:val="20"/>
        </w:rPr>
        <w:t xml:space="preserve">Hippolyte et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</w:rPr>
        <w:t>Aricie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under Sir Simon Rattle, alongside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Papagena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Die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r w:rsidRPr="00B52153">
        <w:rPr>
          <w:rStyle w:val="Emphasis"/>
          <w:rFonts w:ascii="Arial" w:hAnsi="Arial" w:cs="Arial"/>
          <w:sz w:val="20"/>
          <w:szCs w:val="20"/>
          <w:shd w:val="clear" w:color="auto" w:fill="FFFFFF"/>
        </w:rPr>
        <w:t>Zauberflöte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) and </w:t>
      </w:r>
      <w:proofErr w:type="spellStart"/>
      <w:r w:rsidRPr="00B52153">
        <w:rPr>
          <w:rFonts w:ascii="Arial" w:hAnsi="Arial" w:cs="Arial"/>
          <w:sz w:val="20"/>
          <w:szCs w:val="20"/>
        </w:rPr>
        <w:t>Taum</w:t>
      </w:r>
      <w:proofErr w:type="spellEnd"/>
      <w:r w:rsidRPr="00B52153">
        <w:rPr>
          <w:rFonts w:ascii="Arial" w:hAnsi="Arial" w:cs="Arial"/>
          <w:sz w:val="20"/>
          <w:szCs w:val="20"/>
          <w:lang w:val="en"/>
        </w:rPr>
        <w:t>ä</w:t>
      </w:r>
      <w:proofErr w:type="spellStart"/>
      <w:r w:rsidRPr="00B52153">
        <w:rPr>
          <w:rFonts w:ascii="Arial" w:hAnsi="Arial" w:cs="Arial"/>
          <w:sz w:val="20"/>
          <w:szCs w:val="20"/>
        </w:rPr>
        <w:t>nnchen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lang w:val="en"/>
        </w:rPr>
        <w:t>Hänsel</w:t>
      </w:r>
      <w:proofErr w:type="spellEnd"/>
      <w:r w:rsidRPr="00B52153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00B52153">
        <w:rPr>
          <w:rFonts w:ascii="Arial" w:hAnsi="Arial" w:cs="Arial"/>
          <w:sz w:val="20"/>
          <w:szCs w:val="20"/>
        </w:rPr>
        <w:t>).</w:t>
      </w:r>
    </w:p>
    <w:p w14:paraId="2794AA37" w14:textId="77777777" w:rsidR="00B52153" w:rsidRPr="00B52153" w:rsidRDefault="00B52153" w:rsidP="00B52153">
      <w:pPr>
        <w:pStyle w:val="Pardfaut"/>
        <w:jc w:val="both"/>
        <w:rPr>
          <w:rFonts w:ascii="Arial" w:hAnsi="Arial" w:cs="Arial"/>
          <w:color w:val="auto"/>
          <w:sz w:val="20"/>
          <w:szCs w:val="20"/>
          <w:shd w:val="clear" w:color="auto" w:fill="FEFFFE"/>
        </w:rPr>
      </w:pPr>
    </w:p>
    <w:p w14:paraId="0D52C91D" w14:textId="1023E312" w:rsidR="00B52153" w:rsidRPr="00B52153" w:rsidRDefault="00B52153" w:rsidP="00B52153">
      <w:pPr>
        <w:pStyle w:val="Pardfaut"/>
        <w:jc w:val="both"/>
        <w:rPr>
          <w:rFonts w:ascii="Arial" w:hAnsi="Arial" w:cs="Arial"/>
          <w:color w:val="auto"/>
          <w:sz w:val="20"/>
          <w:szCs w:val="20"/>
          <w:shd w:val="clear" w:color="auto" w:fill="FEFFFE"/>
          <w:lang w:val="de-DE"/>
        </w:rPr>
      </w:pP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Aristidou’s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professional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début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>came in 2016 as Offenbach’s Eurydice (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</w:rPr>
        <w:t>Orph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ée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 xml:space="preserve"> aux enfers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)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at the Angers Nantes Op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é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ra, where she was immediately reinvited as part of Moshe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Leiser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&amp; Patrice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Caurier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rtl/>
        </w:rPr>
        <w:t>’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>s new production of</w:t>
      </w:r>
      <w:r w:rsidRPr="00B52153">
        <w:rPr>
          <w:rFonts w:ascii="Arial" w:hAnsi="Arial" w:cs="Arial"/>
          <w:sz w:val="20"/>
          <w:szCs w:val="20"/>
          <w:shd w:val="clear" w:color="auto" w:fill="FEFFFE"/>
          <w:rtl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EFFFE"/>
        </w:rPr>
        <w:t>L’i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it-IT"/>
        </w:rPr>
        <w:t>ncoronazione di Poppea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under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the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baton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of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it-IT"/>
        </w:rPr>
        <w:t>Gianluca Capuano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. 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She has since twice been nominated as </w:t>
      </w:r>
      <w:r w:rsidRPr="00B52153">
        <w:rPr>
          <w:rFonts w:ascii="Arial" w:hAnsi="Arial" w:cs="Arial"/>
          <w:sz w:val="20"/>
          <w:szCs w:val="20"/>
          <w:shd w:val="clear" w:color="auto" w:fill="FEFFFE"/>
          <w:rtl/>
        </w:rPr>
        <w:t>“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nl-NL"/>
        </w:rPr>
        <w:t>Best Newcomer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” in the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Opernwelt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Yearly Reviews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de-DE"/>
        </w:rPr>
        <w:t xml:space="preserve">for her interpretations of Franziska in Christian Jost’s </w:t>
      </w:r>
      <w:r w:rsidRPr="00B52153">
        <w:rPr>
          <w:rStyle w:val="Aucun"/>
          <w:rFonts w:ascii="Arial" w:hAnsi="Arial" w:cs="Arial"/>
          <w:i/>
          <w:iCs/>
          <w:sz w:val="20"/>
          <w:szCs w:val="20"/>
          <w:shd w:val="clear" w:color="auto" w:fill="FEFFFE"/>
        </w:rPr>
        <w:t>Die arabische Nacht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de-DE"/>
        </w:rPr>
        <w:t xml:space="preserve"> 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(2016) and as Soprano Coloratura in Claude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Vivier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rtl/>
        </w:rPr>
        <w:t>’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s </w:t>
      </w:r>
      <w:r w:rsidRPr="00B52153">
        <w:rPr>
          <w:rStyle w:val="Aucun"/>
          <w:rFonts w:ascii="Arial" w:hAnsi="Arial" w:cs="Arial"/>
          <w:i/>
          <w:iCs/>
          <w:sz w:val="20"/>
          <w:szCs w:val="20"/>
          <w:shd w:val="clear" w:color="auto" w:fill="FEFFFE"/>
        </w:rPr>
        <w:t>Kopernikus</w:t>
      </w:r>
      <w:r w:rsidRPr="00B52153">
        <w:rPr>
          <w:rStyle w:val="Aucun"/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(2019).</w:t>
      </w:r>
    </w:p>
    <w:p w14:paraId="3BFA1BCD" w14:textId="77777777" w:rsidR="00B52153" w:rsidRPr="00B52153" w:rsidRDefault="00B52153" w:rsidP="00B52153">
      <w:pPr>
        <w:pStyle w:val="Pardfaut"/>
        <w:jc w:val="both"/>
        <w:rPr>
          <w:rFonts w:ascii="Arial" w:hAnsi="Arial" w:cs="Arial"/>
          <w:color w:val="auto"/>
          <w:sz w:val="20"/>
          <w:szCs w:val="20"/>
          <w:shd w:val="clear" w:color="auto" w:fill="FEFFFE"/>
        </w:rPr>
      </w:pPr>
    </w:p>
    <w:p w14:paraId="05095F25" w14:textId="4BCAECAD" w:rsidR="00B52153" w:rsidRPr="00B52153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Sarah created the role of Shoko in the world premiere of Thomas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Larcher’s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</w:rPr>
        <w:t xml:space="preserve">Das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</w:rPr>
        <w:t>Jagdgewehr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at the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Bregenzer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Festspiele (with Ensemble Modern and Michael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Boder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) followed by performances at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Aldeburgh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Festival (Knussen Chamber Orchestra under Ryan Wigglesworth) to unanimous critical acclaim, 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</w:rPr>
        <w:t>“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FFFFF"/>
        </w:rPr>
        <w:t>captur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shd w:val="clear" w:color="auto" w:fill="FFFFFF"/>
        </w:rPr>
        <w:t>[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FFFFF"/>
        </w:rPr>
        <w:t>ing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] the adolescent rage of Shoko while mastering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FFFFF"/>
        </w:rPr>
        <w:t>Larcher’s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virtuosic demands.</w:t>
      </w:r>
      <w:r w:rsidRPr="00B5215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” </w:t>
      </w:r>
      <w:r w:rsidRPr="00B52153">
        <w:rPr>
          <w:rFonts w:ascii="Arial" w:hAnsi="Arial" w:cs="Arial"/>
          <w:sz w:val="20"/>
          <w:szCs w:val="20"/>
          <w:bdr w:val="none" w:sz="0" w:space="0" w:color="auto" w:frame="1"/>
        </w:rPr>
        <w:t xml:space="preserve">(Financial Times, August 2018). Some other recent performance highlights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include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 début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with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the Berliner Philharmoniker (</w:t>
      </w:r>
      <w:r w:rsidRPr="00B52153">
        <w:rPr>
          <w:rFonts w:ascii="Arial" w:hAnsi="Arial" w:cs="Arial"/>
          <w:sz w:val="20"/>
          <w:szCs w:val="20"/>
        </w:rPr>
        <w:t xml:space="preserve">A “Late Night” with Edgard Varèse, conducted by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François-Xavier Roth), </w:t>
      </w:r>
      <w:proofErr w:type="spellStart"/>
      <w:r w:rsidRPr="00B52153">
        <w:rPr>
          <w:rFonts w:ascii="Arial" w:hAnsi="Arial" w:cs="Arial"/>
          <w:sz w:val="20"/>
          <w:szCs w:val="20"/>
          <w:lang w:val="en"/>
        </w:rPr>
        <w:t>Maïma</w:t>
      </w:r>
      <w:proofErr w:type="spellEnd"/>
      <w:r w:rsidRPr="00B52153">
        <w:rPr>
          <w:rFonts w:ascii="Arial" w:hAnsi="Arial" w:cs="Arial"/>
          <w:sz w:val="20"/>
          <w:szCs w:val="20"/>
          <w:lang w:val="en"/>
        </w:rPr>
        <w:t xml:space="preserve"> (Offenbach’s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lang w:val="en"/>
        </w:rPr>
        <w:t>Barkouf</w:t>
      </w:r>
      <w:proofErr w:type="spellEnd"/>
      <w:r w:rsidRPr="00B52153">
        <w:rPr>
          <w:rFonts w:ascii="Arial" w:hAnsi="Arial" w:cs="Arial"/>
          <w:sz w:val="20"/>
          <w:szCs w:val="20"/>
          <w:lang w:val="en"/>
        </w:rPr>
        <w:t xml:space="preserve">) </w:t>
      </w:r>
      <w:r w:rsidRPr="00B52153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B52153">
        <w:rPr>
          <w:rFonts w:ascii="Arial" w:hAnsi="Arial" w:cs="Arial"/>
          <w:sz w:val="20"/>
          <w:szCs w:val="20"/>
          <w:lang w:val="en"/>
        </w:rPr>
        <w:t>Oper</w:t>
      </w:r>
      <w:proofErr w:type="spellEnd"/>
      <w:r w:rsidRPr="00B52153">
        <w:rPr>
          <w:rFonts w:ascii="Arial" w:hAnsi="Arial" w:cs="Arial"/>
          <w:sz w:val="20"/>
          <w:szCs w:val="20"/>
          <w:lang w:val="en"/>
        </w:rPr>
        <w:t xml:space="preserve"> Köln, </w:t>
      </w: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La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Vierge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in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Honneger’s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r w:rsidRPr="00B52153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 xml:space="preserve">Jeanne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>d'Arc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 xml:space="preserve"> au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>bûcher</w:t>
      </w:r>
      <w:proofErr w:type="spellEnd"/>
      <w:r w:rsidRPr="00B52153">
        <w:rPr>
          <w:rFonts w:ascii="Arial" w:hAnsi="Arial" w:cs="Arial"/>
          <w:sz w:val="20"/>
          <w:szCs w:val="20"/>
          <w:bdr w:val="none" w:sz="0" w:space="0" w:color="auto" w:frame="1"/>
          <w:lang w:val="en"/>
        </w:rPr>
        <w:t xml:space="preserve"> </w:t>
      </w:r>
      <w:r w:rsidRPr="00B52153">
        <w:rPr>
          <w:rFonts w:ascii="Arial" w:hAnsi="Arial" w:cs="Arial"/>
          <w:sz w:val="20"/>
          <w:szCs w:val="20"/>
        </w:rPr>
        <w:t>with the Polish National Radio Symphony Orchestra, Soprano (</w:t>
      </w:r>
      <w:r w:rsidRPr="00B52153">
        <w:rPr>
          <w:rFonts w:ascii="Arial" w:hAnsi="Arial" w:cs="Arial"/>
          <w:i/>
          <w:iCs/>
          <w:sz w:val="20"/>
          <w:szCs w:val="20"/>
        </w:rPr>
        <w:t>Into the Little Hill</w:t>
      </w:r>
      <w:r w:rsidRPr="00B52153">
        <w:rPr>
          <w:rFonts w:ascii="Arial" w:hAnsi="Arial" w:cs="Arial"/>
          <w:sz w:val="20"/>
          <w:szCs w:val="20"/>
        </w:rPr>
        <w:t xml:space="preserve">) with the </w:t>
      </w:r>
      <w:proofErr w:type="spellStart"/>
      <w:r w:rsidRPr="00B52153">
        <w:rPr>
          <w:rFonts w:ascii="Arial" w:hAnsi="Arial" w:cs="Arial"/>
          <w:sz w:val="20"/>
          <w:szCs w:val="20"/>
        </w:rPr>
        <w:t>Münchener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</w:rPr>
        <w:t>Kammerorchester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, a concert with the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FFFFF"/>
        </w:rPr>
        <w:t>Symphonieorchester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FFFFF"/>
        </w:rPr>
        <w:t xml:space="preserve"> des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FFFFF"/>
        </w:rPr>
        <w:t>Bayerischen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FFFFF"/>
        </w:rPr>
        <w:t>Rundfunks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FFFFF"/>
        </w:rPr>
        <w:t xml:space="preserve"> under Matthias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FFFFF"/>
        </w:rPr>
        <w:t>Pintscher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Pr="00B52153">
        <w:rPr>
          <w:rFonts w:ascii="Arial" w:hAnsi="Arial" w:cs="Arial"/>
          <w:sz w:val="20"/>
          <w:szCs w:val="20"/>
        </w:rPr>
        <w:t>St. John’s Passion, also with François-Xavier Roth</w:t>
      </w:r>
      <w:r>
        <w:rPr>
          <w:rFonts w:ascii="Arial" w:hAnsi="Arial" w:cs="Arial"/>
          <w:sz w:val="20"/>
          <w:szCs w:val="20"/>
        </w:rPr>
        <w:t>,</w:t>
      </w:r>
      <w:r w:rsidRPr="00B52153">
        <w:rPr>
          <w:rFonts w:ascii="Arial" w:hAnsi="Arial" w:cs="Arial"/>
          <w:sz w:val="20"/>
          <w:szCs w:val="20"/>
        </w:rPr>
        <w:t xml:space="preserve"> at Kölner Philharmonie with the </w:t>
      </w:r>
      <w:proofErr w:type="spellStart"/>
      <w:r w:rsidRPr="00B52153">
        <w:rPr>
          <w:rFonts w:ascii="Arial" w:hAnsi="Arial" w:cs="Arial"/>
          <w:sz w:val="20"/>
          <w:szCs w:val="20"/>
        </w:rPr>
        <w:t>Gürzenich</w:t>
      </w:r>
      <w:proofErr w:type="spellEnd"/>
      <w:r w:rsidRPr="00B52153">
        <w:rPr>
          <w:rFonts w:ascii="Arial" w:hAnsi="Arial" w:cs="Arial"/>
          <w:sz w:val="20"/>
          <w:szCs w:val="20"/>
        </w:rPr>
        <w:t xml:space="preserve"> Orchestra.</w:t>
      </w:r>
    </w:p>
    <w:p w14:paraId="5393AF7C" w14:textId="77777777" w:rsidR="00B52153" w:rsidRPr="00B52153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eastAsia="en-GB"/>
        </w:rPr>
      </w:pPr>
    </w:p>
    <w:p w14:paraId="63C005DB" w14:textId="77777777" w:rsidR="00B52153" w:rsidRPr="00B52153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Compositions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specially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written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for Sarah Aristidou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include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Aribert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Reimann’s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Cinq fragments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lyriques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performed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at Berliner Philharmonie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with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the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FFFFF"/>
        </w:rPr>
        <w:t>Deutsches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FFFFF"/>
        </w:rPr>
        <w:t xml:space="preserve"> Symphonie-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FFFFF"/>
        </w:rPr>
        <w:t>Orchester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FFFFF"/>
        </w:rPr>
        <w:t xml:space="preserve"> Berlin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and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it-IT"/>
        </w:rPr>
        <w:t>Robin Ticciati)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and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</w:rPr>
        <w:t>Jö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de-DE"/>
        </w:rPr>
        <w:t xml:space="preserve">rg Widmann’s 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de-DE"/>
        </w:rPr>
        <w:t>Labyrinth IV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de-DE"/>
        </w:rPr>
        <w:t xml:space="preserve"> (premiered by the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Boulez Ensemble,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conducted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by Daniel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Barenboim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). </w:t>
      </w:r>
    </w:p>
    <w:p w14:paraId="58AD8C48" w14:textId="77777777" w:rsidR="00B52153" w:rsidRPr="00B52153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</w:p>
    <w:p w14:paraId="14EB8B50" w14:textId="77777777" w:rsidR="00B52153" w:rsidRPr="00B52153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Current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season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plans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include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 début at Dutch National Opera in </w:t>
      </w:r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</w:rPr>
        <w:t xml:space="preserve">Das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</w:rPr>
        <w:t>Jagdgewehr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,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Feldman’s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Neither</w:t>
      </w:r>
      <w:proofErr w:type="spellEnd"/>
      <w:r w:rsidRPr="00B52153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 xml:space="preserve"> </w:t>
      </w:r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at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Salzburger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Festspiele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under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Ilan Volkov, and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Nielsen’s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Symphony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No. 3 </w:t>
      </w:r>
      <w:proofErr w:type="spellStart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>with</w:t>
      </w:r>
      <w:proofErr w:type="spellEnd"/>
      <w:r w:rsidRPr="00B52153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Alan Gilbert at the Schleswig-Holstein Musik Festival. </w:t>
      </w:r>
    </w:p>
    <w:p w14:paraId="2B4C37C8" w14:textId="77777777" w:rsidR="00B52153" w:rsidRDefault="00B52153" w:rsidP="00B52153">
      <w:pPr>
        <w:rPr>
          <w:rFonts w:ascii="Times New Roman" w:hAnsi="Times New Roman"/>
          <w:lang w:val="en-GB"/>
        </w:rPr>
      </w:pPr>
      <w:bookmarkStart w:id="1" w:name="_GoBack"/>
      <w:bookmarkEnd w:id="1"/>
    </w:p>
    <w:sectPr w:rsidR="00B52153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DFBF" w14:textId="77777777" w:rsidR="00E7509B" w:rsidRDefault="00E7509B" w:rsidP="00005774">
      <w:r>
        <w:separator/>
      </w:r>
    </w:p>
  </w:endnote>
  <w:endnote w:type="continuationSeparator" w:id="0">
    <w:p w14:paraId="2DF2ADF8" w14:textId="77777777" w:rsidR="00E7509B" w:rsidRDefault="00E7509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EFC2" w14:textId="77777777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CC7E" w14:textId="77777777" w:rsidR="00E7509B" w:rsidRDefault="00E7509B" w:rsidP="00005774">
      <w:r>
        <w:separator/>
      </w:r>
    </w:p>
  </w:footnote>
  <w:footnote w:type="continuationSeparator" w:id="0">
    <w:p w14:paraId="0395C14E" w14:textId="77777777" w:rsidR="00E7509B" w:rsidRDefault="00E7509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CFF0" w14:textId="2850C04A" w:rsidR="00AF05E5" w:rsidRPr="00005774" w:rsidRDefault="00AF05E5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31A5A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215EF6"/>
    <w:rsid w:val="0022689F"/>
    <w:rsid w:val="002335BA"/>
    <w:rsid w:val="002834F1"/>
    <w:rsid w:val="002945F9"/>
    <w:rsid w:val="002E51EC"/>
    <w:rsid w:val="002F1D82"/>
    <w:rsid w:val="003102C0"/>
    <w:rsid w:val="00332294"/>
    <w:rsid w:val="00337254"/>
    <w:rsid w:val="00337FAB"/>
    <w:rsid w:val="003443EC"/>
    <w:rsid w:val="0039459A"/>
    <w:rsid w:val="003B0997"/>
    <w:rsid w:val="003D6495"/>
    <w:rsid w:val="003F0F07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616614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8326A"/>
    <w:rsid w:val="007A1519"/>
    <w:rsid w:val="007C58B5"/>
    <w:rsid w:val="007D3148"/>
    <w:rsid w:val="007D7964"/>
    <w:rsid w:val="007D7E7E"/>
    <w:rsid w:val="008176F9"/>
    <w:rsid w:val="00840543"/>
    <w:rsid w:val="00853E7C"/>
    <w:rsid w:val="00856046"/>
    <w:rsid w:val="00894792"/>
    <w:rsid w:val="008D2596"/>
    <w:rsid w:val="00900EFF"/>
    <w:rsid w:val="0091326A"/>
    <w:rsid w:val="00996690"/>
    <w:rsid w:val="009A54BD"/>
    <w:rsid w:val="009C019C"/>
    <w:rsid w:val="009C2271"/>
    <w:rsid w:val="009D18DD"/>
    <w:rsid w:val="00A4601B"/>
    <w:rsid w:val="00AA3829"/>
    <w:rsid w:val="00AC5D27"/>
    <w:rsid w:val="00AE574F"/>
    <w:rsid w:val="00AF05E5"/>
    <w:rsid w:val="00AF3A4C"/>
    <w:rsid w:val="00B500FE"/>
    <w:rsid w:val="00B52153"/>
    <w:rsid w:val="00B877E6"/>
    <w:rsid w:val="00B928A8"/>
    <w:rsid w:val="00BD5036"/>
    <w:rsid w:val="00BD5A95"/>
    <w:rsid w:val="00C05E4E"/>
    <w:rsid w:val="00C30AD2"/>
    <w:rsid w:val="00C5324C"/>
    <w:rsid w:val="00C54FBE"/>
    <w:rsid w:val="00C6596F"/>
    <w:rsid w:val="00CD2878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23197"/>
    <w:rsid w:val="00E41B8A"/>
    <w:rsid w:val="00E6196E"/>
    <w:rsid w:val="00E61EC6"/>
    <w:rsid w:val="00E707BF"/>
    <w:rsid w:val="00E7509B"/>
    <w:rsid w:val="00E76BE0"/>
    <w:rsid w:val="00EA5B18"/>
    <w:rsid w:val="00EB3068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semiHidden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paragraph" w:customStyle="1" w:styleId="Pardfaut">
    <w:name w:val="Par défaut"/>
    <w:rsid w:val="00B52153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5215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Katya Kazakevich</cp:lastModifiedBy>
  <cp:revision>3</cp:revision>
  <cp:lastPrinted>2019-09-19T15:26:00Z</cp:lastPrinted>
  <dcterms:created xsi:type="dcterms:W3CDTF">2020-01-13T09:45:00Z</dcterms:created>
  <dcterms:modified xsi:type="dcterms:W3CDTF">2020-01-13T09:48:00Z</dcterms:modified>
</cp:coreProperties>
</file>