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5547" w14:textId="187DB0A7" w:rsidR="0039097A" w:rsidRDefault="00BD28A7" w:rsidP="0039097A">
      <w:pPr>
        <w:rPr>
          <w:b/>
          <w:sz w:val="28"/>
          <w:szCs w:val="28"/>
        </w:rPr>
      </w:pPr>
      <w:r w:rsidRPr="00BD28A7">
        <w:rPr>
          <w:b/>
          <w:sz w:val="28"/>
          <w:szCs w:val="28"/>
        </w:rPr>
        <w:t>Concertgebouworkest</w:t>
      </w:r>
    </w:p>
    <w:p w14:paraId="28EEB922" w14:textId="77777777" w:rsidR="00BD28A7" w:rsidRPr="00032029" w:rsidRDefault="00BD28A7" w:rsidP="0039097A"/>
    <w:p w14:paraId="13B97AF5" w14:textId="10D3CF49" w:rsidR="001E5149" w:rsidRPr="00BD28A7" w:rsidRDefault="00BD28A7" w:rsidP="004B088D">
      <w:pPr>
        <w:rPr>
          <w:rFonts w:ascii="Times New Roman" w:eastAsia="Times New Roman" w:hAnsi="Times New Roman" w:cs="Times New Roman"/>
          <w:lang w:eastAsia="en-GB"/>
        </w:rPr>
      </w:pPr>
      <w:r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39097A" w:rsidRPr="00032029">
        <w:rPr>
          <w:sz w:val="28"/>
          <w:szCs w:val="28"/>
        </w:rPr>
        <w:t xml:space="preserve">is one of the very best orchestras in the world. Time and time again, critics have lauded its unique sound. </w:t>
      </w:r>
      <w:r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>
        <w:rPr>
          <w:sz w:val="28"/>
          <w:szCs w:val="28"/>
        </w:rPr>
        <w:t xml:space="preserve">’s </w:t>
      </w:r>
      <w:r w:rsidR="0039097A" w:rsidRPr="00032029">
        <w:rPr>
          <w:sz w:val="28"/>
          <w:szCs w:val="28"/>
        </w:rPr>
        <w:t>string section has been called ‘velvety’, the sound of the brass ‘golden’, the timbre of the woodwinds ‘d</w:t>
      </w:r>
      <w:bookmarkStart w:id="0" w:name="_GoBack"/>
      <w:bookmarkEnd w:id="0"/>
      <w:r w:rsidR="0039097A" w:rsidRPr="00032029">
        <w:rPr>
          <w:sz w:val="28"/>
          <w:szCs w:val="28"/>
        </w:rPr>
        <w:t xml:space="preserve">istinctly personal’ and the percussion have an international reputation. </w:t>
      </w:r>
      <w:r w:rsidR="00FD72EB" w:rsidRPr="00032029">
        <w:rPr>
          <w:sz w:val="28"/>
          <w:szCs w:val="28"/>
        </w:rPr>
        <w:t xml:space="preserve">While the exceptional acoustics of the </w:t>
      </w:r>
      <w:r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Pr="00032029">
        <w:rPr>
          <w:sz w:val="28"/>
          <w:szCs w:val="28"/>
        </w:rPr>
        <w:t xml:space="preserve"> </w:t>
      </w:r>
      <w:r w:rsidR="00FD72EB" w:rsidRPr="00032029">
        <w:rPr>
          <w:sz w:val="28"/>
          <w:szCs w:val="28"/>
        </w:rPr>
        <w:t>play an important role in this respect, no other orchestra sounds like</w:t>
      </w:r>
      <w:r>
        <w:rPr>
          <w:sz w:val="28"/>
          <w:szCs w:val="28"/>
        </w:rPr>
        <w:t xml:space="preserve"> </w:t>
      </w:r>
      <w:r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Pr="00032029">
        <w:rPr>
          <w:sz w:val="28"/>
          <w:szCs w:val="28"/>
        </w:rPr>
        <w:t xml:space="preserve"> </w:t>
      </w:r>
      <w:r w:rsidR="00FD72EB" w:rsidRPr="00032029">
        <w:rPr>
          <w:sz w:val="28"/>
          <w:szCs w:val="28"/>
        </w:rPr>
        <w:t xml:space="preserve">in the Main Hall. </w:t>
      </w:r>
      <w:r w:rsidR="00F37970" w:rsidRPr="00032029">
        <w:rPr>
          <w:sz w:val="28"/>
          <w:szCs w:val="28"/>
        </w:rPr>
        <w:t>Equally important is the quality of the musicians themselves and t</w:t>
      </w:r>
      <w:r w:rsidR="00FD72EB" w:rsidRPr="00032029">
        <w:rPr>
          <w:sz w:val="28"/>
          <w:szCs w:val="28"/>
        </w:rPr>
        <w:t xml:space="preserve">he influence exerted on the orchestra by its </w:t>
      </w:r>
      <w:r w:rsidR="00A33C5C" w:rsidRPr="00032029">
        <w:rPr>
          <w:sz w:val="28"/>
          <w:szCs w:val="28"/>
        </w:rPr>
        <w:t>chief conductors, of which there have been only seven since the orchestra was founded in 1888</w:t>
      </w:r>
      <w:r w:rsidR="001318D4" w:rsidRPr="00032029">
        <w:rPr>
          <w:sz w:val="28"/>
          <w:szCs w:val="28"/>
        </w:rPr>
        <w:t>:</w:t>
      </w:r>
      <w:r w:rsidR="001E5149" w:rsidRPr="00032029">
        <w:rPr>
          <w:sz w:val="28"/>
          <w:szCs w:val="28"/>
        </w:rPr>
        <w:t xml:space="preserve"> Willem Kes (chief conductor from 1888 to 1895), Willem Mengelberg (1895–1945), Eduard van Beinum (1945–1959), Bernard Haitink (1961–1988), Riccardo Chailly (1988–2004)</w:t>
      </w:r>
      <w:r w:rsidR="001318D4" w:rsidRPr="00032029">
        <w:rPr>
          <w:sz w:val="28"/>
          <w:szCs w:val="28"/>
        </w:rPr>
        <w:t>,</w:t>
      </w:r>
      <w:r w:rsidR="001E5149" w:rsidRPr="00032029">
        <w:rPr>
          <w:sz w:val="28"/>
          <w:szCs w:val="28"/>
        </w:rPr>
        <w:t>Mariss Jansons (2004-2015)</w:t>
      </w:r>
      <w:r w:rsidR="001318D4" w:rsidRPr="00032029">
        <w:rPr>
          <w:sz w:val="28"/>
          <w:szCs w:val="28"/>
        </w:rPr>
        <w:t xml:space="preserve"> and Daniele Gatti (September 2016 </w:t>
      </w:r>
      <w:r w:rsidR="00AE70FF" w:rsidRPr="00032029">
        <w:rPr>
          <w:sz w:val="28"/>
          <w:szCs w:val="28"/>
        </w:rPr>
        <w:t>-</w:t>
      </w:r>
      <w:r w:rsidR="001318D4" w:rsidRPr="00032029">
        <w:rPr>
          <w:sz w:val="28"/>
          <w:szCs w:val="28"/>
        </w:rPr>
        <w:t xml:space="preserve"> </w:t>
      </w:r>
      <w:r w:rsidR="0000590F" w:rsidRPr="00032029">
        <w:rPr>
          <w:sz w:val="28"/>
          <w:szCs w:val="28"/>
        </w:rPr>
        <w:t>August</w:t>
      </w:r>
      <w:r w:rsidR="001318D4" w:rsidRPr="00032029">
        <w:rPr>
          <w:sz w:val="28"/>
          <w:szCs w:val="28"/>
        </w:rPr>
        <w:t xml:space="preserve"> 2018)</w:t>
      </w:r>
      <w:r w:rsidR="001E5149" w:rsidRPr="00032029">
        <w:rPr>
          <w:sz w:val="28"/>
          <w:szCs w:val="28"/>
        </w:rPr>
        <w:t xml:space="preserve">. </w:t>
      </w:r>
    </w:p>
    <w:p w14:paraId="4DAECDB6" w14:textId="7D15DB0E" w:rsidR="00DA23B6" w:rsidRPr="00032029" w:rsidRDefault="00DA23B6" w:rsidP="004B088D">
      <w:pPr>
        <w:rPr>
          <w:sz w:val="28"/>
          <w:szCs w:val="28"/>
        </w:rPr>
      </w:pPr>
      <w:r w:rsidRPr="00032029">
        <w:rPr>
          <w:sz w:val="28"/>
          <w:szCs w:val="28"/>
        </w:rPr>
        <w:t>Leading composers such as Gustav Mahler, Richard Strauss and Igor Stra</w:t>
      </w:r>
      <w:r w:rsidR="00BD28A7">
        <w:rPr>
          <w:sz w:val="28"/>
          <w:szCs w:val="28"/>
        </w:rPr>
        <w:t>v</w:t>
      </w:r>
      <w:r w:rsidRPr="00032029">
        <w:rPr>
          <w:sz w:val="28"/>
          <w:szCs w:val="28"/>
        </w:rPr>
        <w:t xml:space="preserve">insky conducted the orchestra on more than one occasion. The orchestra still </w:t>
      </w:r>
      <w:r w:rsidR="00AC10FE" w:rsidRPr="00032029">
        <w:rPr>
          <w:sz w:val="28"/>
          <w:szCs w:val="28"/>
        </w:rPr>
        <w:t>regularly</w:t>
      </w:r>
      <w:r w:rsidRPr="00032029">
        <w:rPr>
          <w:sz w:val="28"/>
          <w:szCs w:val="28"/>
        </w:rPr>
        <w:t xml:space="preserve"> collaborate</w:t>
      </w:r>
      <w:r w:rsidR="00AC10FE" w:rsidRPr="00032029">
        <w:rPr>
          <w:sz w:val="28"/>
          <w:szCs w:val="28"/>
        </w:rPr>
        <w:t>s</w:t>
      </w:r>
      <w:r w:rsidRPr="00032029">
        <w:rPr>
          <w:sz w:val="28"/>
          <w:szCs w:val="28"/>
        </w:rPr>
        <w:t xml:space="preserve"> with contemporary composers, </w:t>
      </w:r>
      <w:r w:rsidR="00AC10FE" w:rsidRPr="00032029">
        <w:rPr>
          <w:sz w:val="28"/>
          <w:szCs w:val="28"/>
        </w:rPr>
        <w:t xml:space="preserve">including John Adams, George Benjamin, Tan Dun and </w:t>
      </w:r>
      <w:r w:rsidR="00E4511A" w:rsidRPr="00032029">
        <w:rPr>
          <w:sz w:val="28"/>
          <w:szCs w:val="28"/>
        </w:rPr>
        <w:t>Thomas Adès</w:t>
      </w:r>
      <w:r w:rsidRPr="00032029">
        <w:rPr>
          <w:sz w:val="28"/>
          <w:szCs w:val="28"/>
        </w:rPr>
        <w:t>.</w:t>
      </w:r>
    </w:p>
    <w:p w14:paraId="4616AE9C" w14:textId="08BF14A5" w:rsidR="0039097A" w:rsidRPr="00032029" w:rsidRDefault="00BD28A7" w:rsidP="004B088D">
      <w:pPr>
        <w:rPr>
          <w:sz w:val="28"/>
          <w:szCs w:val="28"/>
        </w:rPr>
      </w:pPr>
      <w:r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Pr="00032029">
        <w:rPr>
          <w:sz w:val="28"/>
          <w:szCs w:val="28"/>
        </w:rPr>
        <w:t xml:space="preserve"> </w:t>
      </w:r>
      <w:r w:rsidR="00FD72EB" w:rsidRPr="00032029">
        <w:rPr>
          <w:sz w:val="28"/>
          <w:szCs w:val="28"/>
        </w:rPr>
        <w:t xml:space="preserve">is made up of 120 players hailing from </w:t>
      </w:r>
      <w:r w:rsidR="00E4511A" w:rsidRPr="00032029">
        <w:rPr>
          <w:sz w:val="28"/>
          <w:szCs w:val="28"/>
        </w:rPr>
        <w:t>over 20</w:t>
      </w:r>
      <w:r w:rsidR="00FD72EB" w:rsidRPr="00032029">
        <w:rPr>
          <w:sz w:val="28"/>
          <w:szCs w:val="28"/>
        </w:rPr>
        <w:t xml:space="preserve"> countries. Despite its size, the orchestra actually functions more like a chamber orchestra in terms of the sensitivity with which its members listen to, and work in tandem with, one another. Indeed, this requires both a high individual calibre and a great sense of mutual trust and confidence. </w:t>
      </w:r>
    </w:p>
    <w:p w14:paraId="6F357B4C" w14:textId="49BAE000" w:rsidR="00075253" w:rsidRPr="00032029" w:rsidRDefault="0039097A" w:rsidP="0039097A">
      <w:pPr>
        <w:rPr>
          <w:sz w:val="28"/>
          <w:szCs w:val="28"/>
        </w:rPr>
      </w:pPr>
      <w:r w:rsidRPr="00032029">
        <w:rPr>
          <w:sz w:val="28"/>
          <w:szCs w:val="28"/>
        </w:rPr>
        <w:t xml:space="preserve">In addition to some </w:t>
      </w:r>
      <w:r w:rsidR="00A33C5C" w:rsidRPr="00032029">
        <w:rPr>
          <w:sz w:val="28"/>
          <w:szCs w:val="28"/>
        </w:rPr>
        <w:t>nine</w:t>
      </w:r>
      <w:r w:rsidRPr="00032029">
        <w:rPr>
          <w:sz w:val="28"/>
          <w:szCs w:val="28"/>
        </w:rPr>
        <w:t xml:space="preserve">ty concerts performed at the Concertgebouw in Amsterdam, </w:t>
      </w:r>
      <w:r w:rsidR="00BD28A7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="00BD28A7" w:rsidRPr="00032029">
        <w:rPr>
          <w:sz w:val="28"/>
          <w:szCs w:val="28"/>
        </w:rPr>
        <w:t xml:space="preserve"> </w:t>
      </w:r>
      <w:r w:rsidRPr="00032029">
        <w:rPr>
          <w:sz w:val="28"/>
          <w:szCs w:val="28"/>
        </w:rPr>
        <w:t xml:space="preserve">gives forty concerts at leading concert halls throughout the world each year. Thanks to regular </w:t>
      </w:r>
      <w:r w:rsidR="00DA23B6" w:rsidRPr="00032029">
        <w:rPr>
          <w:sz w:val="28"/>
          <w:szCs w:val="28"/>
        </w:rPr>
        <w:t xml:space="preserve">radio and television broadcasts, </w:t>
      </w:r>
      <w:r w:rsidRPr="00032029">
        <w:rPr>
          <w:sz w:val="28"/>
          <w:szCs w:val="28"/>
        </w:rPr>
        <w:t xml:space="preserve">that exposure is further increased. The orchestra has made over 1,100 LP, CD and DVD recordings to date, many of which have won international distinctions. </w:t>
      </w:r>
      <w:r w:rsidR="00F37970" w:rsidRPr="00032029">
        <w:rPr>
          <w:sz w:val="28"/>
          <w:szCs w:val="28"/>
        </w:rPr>
        <w:t>Since</w:t>
      </w:r>
      <w:r w:rsidR="006B2E1D" w:rsidRPr="00032029">
        <w:rPr>
          <w:sz w:val="28"/>
          <w:szCs w:val="28"/>
        </w:rPr>
        <w:t xml:space="preserve"> 2004, </w:t>
      </w:r>
      <w:r w:rsidR="00BD28A7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="00BD28A7" w:rsidRPr="00032029">
        <w:rPr>
          <w:sz w:val="28"/>
          <w:szCs w:val="28"/>
        </w:rPr>
        <w:t xml:space="preserve"> </w:t>
      </w:r>
      <w:r w:rsidR="00F37970" w:rsidRPr="00032029">
        <w:rPr>
          <w:sz w:val="28"/>
          <w:szCs w:val="28"/>
        </w:rPr>
        <w:t>boasts</w:t>
      </w:r>
      <w:r w:rsidRPr="00032029">
        <w:rPr>
          <w:sz w:val="28"/>
          <w:szCs w:val="28"/>
        </w:rPr>
        <w:t xml:space="preserve"> its own in-house label, </w:t>
      </w:r>
      <w:r w:rsidR="00036A04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Pr="00032029">
        <w:rPr>
          <w:sz w:val="28"/>
          <w:szCs w:val="28"/>
        </w:rPr>
        <w:t xml:space="preserve"> Live.</w:t>
      </w:r>
      <w:r w:rsidR="006B2E1D" w:rsidRPr="00032029">
        <w:rPr>
          <w:sz w:val="28"/>
          <w:szCs w:val="28"/>
        </w:rPr>
        <w:t xml:space="preserve"> </w:t>
      </w:r>
      <w:r w:rsidR="00170FC0" w:rsidRPr="00032029">
        <w:rPr>
          <w:sz w:val="28"/>
          <w:szCs w:val="28"/>
        </w:rPr>
        <w:t>T</w:t>
      </w:r>
      <w:r w:rsidR="0093793C" w:rsidRPr="00032029">
        <w:rPr>
          <w:sz w:val="28"/>
          <w:szCs w:val="28"/>
        </w:rPr>
        <w:t xml:space="preserve">he </w:t>
      </w:r>
      <w:r w:rsidR="00BD28A7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="00BD28A7" w:rsidRPr="00032029">
        <w:rPr>
          <w:sz w:val="28"/>
          <w:szCs w:val="28"/>
        </w:rPr>
        <w:t xml:space="preserve"> </w:t>
      </w:r>
      <w:r w:rsidR="0093793C" w:rsidRPr="00032029">
        <w:rPr>
          <w:sz w:val="28"/>
          <w:szCs w:val="28"/>
        </w:rPr>
        <w:t xml:space="preserve">Academy successfully trains talented young orchestra musicians. </w:t>
      </w:r>
      <w:r w:rsidR="00026DD5" w:rsidRPr="00032029">
        <w:rPr>
          <w:sz w:val="28"/>
          <w:szCs w:val="28"/>
        </w:rPr>
        <w:t xml:space="preserve">In November 2018 </w:t>
      </w:r>
      <w:r w:rsidR="00BD28A7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="00026DD5" w:rsidRPr="00032029">
        <w:rPr>
          <w:sz w:val="28"/>
          <w:szCs w:val="28"/>
        </w:rPr>
        <w:t xml:space="preserve"> Young was launched: a you</w:t>
      </w:r>
      <w:r w:rsidR="008A4732" w:rsidRPr="00032029">
        <w:rPr>
          <w:sz w:val="28"/>
          <w:szCs w:val="28"/>
        </w:rPr>
        <w:t>th orchestra for ‘hidden talent</w:t>
      </w:r>
      <w:r w:rsidR="00026DD5" w:rsidRPr="00032029">
        <w:rPr>
          <w:sz w:val="28"/>
          <w:szCs w:val="28"/>
        </w:rPr>
        <w:t>’ from all over Europe.</w:t>
      </w:r>
    </w:p>
    <w:p w14:paraId="71C810A3" w14:textId="0AD1D2C5" w:rsidR="0037253C" w:rsidRPr="00032029" w:rsidRDefault="00F45446" w:rsidP="0037253C">
      <w:pPr>
        <w:rPr>
          <w:sz w:val="28"/>
          <w:szCs w:val="28"/>
          <w:lang w:val="en-US"/>
        </w:rPr>
      </w:pPr>
      <w:bookmarkStart w:id="1" w:name="_Hlk12270720"/>
      <w:r w:rsidRPr="00032029">
        <w:rPr>
          <w:sz w:val="28"/>
          <w:szCs w:val="28"/>
        </w:rPr>
        <w:t xml:space="preserve">In celebration of its 125th anniversary, in 2013 the orchestra undertook a world tour, visiting six continents in a single year. </w:t>
      </w:r>
      <w:r w:rsidR="0037253C" w:rsidRPr="00032029">
        <w:rPr>
          <w:sz w:val="28"/>
          <w:szCs w:val="28"/>
          <w:lang w:val="en-US"/>
        </w:rPr>
        <w:t xml:space="preserve">Between 2016 and 2018, </w:t>
      </w:r>
      <w:r w:rsidR="000144BD" w:rsidRPr="00032029">
        <w:rPr>
          <w:sz w:val="28"/>
          <w:szCs w:val="28"/>
          <w:lang w:val="en-US"/>
        </w:rPr>
        <w:t xml:space="preserve">the </w:t>
      </w:r>
      <w:r w:rsidR="00BD28A7" w:rsidRPr="00BD28A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Concertgebouworkest</w:t>
      </w:r>
      <w:r w:rsidR="000144BD" w:rsidRPr="00032029">
        <w:rPr>
          <w:sz w:val="28"/>
          <w:szCs w:val="28"/>
          <w:lang w:val="en-US"/>
        </w:rPr>
        <w:t xml:space="preserve"> visited </w:t>
      </w:r>
      <w:r w:rsidR="0037253C" w:rsidRPr="00032029">
        <w:rPr>
          <w:sz w:val="28"/>
          <w:szCs w:val="28"/>
          <w:lang w:val="en-US"/>
        </w:rPr>
        <w:t xml:space="preserve">all 28 member states of the European Union </w:t>
      </w:r>
      <w:r w:rsidR="000144BD" w:rsidRPr="00032029">
        <w:rPr>
          <w:sz w:val="28"/>
          <w:szCs w:val="28"/>
          <w:lang w:val="en-US"/>
        </w:rPr>
        <w:t>(</w:t>
      </w:r>
      <w:r w:rsidR="0037253C" w:rsidRPr="00032029">
        <w:rPr>
          <w:i/>
          <w:sz w:val="28"/>
          <w:szCs w:val="28"/>
          <w:lang w:val="en-US"/>
        </w:rPr>
        <w:t>RCO meets Europe</w:t>
      </w:r>
      <w:r w:rsidR="000144BD" w:rsidRPr="00032029">
        <w:rPr>
          <w:sz w:val="28"/>
          <w:szCs w:val="28"/>
          <w:lang w:val="en-US"/>
        </w:rPr>
        <w:t>), performing</w:t>
      </w:r>
      <w:r w:rsidR="0037253C" w:rsidRPr="00032029">
        <w:rPr>
          <w:sz w:val="28"/>
          <w:szCs w:val="28"/>
          <w:lang w:val="en-US"/>
        </w:rPr>
        <w:t xml:space="preserve"> one work together with a local youth orchestra </w:t>
      </w:r>
      <w:r w:rsidR="000144BD" w:rsidRPr="00032029">
        <w:rPr>
          <w:sz w:val="28"/>
          <w:szCs w:val="28"/>
          <w:lang w:val="en-US"/>
        </w:rPr>
        <w:t xml:space="preserve">in each country </w:t>
      </w:r>
      <w:r w:rsidR="0037253C" w:rsidRPr="00032029">
        <w:rPr>
          <w:sz w:val="28"/>
          <w:szCs w:val="28"/>
          <w:lang w:val="en-US"/>
        </w:rPr>
        <w:t>(</w:t>
      </w:r>
      <w:bookmarkEnd w:id="1"/>
      <w:r w:rsidR="0037253C" w:rsidRPr="00032029">
        <w:rPr>
          <w:i/>
          <w:sz w:val="28"/>
          <w:szCs w:val="28"/>
          <w:lang w:val="en-US"/>
        </w:rPr>
        <w:t>Side by Side</w:t>
      </w:r>
      <w:r w:rsidR="0037253C" w:rsidRPr="00032029">
        <w:rPr>
          <w:sz w:val="28"/>
          <w:szCs w:val="28"/>
          <w:lang w:val="en-US"/>
        </w:rPr>
        <w:t>).</w:t>
      </w:r>
    </w:p>
    <w:p w14:paraId="23332B23" w14:textId="77777777" w:rsidR="0037253C" w:rsidRPr="00032029" w:rsidRDefault="0037253C" w:rsidP="0039097A"/>
    <w:p w14:paraId="7D0AA32C" w14:textId="77777777" w:rsidR="005969E9" w:rsidRPr="00032029" w:rsidRDefault="005969E9" w:rsidP="0039097A"/>
    <w:p w14:paraId="1C22B770" w14:textId="77777777" w:rsidR="00921EC1" w:rsidRPr="00032029" w:rsidRDefault="00921EC1" w:rsidP="00AE1948"/>
    <w:p w14:paraId="7AE3FF41" w14:textId="77777777" w:rsidR="00A377D9" w:rsidRPr="00032029" w:rsidRDefault="00A377D9" w:rsidP="00AE1948">
      <w:pPr>
        <w:rPr>
          <w:lang w:val="en-US"/>
        </w:rPr>
      </w:pPr>
    </w:p>
    <w:sectPr w:rsidR="00A377D9" w:rsidRPr="0003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7A"/>
    <w:rsid w:val="00000457"/>
    <w:rsid w:val="0000590F"/>
    <w:rsid w:val="00012AF6"/>
    <w:rsid w:val="00013B17"/>
    <w:rsid w:val="000144BD"/>
    <w:rsid w:val="00023AD5"/>
    <w:rsid w:val="00026DD5"/>
    <w:rsid w:val="00032029"/>
    <w:rsid w:val="000360C0"/>
    <w:rsid w:val="00036A04"/>
    <w:rsid w:val="000470E6"/>
    <w:rsid w:val="00054BC2"/>
    <w:rsid w:val="00060C82"/>
    <w:rsid w:val="00072DDA"/>
    <w:rsid w:val="00075253"/>
    <w:rsid w:val="00076E03"/>
    <w:rsid w:val="00081F83"/>
    <w:rsid w:val="0008359A"/>
    <w:rsid w:val="000838D0"/>
    <w:rsid w:val="000A34C0"/>
    <w:rsid w:val="000B6B62"/>
    <w:rsid w:val="000C1C49"/>
    <w:rsid w:val="000C47D7"/>
    <w:rsid w:val="000D5966"/>
    <w:rsid w:val="000E27BF"/>
    <w:rsid w:val="000E57CB"/>
    <w:rsid w:val="000E6C9D"/>
    <w:rsid w:val="00114F4F"/>
    <w:rsid w:val="00116694"/>
    <w:rsid w:val="00125C30"/>
    <w:rsid w:val="001307C1"/>
    <w:rsid w:val="00131750"/>
    <w:rsid w:val="001318D4"/>
    <w:rsid w:val="00142D69"/>
    <w:rsid w:val="001509C3"/>
    <w:rsid w:val="00154BEF"/>
    <w:rsid w:val="00163A0E"/>
    <w:rsid w:val="00170FC0"/>
    <w:rsid w:val="00172C29"/>
    <w:rsid w:val="001948C2"/>
    <w:rsid w:val="001A0CC3"/>
    <w:rsid w:val="001A2628"/>
    <w:rsid w:val="001A2F64"/>
    <w:rsid w:val="001B67E8"/>
    <w:rsid w:val="001C5F8C"/>
    <w:rsid w:val="001D0C46"/>
    <w:rsid w:val="001E5149"/>
    <w:rsid w:val="00202E62"/>
    <w:rsid w:val="002134F6"/>
    <w:rsid w:val="00235BEF"/>
    <w:rsid w:val="00236E4E"/>
    <w:rsid w:val="00264250"/>
    <w:rsid w:val="00287BD0"/>
    <w:rsid w:val="00294720"/>
    <w:rsid w:val="002B5DEA"/>
    <w:rsid w:val="002D11CF"/>
    <w:rsid w:val="002D7F3C"/>
    <w:rsid w:val="002F0C2B"/>
    <w:rsid w:val="00302274"/>
    <w:rsid w:val="00310A32"/>
    <w:rsid w:val="003148AD"/>
    <w:rsid w:val="00340B56"/>
    <w:rsid w:val="00342C93"/>
    <w:rsid w:val="00343219"/>
    <w:rsid w:val="003467A0"/>
    <w:rsid w:val="00351211"/>
    <w:rsid w:val="003565AB"/>
    <w:rsid w:val="0036399E"/>
    <w:rsid w:val="0037253C"/>
    <w:rsid w:val="003772AE"/>
    <w:rsid w:val="00380C0E"/>
    <w:rsid w:val="00386C41"/>
    <w:rsid w:val="00390711"/>
    <w:rsid w:val="0039097A"/>
    <w:rsid w:val="00391344"/>
    <w:rsid w:val="003964E6"/>
    <w:rsid w:val="003A13F5"/>
    <w:rsid w:val="003B0BD7"/>
    <w:rsid w:val="003D1C82"/>
    <w:rsid w:val="00422C38"/>
    <w:rsid w:val="00437483"/>
    <w:rsid w:val="004516F8"/>
    <w:rsid w:val="00454822"/>
    <w:rsid w:val="00454FF5"/>
    <w:rsid w:val="00462778"/>
    <w:rsid w:val="00463DA6"/>
    <w:rsid w:val="004644B2"/>
    <w:rsid w:val="00480524"/>
    <w:rsid w:val="00485767"/>
    <w:rsid w:val="00487938"/>
    <w:rsid w:val="004920BB"/>
    <w:rsid w:val="004968FD"/>
    <w:rsid w:val="004A3812"/>
    <w:rsid w:val="004B0562"/>
    <w:rsid w:val="004B088D"/>
    <w:rsid w:val="004C05F2"/>
    <w:rsid w:val="004D3BA0"/>
    <w:rsid w:val="004D69EB"/>
    <w:rsid w:val="004F6CBA"/>
    <w:rsid w:val="00512920"/>
    <w:rsid w:val="00525CB7"/>
    <w:rsid w:val="005278E3"/>
    <w:rsid w:val="00530D6F"/>
    <w:rsid w:val="005416E8"/>
    <w:rsid w:val="00544527"/>
    <w:rsid w:val="0055793C"/>
    <w:rsid w:val="00562DBD"/>
    <w:rsid w:val="005662FE"/>
    <w:rsid w:val="0057515F"/>
    <w:rsid w:val="005855CA"/>
    <w:rsid w:val="005960B6"/>
    <w:rsid w:val="005969E9"/>
    <w:rsid w:val="005A503A"/>
    <w:rsid w:val="005A6421"/>
    <w:rsid w:val="005B092A"/>
    <w:rsid w:val="005B565D"/>
    <w:rsid w:val="005B649B"/>
    <w:rsid w:val="005E2164"/>
    <w:rsid w:val="005E3B05"/>
    <w:rsid w:val="005F02EA"/>
    <w:rsid w:val="005F6578"/>
    <w:rsid w:val="00603ADA"/>
    <w:rsid w:val="00605DD7"/>
    <w:rsid w:val="00622619"/>
    <w:rsid w:val="0062334A"/>
    <w:rsid w:val="006236BF"/>
    <w:rsid w:val="006327AC"/>
    <w:rsid w:val="0064376D"/>
    <w:rsid w:val="006622E4"/>
    <w:rsid w:val="00663E30"/>
    <w:rsid w:val="006644FC"/>
    <w:rsid w:val="00682902"/>
    <w:rsid w:val="0068685C"/>
    <w:rsid w:val="00691B9F"/>
    <w:rsid w:val="006A5115"/>
    <w:rsid w:val="006B1D01"/>
    <w:rsid w:val="006B2E1D"/>
    <w:rsid w:val="006B677B"/>
    <w:rsid w:val="006C5765"/>
    <w:rsid w:val="006C7556"/>
    <w:rsid w:val="006E46F7"/>
    <w:rsid w:val="006F730E"/>
    <w:rsid w:val="007203F8"/>
    <w:rsid w:val="0072575E"/>
    <w:rsid w:val="007262D9"/>
    <w:rsid w:val="00750736"/>
    <w:rsid w:val="00772F55"/>
    <w:rsid w:val="0077354A"/>
    <w:rsid w:val="00795BF4"/>
    <w:rsid w:val="007A12A0"/>
    <w:rsid w:val="007C247C"/>
    <w:rsid w:val="007E178B"/>
    <w:rsid w:val="007E36F7"/>
    <w:rsid w:val="007E74D8"/>
    <w:rsid w:val="007F3958"/>
    <w:rsid w:val="007F5270"/>
    <w:rsid w:val="008072AD"/>
    <w:rsid w:val="00817F9B"/>
    <w:rsid w:val="00822C94"/>
    <w:rsid w:val="00836BE7"/>
    <w:rsid w:val="00866D30"/>
    <w:rsid w:val="008709CD"/>
    <w:rsid w:val="008772FD"/>
    <w:rsid w:val="00886712"/>
    <w:rsid w:val="008A3E55"/>
    <w:rsid w:val="008A4732"/>
    <w:rsid w:val="008B42ED"/>
    <w:rsid w:val="008C7668"/>
    <w:rsid w:val="008D3180"/>
    <w:rsid w:val="008D5C11"/>
    <w:rsid w:val="008E3B9A"/>
    <w:rsid w:val="008E5BAA"/>
    <w:rsid w:val="00901653"/>
    <w:rsid w:val="00904B42"/>
    <w:rsid w:val="00913707"/>
    <w:rsid w:val="009140AA"/>
    <w:rsid w:val="00914D1F"/>
    <w:rsid w:val="00921EC1"/>
    <w:rsid w:val="00922496"/>
    <w:rsid w:val="00922A39"/>
    <w:rsid w:val="009315B2"/>
    <w:rsid w:val="0093793C"/>
    <w:rsid w:val="0095492F"/>
    <w:rsid w:val="009733CD"/>
    <w:rsid w:val="00973C70"/>
    <w:rsid w:val="009740D0"/>
    <w:rsid w:val="00977C89"/>
    <w:rsid w:val="00993B20"/>
    <w:rsid w:val="009B029D"/>
    <w:rsid w:val="009B5685"/>
    <w:rsid w:val="009B72E6"/>
    <w:rsid w:val="009C0016"/>
    <w:rsid w:val="009D08F4"/>
    <w:rsid w:val="009E1311"/>
    <w:rsid w:val="00A22778"/>
    <w:rsid w:val="00A2480A"/>
    <w:rsid w:val="00A30468"/>
    <w:rsid w:val="00A31017"/>
    <w:rsid w:val="00A33C5C"/>
    <w:rsid w:val="00A377D9"/>
    <w:rsid w:val="00A46F04"/>
    <w:rsid w:val="00A577AA"/>
    <w:rsid w:val="00A632AD"/>
    <w:rsid w:val="00A76EC2"/>
    <w:rsid w:val="00A77B9E"/>
    <w:rsid w:val="00A86EE4"/>
    <w:rsid w:val="00A87B25"/>
    <w:rsid w:val="00AB08FB"/>
    <w:rsid w:val="00AB3648"/>
    <w:rsid w:val="00AC10FE"/>
    <w:rsid w:val="00AC50D3"/>
    <w:rsid w:val="00AD6478"/>
    <w:rsid w:val="00AE1948"/>
    <w:rsid w:val="00AE70FF"/>
    <w:rsid w:val="00AF0298"/>
    <w:rsid w:val="00AF46F3"/>
    <w:rsid w:val="00B02B0B"/>
    <w:rsid w:val="00B17B6F"/>
    <w:rsid w:val="00B24DA6"/>
    <w:rsid w:val="00B329F0"/>
    <w:rsid w:val="00B33BBB"/>
    <w:rsid w:val="00B35195"/>
    <w:rsid w:val="00B35965"/>
    <w:rsid w:val="00B658DB"/>
    <w:rsid w:val="00B65965"/>
    <w:rsid w:val="00B717A7"/>
    <w:rsid w:val="00B821DE"/>
    <w:rsid w:val="00B90410"/>
    <w:rsid w:val="00BB2A43"/>
    <w:rsid w:val="00BB48E1"/>
    <w:rsid w:val="00BC58F5"/>
    <w:rsid w:val="00BD12EA"/>
    <w:rsid w:val="00BD28A7"/>
    <w:rsid w:val="00BD70AC"/>
    <w:rsid w:val="00BD7C25"/>
    <w:rsid w:val="00BD7E88"/>
    <w:rsid w:val="00BE5455"/>
    <w:rsid w:val="00C1721D"/>
    <w:rsid w:val="00C21D9F"/>
    <w:rsid w:val="00C355A3"/>
    <w:rsid w:val="00C4001F"/>
    <w:rsid w:val="00C42BDD"/>
    <w:rsid w:val="00C47C81"/>
    <w:rsid w:val="00C55527"/>
    <w:rsid w:val="00C70E78"/>
    <w:rsid w:val="00C7302E"/>
    <w:rsid w:val="00C832D9"/>
    <w:rsid w:val="00C872F4"/>
    <w:rsid w:val="00C92FBD"/>
    <w:rsid w:val="00CA1740"/>
    <w:rsid w:val="00CA1EB6"/>
    <w:rsid w:val="00CA6C9A"/>
    <w:rsid w:val="00CB10AD"/>
    <w:rsid w:val="00CB171B"/>
    <w:rsid w:val="00CB406E"/>
    <w:rsid w:val="00CC425B"/>
    <w:rsid w:val="00CC5CCA"/>
    <w:rsid w:val="00CC6564"/>
    <w:rsid w:val="00CD1073"/>
    <w:rsid w:val="00CD526C"/>
    <w:rsid w:val="00CE6F0B"/>
    <w:rsid w:val="00CF2B41"/>
    <w:rsid w:val="00CF4875"/>
    <w:rsid w:val="00D2695D"/>
    <w:rsid w:val="00D46F26"/>
    <w:rsid w:val="00D62CE1"/>
    <w:rsid w:val="00D75029"/>
    <w:rsid w:val="00D75A48"/>
    <w:rsid w:val="00D75F8A"/>
    <w:rsid w:val="00D766F1"/>
    <w:rsid w:val="00D775BA"/>
    <w:rsid w:val="00D900C0"/>
    <w:rsid w:val="00D9556C"/>
    <w:rsid w:val="00DA0915"/>
    <w:rsid w:val="00DA23B6"/>
    <w:rsid w:val="00DB0CAE"/>
    <w:rsid w:val="00DD79C2"/>
    <w:rsid w:val="00DE2647"/>
    <w:rsid w:val="00DF5CB8"/>
    <w:rsid w:val="00E016F4"/>
    <w:rsid w:val="00E219F7"/>
    <w:rsid w:val="00E27F1A"/>
    <w:rsid w:val="00E30940"/>
    <w:rsid w:val="00E33787"/>
    <w:rsid w:val="00E33A06"/>
    <w:rsid w:val="00E33A89"/>
    <w:rsid w:val="00E3771D"/>
    <w:rsid w:val="00E4511A"/>
    <w:rsid w:val="00E5677F"/>
    <w:rsid w:val="00E6115B"/>
    <w:rsid w:val="00E73100"/>
    <w:rsid w:val="00E74CCD"/>
    <w:rsid w:val="00E960F1"/>
    <w:rsid w:val="00E961D3"/>
    <w:rsid w:val="00EA507E"/>
    <w:rsid w:val="00EB5512"/>
    <w:rsid w:val="00EC6F35"/>
    <w:rsid w:val="00EC70E1"/>
    <w:rsid w:val="00ED6A5C"/>
    <w:rsid w:val="00EF54FD"/>
    <w:rsid w:val="00EF63EC"/>
    <w:rsid w:val="00F2139D"/>
    <w:rsid w:val="00F26D0F"/>
    <w:rsid w:val="00F37970"/>
    <w:rsid w:val="00F41D17"/>
    <w:rsid w:val="00F45446"/>
    <w:rsid w:val="00F50917"/>
    <w:rsid w:val="00F5129D"/>
    <w:rsid w:val="00F6753E"/>
    <w:rsid w:val="00F716B6"/>
    <w:rsid w:val="00F87C6E"/>
    <w:rsid w:val="00F90CCD"/>
    <w:rsid w:val="00F90F32"/>
    <w:rsid w:val="00F96D0D"/>
    <w:rsid w:val="00FA2461"/>
    <w:rsid w:val="00FA638C"/>
    <w:rsid w:val="00FA7C9B"/>
    <w:rsid w:val="00FB77F3"/>
    <w:rsid w:val="00FC332C"/>
    <w:rsid w:val="00FC6BFB"/>
    <w:rsid w:val="00FD090B"/>
    <w:rsid w:val="00FD72EB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64B31"/>
  <w15:chartTrackingRefBased/>
  <w15:docId w15:val="{216A0772-9B6C-4995-80E6-95798FF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8A7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753E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076E03"/>
    <w:pPr>
      <w:keepNext/>
      <w:tabs>
        <w:tab w:val="left" w:pos="3544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  <w:rsid w:val="00BD28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28A7"/>
  </w:style>
  <w:style w:type="paragraph" w:customStyle="1" w:styleId="PP-intro">
    <w:name w:val="PP-intro"/>
    <w:basedOn w:val="PP-kop"/>
    <w:autoRedefine/>
    <w:rPr>
      <w:b w:val="0"/>
      <w:bCs/>
      <w:color w:val="auto"/>
      <w:sz w:val="24"/>
    </w:rPr>
  </w:style>
  <w:style w:type="paragraph" w:customStyle="1" w:styleId="PP-kop">
    <w:name w:val="PP-kop"/>
    <w:next w:val="Normal"/>
    <w:autoRedefine/>
    <w:rPr>
      <w:rFonts w:ascii="Arial" w:hAnsi="Arial"/>
      <w:b/>
      <w:color w:val="FF0000"/>
      <w:sz w:val="32"/>
    </w:rPr>
  </w:style>
  <w:style w:type="paragraph" w:customStyle="1" w:styleId="PP-plattetekst1">
    <w:name w:val="PP-plattetekst 1"/>
    <w:basedOn w:val="PP-kop"/>
    <w:autoRedefine/>
    <w:rPr>
      <w:rFonts w:ascii="Times New Roman" w:hAnsi="Times New Roman"/>
      <w:b w:val="0"/>
      <w:color w:val="auto"/>
      <w:sz w:val="22"/>
    </w:rPr>
  </w:style>
  <w:style w:type="paragraph" w:customStyle="1" w:styleId="PP-progdatum">
    <w:name w:val="PP-progdatum"/>
    <w:basedOn w:val="Normal"/>
    <w:autoRedefine/>
    <w:rPr>
      <w:rFonts w:ascii="Arial" w:hAnsi="Arial" w:cs="Arial"/>
      <w:b/>
      <w:color w:val="FF0000"/>
    </w:rPr>
  </w:style>
  <w:style w:type="paragraph" w:customStyle="1" w:styleId="PP-nietzetten">
    <w:name w:val="PP-nietzetten"/>
    <w:basedOn w:val="PP-plattetekst1"/>
    <w:autoRedefine/>
    <w:rPr>
      <w:rFonts w:ascii="Courier New" w:hAnsi="Courier New"/>
      <w:color w:val="0000FF"/>
    </w:rPr>
  </w:style>
  <w:style w:type="paragraph" w:customStyle="1" w:styleId="PP-fotocredit">
    <w:name w:val="PP-fotocredit"/>
    <w:basedOn w:val="Normal"/>
    <w:autoRedefine/>
    <w:rsid w:val="00F2139D"/>
    <w:rPr>
      <w:rFonts w:ascii="Arial" w:hAnsi="Arial"/>
      <w:b/>
      <w:color w:val="3366FF"/>
    </w:rPr>
  </w:style>
  <w:style w:type="paragraph" w:customStyle="1" w:styleId="PP-bijschriftkader">
    <w:name w:val="PP-bijschrift/kader"/>
    <w:basedOn w:val="PP-kadertekst"/>
    <w:autoRedefine/>
    <w:rsid w:val="00921EC1"/>
    <w:rPr>
      <w:b/>
      <w:color w:val="3366FF"/>
    </w:rPr>
  </w:style>
  <w:style w:type="paragraph" w:customStyle="1" w:styleId="PP-kadertekst">
    <w:name w:val="PP-kadertekst"/>
    <w:basedOn w:val="Normal"/>
    <w:autoRedefine/>
    <w:rPr>
      <w:rFonts w:ascii="Arial" w:hAnsi="Arial"/>
    </w:rPr>
  </w:style>
  <w:style w:type="paragraph" w:customStyle="1" w:styleId="PP-progstukcursief">
    <w:name w:val="PP-progstuk cursief"/>
    <w:basedOn w:val="Normal"/>
    <w:autoRedefine/>
    <w:rsid w:val="00A377D9"/>
    <w:rPr>
      <w:i/>
      <w:lang w:val="en-US"/>
    </w:rPr>
  </w:style>
  <w:style w:type="paragraph" w:customStyle="1" w:styleId="PP-kopje1">
    <w:name w:val="PP-kopje 1"/>
    <w:basedOn w:val="PP-kop"/>
    <w:autoRedefine/>
    <w:rPr>
      <w:color w:val="auto"/>
      <w:sz w:val="24"/>
    </w:rPr>
  </w:style>
  <w:style w:type="paragraph" w:customStyle="1" w:styleId="PP-accentverwijzing">
    <w:name w:val="PP-accent/verwijzing"/>
    <w:basedOn w:val="Normal"/>
    <w:autoRedefine/>
    <w:rPr>
      <w:rFonts w:cs="Courier New"/>
      <w:i/>
      <w:color w:val="0000FF"/>
    </w:rPr>
  </w:style>
  <w:style w:type="paragraph" w:customStyle="1" w:styleId="PP-plattetekst2">
    <w:name w:val="PP-plattetekst 2"/>
    <w:basedOn w:val="Normal"/>
    <w:autoRedefine/>
    <w:rPr>
      <w:rFonts w:cs="Courier New"/>
      <w:color w:val="333333"/>
    </w:rPr>
  </w:style>
  <w:style w:type="paragraph" w:customStyle="1" w:styleId="PP-chapeau">
    <w:name w:val="PP-chapeau"/>
    <w:basedOn w:val="Normal"/>
    <w:autoRedefine/>
    <w:pPr>
      <w:spacing w:after="60"/>
      <w:outlineLvl w:val="1"/>
    </w:pPr>
    <w:rPr>
      <w:rFonts w:ascii="Arial" w:hAnsi="Arial" w:cs="Arial"/>
      <w:color w:val="0000FF"/>
      <w:sz w:val="28"/>
    </w:rPr>
  </w:style>
  <w:style w:type="paragraph" w:customStyle="1" w:styleId="PP-niksaandoen">
    <w:name w:val="PP-niks aan doen"/>
    <w:basedOn w:val="Normal"/>
    <w:autoRedefine/>
    <w:rPr>
      <w:rFonts w:ascii="Courier New" w:hAnsi="Courier New"/>
      <w:b/>
      <w:color w:val="0000FF"/>
    </w:rPr>
  </w:style>
  <w:style w:type="paragraph" w:customStyle="1" w:styleId="PP-kopje2">
    <w:name w:val="PP-kopje 2"/>
    <w:basedOn w:val="Normal"/>
    <w:autoRedefine/>
    <w:rPr>
      <w:rFonts w:ascii="Arial" w:hAnsi="Arial" w:cs="Courier New"/>
      <w:b/>
      <w:color w:val="0000FF"/>
    </w:rPr>
  </w:style>
  <w:style w:type="character" w:customStyle="1" w:styleId="Heading1Char">
    <w:name w:val="Heading 1 Char"/>
    <w:link w:val="Heading1"/>
    <w:rsid w:val="00F6753E"/>
    <w:rPr>
      <w:rFonts w:ascii="Times" w:eastAsia="Times" w:hAnsi="Times"/>
      <w:sz w:val="24"/>
      <w:u w:val="single"/>
    </w:rPr>
  </w:style>
  <w:style w:type="paragraph" w:customStyle="1" w:styleId="PP-progserie">
    <w:name w:val="PP-progserie"/>
    <w:basedOn w:val="Normal"/>
    <w:autoRedefine/>
    <w:rsid w:val="00023AD5"/>
    <w:rPr>
      <w:rFonts w:ascii="Arial" w:hAnsi="Arial"/>
      <w:b/>
      <w:color w:val="0000FF"/>
    </w:rPr>
  </w:style>
  <w:style w:type="paragraph" w:customStyle="1" w:styleId="PP-progtijdconcert">
    <w:name w:val="PP-progtijd/concert"/>
    <w:basedOn w:val="Normal"/>
    <w:autoRedefine/>
    <w:rsid w:val="00023AD5"/>
    <w:rPr>
      <w:rFonts w:ascii="Arial" w:hAnsi="Arial"/>
      <w:b/>
      <w:color w:val="FF0000"/>
    </w:rPr>
  </w:style>
  <w:style w:type="paragraph" w:customStyle="1" w:styleId="PP-progmusici">
    <w:name w:val="PP-progmusici"/>
    <w:basedOn w:val="Normal"/>
    <w:autoRedefine/>
    <w:rsid w:val="00023AD5"/>
  </w:style>
  <w:style w:type="paragraph" w:customStyle="1" w:styleId="PP-progcomponist">
    <w:name w:val="PP-progcomponist"/>
    <w:basedOn w:val="Normal"/>
    <w:autoRedefine/>
    <w:rsid w:val="00023AD5"/>
    <w:rPr>
      <w:rFonts w:ascii="Arial" w:hAnsi="Arial"/>
      <w:b/>
    </w:rPr>
  </w:style>
  <w:style w:type="paragraph" w:customStyle="1" w:styleId="PP-progstuk">
    <w:name w:val="PP-progstuk"/>
    <w:basedOn w:val="Normal"/>
    <w:autoRedefine/>
    <w:rsid w:val="00023AD5"/>
    <w:rPr>
      <w:b/>
    </w:rPr>
  </w:style>
  <w:style w:type="paragraph" w:customStyle="1" w:styleId="PP-progdelen">
    <w:name w:val="PP-progdelen"/>
    <w:basedOn w:val="Normal"/>
    <w:autoRedefine/>
    <w:rsid w:val="00023AD5"/>
    <w:rPr>
      <w:rFonts w:ascii="Arial" w:hAnsi="Arial"/>
      <w:color w:val="0000FF"/>
    </w:rPr>
  </w:style>
  <w:style w:type="paragraph" w:customStyle="1" w:styleId="PP-auteurartikel">
    <w:name w:val="PP-auteur artikel"/>
    <w:basedOn w:val="PP-kadertekst"/>
    <w:autoRedefine/>
    <w:rPr>
      <w:b/>
      <w:bCs/>
      <w:lang w:val="nl"/>
    </w:rPr>
  </w:style>
  <w:style w:type="paragraph" w:customStyle="1" w:styleId="PP-auteurtoel">
    <w:name w:val="PP-auteur toel"/>
    <w:basedOn w:val="Normal"/>
    <w:autoRedefine/>
    <w:rPr>
      <w:rFonts w:ascii="Arial" w:hAnsi="Arial"/>
      <w:b/>
      <w:i/>
    </w:rPr>
  </w:style>
  <w:style w:type="paragraph" w:customStyle="1" w:styleId="PP-streamer">
    <w:name w:val="PP-streamer"/>
    <w:basedOn w:val="Normal"/>
    <w:autoRedefine/>
    <w:rsid w:val="00023AD5"/>
    <w:rPr>
      <w:i/>
      <w:color w:val="FF0000"/>
      <w:sz w:val="28"/>
    </w:rPr>
  </w:style>
  <w:style w:type="character" w:styleId="Emphasis">
    <w:name w:val="Emphasis"/>
    <w:uiPriority w:val="20"/>
    <w:qFormat/>
    <w:rsid w:val="00BE545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Rubriekskop</vt:lpstr>
      <vt:lpstr>Rubriekskop</vt:lpstr>
    </vt:vector>
  </TitlesOfParts>
  <Company>KCO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Rubriekskop</dc:title>
  <dc:subject/>
  <dc:creator>Jacques Koekoek</dc:creator>
  <cp:keywords/>
  <cp:lastModifiedBy>Holly Gedge</cp:lastModifiedBy>
  <cp:revision>4</cp:revision>
  <cp:lastPrinted>2004-10-18T10:32:00Z</cp:lastPrinted>
  <dcterms:created xsi:type="dcterms:W3CDTF">2019-11-19T11:25:00Z</dcterms:created>
  <dcterms:modified xsi:type="dcterms:W3CDTF">2019-11-19T11:35:00Z</dcterms:modified>
</cp:coreProperties>
</file>