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72A7" w14:textId="77777777" w:rsidR="00005774" w:rsidRDefault="008053A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Christian Tetzlaff</w:t>
      </w:r>
    </w:p>
    <w:p w14:paraId="3EDC3FDE" w14:textId="77777777" w:rsidR="00005774" w:rsidRDefault="00724A10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Violin</w:t>
      </w:r>
    </w:p>
    <w:bookmarkEnd w:id="0"/>
    <w:bookmarkEnd w:id="1"/>
    <w:p w14:paraId="6D4E7CFD" w14:textId="77777777" w:rsidR="0051789A" w:rsidRDefault="0051789A" w:rsidP="00A172E5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70C17D33" w14:textId="563263EC" w:rsidR="0096187E" w:rsidRPr="00DC44A0" w:rsidRDefault="00603D28" w:rsidP="00DC44A0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C67F3">
        <w:rPr>
          <w:rFonts w:ascii="Arial" w:eastAsia="Times New Roman" w:hAnsi="Arial" w:cs="Arial"/>
          <w:bCs/>
          <w:sz w:val="20"/>
          <w:szCs w:val="20"/>
          <w:lang w:val="en-GB"/>
        </w:rPr>
        <w:t>Christian Tetzlaff has been one of the most sought-after violinists and exciting musicians on the classical music scene for many years.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With </w:t>
      </w:r>
      <w:r w:rsidRPr="00AC67F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 extensive repertoire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and e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qually at home in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C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lassical,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R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omantic and contemporary repertoire,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he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sets standards with his interpretations of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concerti by 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Beethoven, Brahms, Tchaikovsky, Berg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or 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>Ligeti, and is renowned for his innovative chamber music projects and performances of Bach solo repertoire.</w:t>
      </w:r>
      <w:r w:rsid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e frequently turns his attention to forgotten masterpieces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such as Joseph Joachim’s Violin Concerto which he successfully championed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96187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while 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attempt</w:t>
      </w:r>
      <w:r w:rsidR="0096187E">
        <w:rPr>
          <w:rFonts w:ascii="Arial" w:eastAsia="Times New Roman" w:hAnsi="Arial" w:cs="Arial"/>
          <w:bCs/>
          <w:sz w:val="20"/>
          <w:szCs w:val="20"/>
          <w:lang w:val="en-GB"/>
        </w:rPr>
        <w:t>ing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bring new works to </w:t>
      </w:r>
      <w:r w:rsid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mainstream 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repertoire such as </w:t>
      </w:r>
      <w:proofErr w:type="spellStart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Widmann’s</w:t>
      </w:r>
      <w:proofErr w:type="spellEnd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Violin Concerto, which he premiered in 2013.</w:t>
      </w:r>
    </w:p>
    <w:p w14:paraId="17E53677" w14:textId="01E4505F" w:rsidR="00DC44A0" w:rsidRDefault="00DC44A0" w:rsidP="00DC44A0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20689E7" w14:textId="380072EA" w:rsidR="00603D28" w:rsidRPr="00603D28" w:rsidRDefault="00603D28" w:rsidP="000F3236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Tetzlaff follow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musical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manuscript as closely as possible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foregoing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standard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performance tradition and without indulging in usual technical short-cuts on the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instrument, which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often allow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 renewed clarity and richness to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develop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in works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that are already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well-known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>to audiences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2FE542AD" w14:textId="77777777" w:rsidR="00603D28" w:rsidRPr="00603D28" w:rsidRDefault="00603D28" w:rsidP="00603D28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589C998E" w14:textId="130FB8A1" w:rsidR="00EC4C67" w:rsidRDefault="000F3236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former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Artist-in-Residence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with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Carnegie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Hall,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Wigmore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H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all,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Berliner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Philharmoniker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Tonhalle-Orchester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Zürich and hr-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Sinfonieorchester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, h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is recordings have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also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received numerous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awards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most recently the Gramophone Classical</w:t>
      </w:r>
      <w:r w:rsidR="00A641A5"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Music Award in 2018 for his album of </w:t>
      </w:r>
      <w:proofErr w:type="spellStart"/>
      <w:r w:rsidR="00A641A5" w:rsidRPr="0032514B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’s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concerti Nos.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1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&amp;2 with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Hannu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Lintu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the Finnish Radio Symphony Orchestra.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His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most recent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recording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for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label </w:t>
      </w:r>
      <w:proofErr w:type="spellStart"/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Ondine</w:t>
      </w:r>
      <w:proofErr w:type="spellEnd"/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of Beethoven and Sibelius violin concert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i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the </w:t>
      </w:r>
      <w:proofErr w:type="spellStart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Deutsches</w:t>
      </w:r>
      <w:proofErr w:type="spellEnd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Symphonie-</w:t>
      </w:r>
      <w:proofErr w:type="spellStart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Orchester</w:t>
      </w:r>
      <w:proofErr w:type="spellEnd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Berlin and Robin </w:t>
      </w:r>
      <w:proofErr w:type="spellStart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Ticciati</w:t>
      </w:r>
      <w:proofErr w:type="spellEnd"/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released in the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autumn 2019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, immediately received a mention as Album of the Month in Gramophone Magazine.</w:t>
      </w:r>
    </w:p>
    <w:p w14:paraId="619F5F3F" w14:textId="77777777" w:rsidR="00EC4C67" w:rsidRDefault="00EC4C67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5CFAE8A" w14:textId="433AB825" w:rsidR="000F3236" w:rsidRDefault="00A641A5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Other awards include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>Diapason d’Or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the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Jahrespreis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der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Deutschen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Schallplattenkritik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in 2018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Midem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Classical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2017, the Edison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several Grammy nominations. </w:t>
      </w:r>
      <w:r w:rsidR="002A28F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His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discograp</w:t>
      </w:r>
      <w:r w:rsidR="00EE199E">
        <w:rPr>
          <w:rFonts w:ascii="Arial" w:eastAsia="Times New Roman" w:hAnsi="Arial" w:cs="Arial"/>
          <w:bCs/>
          <w:sz w:val="20"/>
          <w:szCs w:val="20"/>
          <w:lang w:val="en-GB"/>
        </w:rPr>
        <w:t>hy includes violin concerti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by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Dvořák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Mozart, Lalo, Sibelius, Tchaikovsky, Beethoven and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Widmann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; Mark-Anthony Turnage’s Mambo Blues and Tarantella; violin sonatas by Mozart,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Schumann and Brahms; and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of special significance,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Bach’s complete solo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onatas and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P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artitas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, which he recorded three times over time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latest having been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released in September 201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7.</w:t>
      </w:r>
    </w:p>
    <w:p w14:paraId="23A7E95E" w14:textId="7BB08A7F" w:rsidR="000F3236" w:rsidRDefault="000F3236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EBE11B0" w14:textId="438595DF" w:rsidR="000F3236" w:rsidRDefault="00EC4C67" w:rsidP="000F3236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C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hamber music is as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important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component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to hi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s musical facets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as his work as a soloist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and without the orchestra.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Christian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founded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t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he Tetzlaff </w:t>
      </w:r>
      <w:proofErr w:type="spellStart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Quartett</w:t>
      </w:r>
      <w:proofErr w:type="spellEnd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in 1994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which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receiv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ed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Diapason d’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O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2015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while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the trio with sister Tanja Tetzlaff and pianist Lars Vogt was nominated for a Grammy award.</w:t>
      </w:r>
      <w:bookmarkStart w:id="2" w:name="_GoBack"/>
      <w:bookmarkEnd w:id="2"/>
    </w:p>
    <w:p w14:paraId="5229F695" w14:textId="77777777" w:rsidR="000F3236" w:rsidRPr="00BB44DD" w:rsidRDefault="000F3236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4959F4F" w14:textId="4821A419" w:rsidR="00135E65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Born in Hamburg in 1966, Christian Tetzlaff studied at the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Lübeck Conservatory with Uwe-Martin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Haiberg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in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Cincinnati with Walter Levin.</w:t>
      </w:r>
    </w:p>
    <w:p w14:paraId="7EDF7DC0" w14:textId="77777777" w:rsidR="00135E65" w:rsidRDefault="00135E65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B8DD110" w14:textId="012E2E6A" w:rsidR="0096187E" w:rsidRPr="0001761E" w:rsidRDefault="00DA0A61" w:rsidP="00AC67F3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He plays a violin by German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maker Peter Greiner and 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eaches regularly at 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Kronberg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Academy, near Frankfurt.</w:t>
      </w:r>
    </w:p>
    <w:sectPr w:rsidR="0096187E" w:rsidRPr="0001761E" w:rsidSect="00135E65">
      <w:headerReference w:type="default" r:id="rId7"/>
      <w:footerReference w:type="default" r:id="rId8"/>
      <w:pgSz w:w="11900" w:h="16840"/>
      <w:pgMar w:top="2552" w:right="1588" w:bottom="1418" w:left="158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B028" w14:textId="77777777" w:rsidR="00DC5652" w:rsidRDefault="00DC5652" w:rsidP="00005774">
      <w:r>
        <w:separator/>
      </w:r>
    </w:p>
  </w:endnote>
  <w:endnote w:type="continuationSeparator" w:id="0">
    <w:p w14:paraId="2D2F9B57" w14:textId="77777777" w:rsidR="00DC5652" w:rsidRDefault="00DC565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2363" w14:textId="615FA977" w:rsidR="00DC5652" w:rsidRPr="004512EC" w:rsidRDefault="00DC565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96187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96187E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0F04FCE" w14:textId="77777777" w:rsidR="00DC5652" w:rsidRDefault="00DC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CA3A" w14:textId="77777777" w:rsidR="00DC5652" w:rsidRDefault="00DC5652" w:rsidP="00005774">
      <w:r>
        <w:separator/>
      </w:r>
    </w:p>
  </w:footnote>
  <w:footnote w:type="continuationSeparator" w:id="0">
    <w:p w14:paraId="7EA5EA2E" w14:textId="77777777" w:rsidR="00DC5652" w:rsidRDefault="00DC565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9B8" w14:textId="77777777" w:rsidR="00DC5652" w:rsidRPr="00005774" w:rsidRDefault="00DC565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A75FF60" wp14:editId="5BD2D898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B0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61E"/>
    <w:rsid w:val="00033AC0"/>
    <w:rsid w:val="000531C3"/>
    <w:rsid w:val="00067131"/>
    <w:rsid w:val="00075069"/>
    <w:rsid w:val="000A60EA"/>
    <w:rsid w:val="000C4F05"/>
    <w:rsid w:val="000D276E"/>
    <w:rsid w:val="000E682F"/>
    <w:rsid w:val="000E7015"/>
    <w:rsid w:val="000F3236"/>
    <w:rsid w:val="00101D25"/>
    <w:rsid w:val="00135E65"/>
    <w:rsid w:val="00164F2F"/>
    <w:rsid w:val="001830B6"/>
    <w:rsid w:val="00193A19"/>
    <w:rsid w:val="001A4CF2"/>
    <w:rsid w:val="001F2804"/>
    <w:rsid w:val="0022689F"/>
    <w:rsid w:val="002335BA"/>
    <w:rsid w:val="00254461"/>
    <w:rsid w:val="0029376C"/>
    <w:rsid w:val="002945F9"/>
    <w:rsid w:val="002A28FB"/>
    <w:rsid w:val="002B5377"/>
    <w:rsid w:val="002F38E7"/>
    <w:rsid w:val="00304C90"/>
    <w:rsid w:val="00332294"/>
    <w:rsid w:val="00337254"/>
    <w:rsid w:val="00346BF6"/>
    <w:rsid w:val="003507F0"/>
    <w:rsid w:val="0036378E"/>
    <w:rsid w:val="003A3E3E"/>
    <w:rsid w:val="00405043"/>
    <w:rsid w:val="00405FC9"/>
    <w:rsid w:val="00442BF3"/>
    <w:rsid w:val="0044343C"/>
    <w:rsid w:val="004512EC"/>
    <w:rsid w:val="0045513A"/>
    <w:rsid w:val="00476877"/>
    <w:rsid w:val="004A5AD7"/>
    <w:rsid w:val="004D0DAD"/>
    <w:rsid w:val="004D0EC9"/>
    <w:rsid w:val="004F3896"/>
    <w:rsid w:val="00501FB8"/>
    <w:rsid w:val="0051789A"/>
    <w:rsid w:val="00523985"/>
    <w:rsid w:val="00540A10"/>
    <w:rsid w:val="00550BE0"/>
    <w:rsid w:val="00586743"/>
    <w:rsid w:val="005B2351"/>
    <w:rsid w:val="005B7BE9"/>
    <w:rsid w:val="005E46BF"/>
    <w:rsid w:val="005E7591"/>
    <w:rsid w:val="005E7C58"/>
    <w:rsid w:val="00603D28"/>
    <w:rsid w:val="00616614"/>
    <w:rsid w:val="00657B46"/>
    <w:rsid w:val="006A102E"/>
    <w:rsid w:val="006B0B3D"/>
    <w:rsid w:val="006B6466"/>
    <w:rsid w:val="006E21C1"/>
    <w:rsid w:val="006F1A86"/>
    <w:rsid w:val="00701EF9"/>
    <w:rsid w:val="007022C7"/>
    <w:rsid w:val="00724A10"/>
    <w:rsid w:val="00731C22"/>
    <w:rsid w:val="00783B65"/>
    <w:rsid w:val="007D3148"/>
    <w:rsid w:val="007E24FA"/>
    <w:rsid w:val="007E7D47"/>
    <w:rsid w:val="008053AB"/>
    <w:rsid w:val="008176F9"/>
    <w:rsid w:val="00824DD0"/>
    <w:rsid w:val="0084593B"/>
    <w:rsid w:val="00852699"/>
    <w:rsid w:val="008746D7"/>
    <w:rsid w:val="008B48B7"/>
    <w:rsid w:val="008D5F03"/>
    <w:rsid w:val="00927548"/>
    <w:rsid w:val="009345E4"/>
    <w:rsid w:val="0096187E"/>
    <w:rsid w:val="00992377"/>
    <w:rsid w:val="009A4B88"/>
    <w:rsid w:val="009A54BD"/>
    <w:rsid w:val="009B61E3"/>
    <w:rsid w:val="009C2271"/>
    <w:rsid w:val="009D18DD"/>
    <w:rsid w:val="00A172E5"/>
    <w:rsid w:val="00A641A5"/>
    <w:rsid w:val="00AC67F3"/>
    <w:rsid w:val="00AF3A4C"/>
    <w:rsid w:val="00AF4544"/>
    <w:rsid w:val="00AF743A"/>
    <w:rsid w:val="00B71633"/>
    <w:rsid w:val="00B90957"/>
    <w:rsid w:val="00BB44DD"/>
    <w:rsid w:val="00BC2A9E"/>
    <w:rsid w:val="00C46179"/>
    <w:rsid w:val="00C50143"/>
    <w:rsid w:val="00C5324C"/>
    <w:rsid w:val="00C54FBE"/>
    <w:rsid w:val="00C56F77"/>
    <w:rsid w:val="00C63B76"/>
    <w:rsid w:val="00C6596F"/>
    <w:rsid w:val="00C86FD8"/>
    <w:rsid w:val="00CA423B"/>
    <w:rsid w:val="00CB73FC"/>
    <w:rsid w:val="00CE5BF2"/>
    <w:rsid w:val="00CF7ABE"/>
    <w:rsid w:val="00D375D4"/>
    <w:rsid w:val="00D44C25"/>
    <w:rsid w:val="00DA0A61"/>
    <w:rsid w:val="00DC44A0"/>
    <w:rsid w:val="00DC5652"/>
    <w:rsid w:val="00DD4AEA"/>
    <w:rsid w:val="00DE0A1D"/>
    <w:rsid w:val="00E03B3C"/>
    <w:rsid w:val="00E300AA"/>
    <w:rsid w:val="00E325DC"/>
    <w:rsid w:val="00E75D1A"/>
    <w:rsid w:val="00EC4C67"/>
    <w:rsid w:val="00ED4505"/>
    <w:rsid w:val="00EE199E"/>
    <w:rsid w:val="00F320D9"/>
    <w:rsid w:val="00F3321B"/>
    <w:rsid w:val="00F43E68"/>
    <w:rsid w:val="00F518B8"/>
    <w:rsid w:val="00F94505"/>
    <w:rsid w:val="00FA3997"/>
    <w:rsid w:val="00FC0173"/>
    <w:rsid w:val="00FE09B6"/>
    <w:rsid w:val="00FE29BC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F802F2"/>
  <w15:docId w15:val="{76B3D5AB-95E6-49E7-85AB-3237E2D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76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8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45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413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4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9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2764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Marcio Bugalho Domingues</cp:lastModifiedBy>
  <cp:revision>3</cp:revision>
  <cp:lastPrinted>2016-09-05T13:30:00Z</cp:lastPrinted>
  <dcterms:created xsi:type="dcterms:W3CDTF">2019-10-04T17:12:00Z</dcterms:created>
  <dcterms:modified xsi:type="dcterms:W3CDTF">2019-10-04T17:43:00Z</dcterms:modified>
</cp:coreProperties>
</file>