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D755B4" w:rsidRDefault="002B28DE" w:rsidP="00005774">
      <w:pPr>
        <w:ind w:right="26"/>
        <w:rPr>
          <w:rFonts w:ascii="Arial" w:hAnsi="Arial" w:cs="Arial"/>
          <w:sz w:val="40"/>
          <w:szCs w:val="40"/>
          <w:lang w:val="en-GB"/>
        </w:rPr>
      </w:pPr>
      <w:r w:rsidRPr="00D755B4">
        <w:rPr>
          <w:rFonts w:ascii="Arial" w:hAnsi="Arial" w:cs="Arial"/>
          <w:sz w:val="40"/>
          <w:szCs w:val="40"/>
          <w:lang w:val="en-GB"/>
        </w:rPr>
        <w:t>Noa Wildschut</w:t>
      </w:r>
    </w:p>
    <w:p w:rsidR="00005774" w:rsidRPr="00DC133E" w:rsidRDefault="00380270" w:rsidP="00005774">
      <w:pPr>
        <w:ind w:right="26"/>
        <w:rPr>
          <w:rFonts w:ascii="Arial" w:hAnsi="Arial" w:cs="Arial"/>
          <w:sz w:val="34"/>
          <w:szCs w:val="34"/>
          <w:lang w:val="en-GB"/>
        </w:rPr>
      </w:pPr>
      <w:bookmarkStart w:id="0" w:name="OLE_LINK1"/>
      <w:bookmarkStart w:id="1" w:name="OLE_LINK2"/>
      <w:r w:rsidRPr="00DC133E">
        <w:rPr>
          <w:rFonts w:ascii="Arial" w:hAnsi="Arial" w:cs="Arial"/>
          <w:sz w:val="34"/>
          <w:szCs w:val="34"/>
          <w:lang w:val="en-GB"/>
        </w:rPr>
        <w:t>Violin</w:t>
      </w:r>
    </w:p>
    <w:p w:rsidR="00B36E96" w:rsidRDefault="00B36E96" w:rsidP="00005774">
      <w:pPr>
        <w:ind w:right="26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B36E96" w:rsidRPr="00FB3601" w:rsidRDefault="00B36E96" w:rsidP="00005774">
      <w:pPr>
        <w:ind w:right="26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B0A6F" w:rsidRPr="00AC1FB3" w:rsidRDefault="00AC1FB3" w:rsidP="00AC1FB3">
      <w:pPr>
        <w:ind w:right="26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755B4">
        <w:rPr>
          <w:rFonts w:ascii="Arial" w:eastAsia="Times New Roman" w:hAnsi="Arial" w:cs="Arial"/>
          <w:iCs/>
          <w:sz w:val="20"/>
          <w:szCs w:val="20"/>
          <w:lang w:val="en-GB" w:eastAsia="en-GB"/>
        </w:rPr>
        <w:t>“</w:t>
      </w:r>
      <w:r w:rsidR="00927D55">
        <w:rPr>
          <w:rFonts w:ascii="Arial" w:hAnsi="Arial" w:cs="Arial"/>
          <w:color w:val="000000" w:themeColor="text1"/>
          <w:sz w:val="20"/>
          <w:szCs w:val="20"/>
          <w:lang w:val="en-GB"/>
        </w:rPr>
        <w:t>Effortless charm, flawless technique</w:t>
      </w:r>
      <w:r w:rsidR="00A73124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with splendid powers </w:t>
      </w:r>
      <w:r w:rsidR="002217EF" w:rsidRPr="00AC1FB3">
        <w:rPr>
          <w:rFonts w:ascii="Arial" w:hAnsi="Arial" w:cs="Arial"/>
          <w:color w:val="000000" w:themeColor="text1"/>
          <w:sz w:val="20"/>
          <w:szCs w:val="20"/>
          <w:lang w:val="en-GB"/>
        </w:rPr>
        <w:t>of interpretation</w:t>
      </w:r>
      <w:r w:rsidR="00FB022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A73124">
        <w:rPr>
          <w:rFonts w:ascii="Arial" w:hAnsi="Arial" w:cs="Arial"/>
          <w:color w:val="000000" w:themeColor="text1"/>
          <w:sz w:val="20"/>
          <w:szCs w:val="20"/>
          <w:lang w:val="en-GB"/>
        </w:rPr>
        <w:t>(…)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>”</w:t>
      </w:r>
    </w:p>
    <w:p w:rsidR="007A105A" w:rsidRDefault="004512D2" w:rsidP="004512D2">
      <w:pPr>
        <w:ind w:right="26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en-GB"/>
        </w:rPr>
        <w:t>Main-Echo</w:t>
      </w:r>
      <w:r w:rsidR="00AC1FB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en-GB"/>
        </w:rPr>
        <w:t xml:space="preserve"> </w:t>
      </w:r>
    </w:p>
    <w:p w:rsidR="004512D2" w:rsidRPr="00AC1FB3" w:rsidRDefault="004512D2" w:rsidP="00AC1FB3">
      <w:pPr>
        <w:ind w:right="26"/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en-GB"/>
        </w:rPr>
      </w:pPr>
    </w:p>
    <w:p w:rsidR="004512D2" w:rsidRDefault="004B0A6F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the age of seven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 Wildschut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made her debut 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main hall of Amsterdam’s Concertgebouw at the 'Night of the Promising', </w:t>
      </w:r>
      <w:bookmarkEnd w:id="0"/>
      <w:bookmarkEnd w:id="1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today the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young </w:t>
      </w:r>
      <w:r w:rsidR="009C2C7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utch vi</w:t>
      </w:r>
      <w:r w:rsidR="008F020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olinist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already firmly 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gained her place o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 the international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stage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CA3E3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Described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by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Anne-Sophie Mutter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as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943462">
        <w:rPr>
          <w:rFonts w:ascii="Arial" w:hAnsi="Arial" w:cs="Arial"/>
          <w:sz w:val="20"/>
          <w:szCs w:val="20"/>
          <w:lang w:val="en-GB"/>
        </w:rPr>
        <w:t>‘</w:t>
      </w:r>
      <w:r w:rsidR="00AC1FB3" w:rsidRPr="00D755B4">
        <w:rPr>
          <w:rFonts w:ascii="Arial" w:hAnsi="Arial" w:cs="Arial"/>
          <w:sz w:val="20"/>
          <w:szCs w:val="20"/>
          <w:lang w:val="en-GB"/>
        </w:rPr>
        <w:t>undoubtedly one of the musical hopes of her generation</w:t>
      </w:r>
      <w:r w:rsidR="00943462">
        <w:rPr>
          <w:rFonts w:ascii="Arial" w:hAnsi="Arial" w:cs="Arial"/>
          <w:sz w:val="20"/>
          <w:szCs w:val="20"/>
          <w:lang w:val="en-GB"/>
        </w:rPr>
        <w:t>’</w:t>
      </w:r>
      <w:r w:rsidR="004512D2">
        <w:rPr>
          <w:rFonts w:ascii="Arial" w:hAnsi="Arial" w:cs="Arial"/>
          <w:sz w:val="20"/>
          <w:szCs w:val="20"/>
          <w:lang w:val="en-GB"/>
        </w:rPr>
        <w:t>,</w:t>
      </w:r>
      <w:r w:rsid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works with orchestras such as Pittsburgh Symphony Orchestra, Radio Philharmonic Orchestra of Holland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Netherlands Philharmonic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</w:t>
      </w:r>
      <w:r w:rsidR="0098324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Amsterdam Concertgebouw C</w:t>
      </w:r>
      <w:r w:rsidR="00521DC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hamber O</w:t>
      </w:r>
      <w:bookmarkStart w:id="2" w:name="_GoBack"/>
      <w:bookmarkEnd w:id="2"/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rchestra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or Dresden Philharmonic, Royal Liverpool Philharmonic and </w:t>
      </w:r>
      <w:proofErr w:type="spellStart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Camerata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Salzburg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amongst others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</w:p>
    <w:p w:rsidR="000E3554" w:rsidRPr="00AC1FB3" w:rsidRDefault="005D7E30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has been nominated ‘Rising Star’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of the 2019/20 season 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by the European Concert Hall Organisation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performing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recitals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with pianist Elisabeth Brauss 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Europe’s major concert halls such as </w:t>
      </w:r>
      <w:proofErr w:type="spellStart"/>
      <w:r w:rsidR="000E35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Elbphilharmonie</w:t>
      </w:r>
      <w:proofErr w:type="spellEnd"/>
      <w:r w:rsidR="000E35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Hamburg, </w:t>
      </w:r>
      <w:proofErr w:type="spellStart"/>
      <w:r w:rsidR="000E35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Musikverein</w:t>
      </w:r>
      <w:proofErr w:type="spellEnd"/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Vienna</w:t>
      </w:r>
      <w:r w:rsidR="000E35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Amsterdam’s Concertgebouw, 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Stockholm’s </w:t>
      </w:r>
      <w:proofErr w:type="spellStart"/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Konserthus</w:t>
      </w:r>
      <w:proofErr w:type="spellEnd"/>
      <w:r w:rsidR="000E35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many more.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Other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highlights 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this</w:t>
      </w:r>
      <w:r w:rsidR="004B0A6F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season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include</w:t>
      </w:r>
      <w:r w:rsidR="00F87B6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debuts with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</w:t>
      </w:r>
      <w:r w:rsidR="00F87B6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Ro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yal Scottish National Orchestra, Deutsche </w:t>
      </w:r>
      <w:proofErr w:type="spellStart"/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Radiophilharmonie</w:t>
      </w:r>
      <w:proofErr w:type="spellEnd"/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387F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Saarbrücken</w:t>
      </w:r>
      <w:proofErr w:type="spellEnd"/>
      <w:r w:rsidR="00387F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Kaiserslautern, a return to </w:t>
      </w:r>
      <w:proofErr w:type="spellStart"/>
      <w:r w:rsidR="00387F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Gürzenich-Orchester</w:t>
      </w:r>
      <w:proofErr w:type="spellEnd"/>
      <w:r w:rsidR="00387F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Köln 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a </w:t>
      </w:r>
      <w:r w:rsidR="004B0A6F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tour with</w:t>
      </w:r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Konzerthausorchester</w:t>
      </w:r>
      <w:proofErr w:type="spellEnd"/>
      <w:r w:rsidR="001B536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Berlin.</w:t>
      </w:r>
    </w:p>
    <w:p w:rsidR="004512D2" w:rsidRDefault="004512D2" w:rsidP="00AC1FB3">
      <w:pPr>
        <w:spacing w:after="100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 passionate chamber musician, Noa Wildschut has appeared at leading festivals such as Festspiele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ecklenburg </w:t>
      </w:r>
      <w:proofErr w:type="spellStart"/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Vorpommern</w:t>
      </w:r>
      <w:proofErr w:type="spellEnd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where she has been awarded the 2018 Soloist of the Year prize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Rheingau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 or Festival He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idelberger </w:t>
      </w:r>
      <w:proofErr w:type="spellStart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Frühling</w:t>
      </w:r>
      <w:proofErr w:type="spellEnd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</w:p>
    <w:p w:rsidR="00D4491E" w:rsidRPr="00AC1FB3" w:rsidRDefault="004512D2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 2016 Noa Wildschut became an exclusive recording artist for Warner Classics. Her first recording, an all-Mozart album, was released in September 2017.</w:t>
      </w:r>
    </w:p>
    <w:p w:rsidR="00D04467" w:rsidRPr="00AC1FB3" w:rsidRDefault="00DC133E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plays a 1714 Giovanni </w:t>
      </w:r>
      <w:proofErr w:type="spellStart"/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Grancino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violin 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made available to her by the Dutch Musical Instruments Foundation.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Her bow was custom made by </w:t>
      </w:r>
      <w:proofErr w:type="spellStart"/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>bowmaker</w:t>
      </w:r>
      <w:proofErr w:type="spellEnd"/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>Benoît</w:t>
      </w:r>
      <w:proofErr w:type="spellEnd"/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Rolland, commissioned by the Anne-Sophie Mutter Foundation.</w:t>
      </w:r>
      <w:r w:rsidR="00C9218F" w:rsidRPr="00AC1FB3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br/>
      </w:r>
      <w:r w:rsidR="007E06C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an early age, Noa Wildschut had already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won numerous awar</w:t>
      </w:r>
      <w:r w:rsidR="00DB62B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ds, including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Prize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at the International Violin Co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mpetition Louis </w:t>
      </w:r>
      <w:proofErr w:type="spellStart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Spohr</w:t>
      </w:r>
      <w:proofErr w:type="spellEnd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 Weimar, 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rize at the </w:t>
      </w:r>
      <w:proofErr w:type="spellStart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Iordens</w:t>
      </w:r>
      <w:proofErr w:type="spellEnd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Violin Competition in The Hague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and the Concertgebouw Young T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alent Award 2013.</w:t>
      </w:r>
      <w:r w:rsidR="00545FE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took part in masterclasses with Jaap van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Zweden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Menahem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Pressler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Frank Peter Zimmerman,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Anner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Bijlsma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Liviu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Prunaru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 2018 Noa Wildschut curated a series called ‘</w:t>
      </w:r>
      <w:proofErr w:type="spellStart"/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Noa's</w:t>
      </w:r>
      <w:proofErr w:type="spellEnd"/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choice’ during the Oranjewoud Festival, a festival that has been officially selected for the creativity of its classical music programming.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Noa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Wildschut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studies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with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Antje Weithaas at Hochschule für Musik Hanns Eisler in Berlin.</w:t>
      </w:r>
    </w:p>
    <w:p w:rsidR="00FB3601" w:rsidRPr="00AC1FB3" w:rsidRDefault="00FB3601" w:rsidP="00AC1FB3">
      <w:pPr>
        <w:spacing w:after="100"/>
        <w:rPr>
          <w:rFonts w:ascii="Arial" w:hAnsi="Arial" w:cs="Arial"/>
          <w:color w:val="000000" w:themeColor="text1"/>
          <w:sz w:val="20"/>
          <w:szCs w:val="20"/>
          <w:lang w:val="de-DE" w:eastAsia="en-GB"/>
        </w:rPr>
      </w:pPr>
    </w:p>
    <w:p w:rsidR="007B2FEC" w:rsidRDefault="00FB3601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308610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blaseby:Downloads:spotify_logo_cmyk_gree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318135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B2FEC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  <w:r w:rsidR="00213693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B2FEC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13693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49370089" wp14:editId="5E1C5BD6">
            <wp:extent cx="238125" cy="200025"/>
            <wp:effectExtent l="0" t="0" r="9525" b="9525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7BF2C5DE" wp14:editId="2B9DBFF9">
            <wp:extent cx="314325" cy="238125"/>
            <wp:effectExtent l="0" t="0" r="9525" b="9525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33E" w:rsidRDefault="00DC133E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DC133E" w:rsidRDefault="00DC133E" w:rsidP="00DC133E">
      <w:pPr>
        <w:jc w:val="both"/>
        <w:rPr>
          <w:rFonts w:ascii="Arial" w:hAnsi="Arial" w:cs="Arial"/>
          <w:noProof/>
          <w:lang w:val="en-GB"/>
        </w:rPr>
      </w:pPr>
    </w:p>
    <w:p w:rsidR="00FB3601" w:rsidRPr="00231D92" w:rsidRDefault="00FB3601" w:rsidP="00DC133E">
      <w:pPr>
        <w:jc w:val="both"/>
        <w:rPr>
          <w:rFonts w:ascii="Arial" w:hAnsi="Arial" w:cs="Arial"/>
          <w:noProof/>
          <w:lang w:val="en-GB"/>
        </w:rPr>
      </w:pPr>
    </w:p>
    <w:p w:rsidR="007B2FEC" w:rsidRPr="00D755B4" w:rsidRDefault="007B2FEC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sectPr w:rsidR="007B2FEC" w:rsidRPr="00D755B4" w:rsidSect="00005774">
      <w:headerReference w:type="default" r:id="rId17"/>
      <w:footerReference w:type="default" r:id="rId1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1" w:rsidRDefault="00120C01" w:rsidP="00005774">
      <w:r>
        <w:separator/>
      </w:r>
    </w:p>
  </w:endnote>
  <w:endnote w:type="continuationSeparator" w:id="0">
    <w:p w:rsidR="00120C01" w:rsidRDefault="00120C0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4512EC" w:rsidRDefault="00AC5FD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2512F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</w:t>
    </w:r>
    <w:r w:rsidR="00EB3C7A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1" w:rsidRDefault="00120C01" w:rsidP="00005774">
      <w:r>
        <w:separator/>
      </w:r>
    </w:p>
  </w:footnote>
  <w:footnote w:type="continuationSeparator" w:id="0">
    <w:p w:rsidR="00120C01" w:rsidRDefault="00120C0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8BB5FFD" wp14:editId="075E2F7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2405"/>
    <w:rsid w:val="00005774"/>
    <w:rsid w:val="000077A5"/>
    <w:rsid w:val="00007BA9"/>
    <w:rsid w:val="0002533E"/>
    <w:rsid w:val="00036448"/>
    <w:rsid w:val="00043459"/>
    <w:rsid w:val="00043BC3"/>
    <w:rsid w:val="00050C60"/>
    <w:rsid w:val="00057049"/>
    <w:rsid w:val="00065500"/>
    <w:rsid w:val="00075069"/>
    <w:rsid w:val="000946B4"/>
    <w:rsid w:val="000A60EA"/>
    <w:rsid w:val="000E3554"/>
    <w:rsid w:val="001079E9"/>
    <w:rsid w:val="00117602"/>
    <w:rsid w:val="00120500"/>
    <w:rsid w:val="00120C01"/>
    <w:rsid w:val="00161399"/>
    <w:rsid w:val="0016799C"/>
    <w:rsid w:val="00176F58"/>
    <w:rsid w:val="001B3B4A"/>
    <w:rsid w:val="001B5361"/>
    <w:rsid w:val="001C61B0"/>
    <w:rsid w:val="001D11EE"/>
    <w:rsid w:val="001D4F93"/>
    <w:rsid w:val="001E0235"/>
    <w:rsid w:val="00213693"/>
    <w:rsid w:val="002143BC"/>
    <w:rsid w:val="002217EF"/>
    <w:rsid w:val="0022689F"/>
    <w:rsid w:val="002335BA"/>
    <w:rsid w:val="0023641A"/>
    <w:rsid w:val="00244FE0"/>
    <w:rsid w:val="00250E54"/>
    <w:rsid w:val="002512FB"/>
    <w:rsid w:val="00284261"/>
    <w:rsid w:val="00287CB9"/>
    <w:rsid w:val="002945F9"/>
    <w:rsid w:val="002B28DE"/>
    <w:rsid w:val="002E3323"/>
    <w:rsid w:val="002E6BDE"/>
    <w:rsid w:val="00332294"/>
    <w:rsid w:val="00337254"/>
    <w:rsid w:val="00355DD5"/>
    <w:rsid w:val="00366F34"/>
    <w:rsid w:val="00377E93"/>
    <w:rsid w:val="00380270"/>
    <w:rsid w:val="00387F35"/>
    <w:rsid w:val="003A2E44"/>
    <w:rsid w:val="003B1EAD"/>
    <w:rsid w:val="003B63B6"/>
    <w:rsid w:val="003C6E13"/>
    <w:rsid w:val="003D7F30"/>
    <w:rsid w:val="00406275"/>
    <w:rsid w:val="004218D1"/>
    <w:rsid w:val="004277E3"/>
    <w:rsid w:val="004512D2"/>
    <w:rsid w:val="004512EC"/>
    <w:rsid w:val="0048076A"/>
    <w:rsid w:val="004A5AD7"/>
    <w:rsid w:val="004B0A6F"/>
    <w:rsid w:val="004B1B6E"/>
    <w:rsid w:val="004D0DAD"/>
    <w:rsid w:val="004D0EC9"/>
    <w:rsid w:val="004D2FDD"/>
    <w:rsid w:val="00520887"/>
    <w:rsid w:val="00521DCF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D7E30"/>
    <w:rsid w:val="005E46BF"/>
    <w:rsid w:val="005E6202"/>
    <w:rsid w:val="00600697"/>
    <w:rsid w:val="00616614"/>
    <w:rsid w:val="00637AA6"/>
    <w:rsid w:val="0064530F"/>
    <w:rsid w:val="00680101"/>
    <w:rsid w:val="006A102E"/>
    <w:rsid w:val="006B057D"/>
    <w:rsid w:val="006B07D7"/>
    <w:rsid w:val="006B0B3D"/>
    <w:rsid w:val="006B6466"/>
    <w:rsid w:val="006E23D0"/>
    <w:rsid w:val="007573CC"/>
    <w:rsid w:val="00793254"/>
    <w:rsid w:val="007A105A"/>
    <w:rsid w:val="007A2143"/>
    <w:rsid w:val="007B2FEC"/>
    <w:rsid w:val="007D3148"/>
    <w:rsid w:val="007D7663"/>
    <w:rsid w:val="007E06C1"/>
    <w:rsid w:val="008176F9"/>
    <w:rsid w:val="00876460"/>
    <w:rsid w:val="00890027"/>
    <w:rsid w:val="008F0201"/>
    <w:rsid w:val="00927D55"/>
    <w:rsid w:val="00930028"/>
    <w:rsid w:val="00943462"/>
    <w:rsid w:val="00953CFB"/>
    <w:rsid w:val="00983246"/>
    <w:rsid w:val="009A54BD"/>
    <w:rsid w:val="009C2271"/>
    <w:rsid w:val="009C2C7B"/>
    <w:rsid w:val="009D18DD"/>
    <w:rsid w:val="00A1142D"/>
    <w:rsid w:val="00A3040D"/>
    <w:rsid w:val="00A73124"/>
    <w:rsid w:val="00A847EF"/>
    <w:rsid w:val="00A92303"/>
    <w:rsid w:val="00AC1FB3"/>
    <w:rsid w:val="00AC5FDA"/>
    <w:rsid w:val="00AE00BF"/>
    <w:rsid w:val="00AE251F"/>
    <w:rsid w:val="00AF3A4C"/>
    <w:rsid w:val="00B24C21"/>
    <w:rsid w:val="00B36E96"/>
    <w:rsid w:val="00B4041E"/>
    <w:rsid w:val="00BD2A65"/>
    <w:rsid w:val="00BE6BAC"/>
    <w:rsid w:val="00C5324C"/>
    <w:rsid w:val="00C54FBE"/>
    <w:rsid w:val="00C6328A"/>
    <w:rsid w:val="00C6365C"/>
    <w:rsid w:val="00C6596F"/>
    <w:rsid w:val="00C9218F"/>
    <w:rsid w:val="00CA3E31"/>
    <w:rsid w:val="00CB73FC"/>
    <w:rsid w:val="00CB7BBD"/>
    <w:rsid w:val="00CF6DDD"/>
    <w:rsid w:val="00D04467"/>
    <w:rsid w:val="00D375D4"/>
    <w:rsid w:val="00D44067"/>
    <w:rsid w:val="00D4491E"/>
    <w:rsid w:val="00D44C25"/>
    <w:rsid w:val="00D65CEB"/>
    <w:rsid w:val="00D755B4"/>
    <w:rsid w:val="00DB62B0"/>
    <w:rsid w:val="00DC133E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EF4C41"/>
    <w:rsid w:val="00F30CE1"/>
    <w:rsid w:val="00F31325"/>
    <w:rsid w:val="00F3321B"/>
    <w:rsid w:val="00F518B8"/>
    <w:rsid w:val="00F55A3E"/>
    <w:rsid w:val="00F87B6E"/>
    <w:rsid w:val="00FA138E"/>
    <w:rsid w:val="00FB022B"/>
    <w:rsid w:val="00FB3601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artist/0tV0hYZ0GEWnXoQalZwKfH" TargetMode="External"/><Relationship Id="rId12" Type="http://schemas.openxmlformats.org/officeDocument/2006/relationships/hyperlink" Target="https://www.facebook.com/NoaWildschutVioli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awildschu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LVondracekPian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oawildschut/?hl=de" TargetMode="External"/><Relationship Id="rId14" Type="http://schemas.openxmlformats.org/officeDocument/2006/relationships/hyperlink" Target="https://twitter.com/noawildsch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87DC-007A-48C0-A7A6-94E2E24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Milena Paul</cp:lastModifiedBy>
  <cp:revision>4</cp:revision>
  <cp:lastPrinted>2019-09-10T11:31:00Z</cp:lastPrinted>
  <dcterms:created xsi:type="dcterms:W3CDTF">2019-09-10T11:36:00Z</dcterms:created>
  <dcterms:modified xsi:type="dcterms:W3CDTF">2019-09-11T14:29:00Z</dcterms:modified>
</cp:coreProperties>
</file>