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44" w:rsidRDefault="004B1F8F">
      <w:pPr>
        <w:rPr>
          <w:rFonts w:ascii="Arial"/>
          <w:color w:val="333333"/>
          <w:spacing w:val="20"/>
          <w:sz w:val="40"/>
          <w:szCs w:val="40"/>
          <w:u w:color="333333"/>
          <w:lang w:val="de-DE"/>
        </w:rPr>
      </w:pPr>
      <w:r w:rsidRPr="0038306B">
        <w:rPr>
          <w:rFonts w:ascii="Arial"/>
          <w:color w:val="333333"/>
          <w:spacing w:val="20"/>
          <w:sz w:val="40"/>
          <w:szCs w:val="40"/>
          <w:u w:color="333333"/>
          <w:lang w:val="de-DE"/>
        </w:rPr>
        <w:t>Goldmund Quartett</w:t>
      </w:r>
    </w:p>
    <w:p w:rsidR="00447C69" w:rsidRPr="00BF3FEE" w:rsidRDefault="00447C69">
      <w:pPr>
        <w:rPr>
          <w:rFonts w:ascii="Arial" w:eastAsia="Arial" w:hAnsi="Arial" w:cs="Arial"/>
          <w:color w:val="333333"/>
          <w:spacing w:val="20"/>
          <w:sz w:val="34"/>
          <w:szCs w:val="34"/>
          <w:u w:color="333333"/>
          <w:lang w:val="de-DE"/>
        </w:rPr>
      </w:pPr>
      <w:r w:rsidRPr="00BF3FEE">
        <w:rPr>
          <w:rFonts w:ascii="Arial"/>
          <w:color w:val="333333"/>
          <w:spacing w:val="20"/>
          <w:sz w:val="34"/>
          <w:szCs w:val="34"/>
          <w:u w:color="333333"/>
          <w:lang w:val="de-DE"/>
        </w:rPr>
        <w:t>Streichquartett</w:t>
      </w:r>
    </w:p>
    <w:p w:rsidR="00A20B44" w:rsidRDefault="00A20B44">
      <w:pPr>
        <w:rPr>
          <w:rFonts w:ascii="Arial" w:eastAsia="Arial" w:hAnsi="Arial" w:cs="Arial"/>
          <w:sz w:val="34"/>
          <w:szCs w:val="34"/>
          <w:lang w:val="de-DE"/>
        </w:rPr>
      </w:pPr>
    </w:p>
    <w:p w:rsidR="005829C4" w:rsidRPr="00F63C22" w:rsidRDefault="005829C4" w:rsidP="00F63C22">
      <w:pPr>
        <w:rPr>
          <w:rFonts w:ascii="Arial" w:eastAsiaTheme="minorHAnsi" w:hAnsi="Arial" w:cs="Arial"/>
          <w:color w:val="auto"/>
          <w:sz w:val="20"/>
          <w:szCs w:val="20"/>
          <w:lang w:val="de-DE"/>
        </w:rPr>
      </w:pPr>
      <w:r w:rsidRPr="00F63C22">
        <w:rPr>
          <w:rFonts w:ascii="Arial" w:hAnsi="Arial" w:cs="Arial"/>
          <w:sz w:val="20"/>
          <w:szCs w:val="20"/>
          <w:lang w:val="de-DE"/>
        </w:rPr>
        <w:t>Bereits seit nunmehr 10 Jahr</w:t>
      </w:r>
      <w:r w:rsidR="00447C69" w:rsidRPr="00F63C22">
        <w:rPr>
          <w:rFonts w:ascii="Arial" w:hAnsi="Arial" w:cs="Arial"/>
          <w:sz w:val="20"/>
          <w:szCs w:val="20"/>
          <w:lang w:val="de-DE"/>
        </w:rPr>
        <w:t xml:space="preserve">en überzeugt das Goldmund Quartett </w:t>
      </w:r>
      <w:r w:rsidRPr="00F63C22">
        <w:rPr>
          <w:rFonts w:ascii="Arial" w:hAnsi="Arial" w:cs="Arial"/>
          <w:sz w:val="20"/>
          <w:szCs w:val="20"/>
          <w:lang w:val="de-DE"/>
        </w:rPr>
        <w:t xml:space="preserve">durch sein </w:t>
      </w:r>
      <w:r w:rsidRPr="00F63C22">
        <w:rPr>
          <w:rFonts w:ascii="Arial" w:hAnsi="Arial" w:cs="Arial"/>
          <w:i/>
          <w:iCs/>
          <w:sz w:val="20"/>
          <w:szCs w:val="20"/>
          <w:lang w:val="de-DE"/>
        </w:rPr>
        <w:t>exquisites Spiel</w:t>
      </w:r>
      <w:r w:rsidRPr="00F63C22">
        <w:rPr>
          <w:rFonts w:ascii="Arial" w:hAnsi="Arial" w:cs="Arial"/>
          <w:sz w:val="20"/>
          <w:szCs w:val="20"/>
          <w:lang w:val="de-DE"/>
        </w:rPr>
        <w:t xml:space="preserve"> (SZ) und seine so </w:t>
      </w:r>
      <w:r w:rsidRPr="00F63C22">
        <w:rPr>
          <w:rFonts w:ascii="Arial" w:hAnsi="Arial" w:cs="Arial"/>
          <w:i/>
          <w:iCs/>
          <w:sz w:val="20"/>
          <w:szCs w:val="20"/>
          <w:lang w:val="de-DE"/>
        </w:rPr>
        <w:t>vielschichtige Homogenität</w:t>
      </w:r>
      <w:r w:rsidRPr="00F63C22">
        <w:rPr>
          <w:rFonts w:ascii="Arial" w:hAnsi="Arial" w:cs="Arial"/>
          <w:sz w:val="20"/>
          <w:szCs w:val="20"/>
          <w:lang w:val="de-DE"/>
        </w:rPr>
        <w:t xml:space="preserve"> (SZ) in ihren Interpretationen der großen klassischen und modernen Werke der Quartettliteratur. Ihre Innerlichkeit, die unglaublich feine Intonation und die bis ins kleinste Detail erarbeiteten Phrasierungen begeistern das Publikum weltweit.</w:t>
      </w:r>
    </w:p>
    <w:p w:rsidR="005829C4" w:rsidRPr="00F63C22" w:rsidRDefault="005829C4" w:rsidP="00F63C22">
      <w:pPr>
        <w:rPr>
          <w:rFonts w:ascii="Arial" w:hAnsi="Arial" w:cs="Arial"/>
          <w:sz w:val="20"/>
          <w:szCs w:val="20"/>
          <w:lang w:val="de-DE"/>
        </w:rPr>
      </w:pPr>
    </w:p>
    <w:p w:rsidR="00C6502C" w:rsidRDefault="005829C4" w:rsidP="00F63C22">
      <w:pPr>
        <w:rPr>
          <w:rFonts w:ascii="Arial" w:hAnsi="Arial" w:cs="Arial"/>
          <w:sz w:val="20"/>
          <w:szCs w:val="20"/>
          <w:lang w:val="de-DE"/>
        </w:rPr>
      </w:pPr>
      <w:r w:rsidRPr="00F63C22">
        <w:rPr>
          <w:rFonts w:ascii="Arial" w:hAnsi="Arial" w:cs="Arial"/>
          <w:sz w:val="20"/>
          <w:szCs w:val="20"/>
          <w:lang w:val="de-DE"/>
        </w:rPr>
        <w:t>Die Preisträ</w:t>
      </w:r>
      <w:r w:rsidR="00447C69" w:rsidRPr="00F63C22">
        <w:rPr>
          <w:rFonts w:ascii="Arial" w:hAnsi="Arial" w:cs="Arial"/>
          <w:sz w:val="20"/>
          <w:szCs w:val="20"/>
          <w:lang w:val="de-DE"/>
        </w:rPr>
        <w:t>ger der</w:t>
      </w:r>
      <w:r w:rsidRPr="00F63C22">
        <w:rPr>
          <w:rFonts w:ascii="Arial" w:hAnsi="Arial" w:cs="Arial"/>
          <w:sz w:val="20"/>
          <w:szCs w:val="20"/>
          <w:lang w:val="de-DE"/>
        </w:rPr>
        <w:t xml:space="preserve"> bekannten Intern</w:t>
      </w:r>
      <w:r w:rsidR="00447C69" w:rsidRPr="00F63C22">
        <w:rPr>
          <w:rFonts w:ascii="Arial" w:hAnsi="Arial" w:cs="Arial"/>
          <w:sz w:val="20"/>
          <w:szCs w:val="20"/>
          <w:lang w:val="de-DE"/>
        </w:rPr>
        <w:t>a</w:t>
      </w:r>
      <w:r w:rsidRPr="00F63C22">
        <w:rPr>
          <w:rFonts w:ascii="Arial" w:hAnsi="Arial" w:cs="Arial"/>
          <w:sz w:val="20"/>
          <w:szCs w:val="20"/>
          <w:lang w:val="de-DE"/>
        </w:rPr>
        <w:t xml:space="preserve">tional Wigmore Hall String Competition 2018 und der Melbourne International Chamber Music Competition 2018 </w:t>
      </w:r>
      <w:r w:rsidR="0023544B">
        <w:rPr>
          <w:rFonts w:ascii="Arial" w:hAnsi="Arial" w:cs="Arial"/>
          <w:sz w:val="20"/>
          <w:szCs w:val="20"/>
          <w:lang w:val="de-DE"/>
        </w:rPr>
        <w:t>wurden</w:t>
      </w:r>
      <w:r w:rsidRPr="00F63C22">
        <w:rPr>
          <w:rFonts w:ascii="Arial" w:hAnsi="Arial" w:cs="Arial"/>
          <w:sz w:val="20"/>
          <w:szCs w:val="20"/>
          <w:lang w:val="de-DE"/>
        </w:rPr>
        <w:t xml:space="preserve"> </w:t>
      </w:r>
      <w:r w:rsidR="0023544B">
        <w:rPr>
          <w:rFonts w:ascii="Arial" w:hAnsi="Arial" w:cs="Arial"/>
          <w:sz w:val="20"/>
          <w:szCs w:val="20"/>
          <w:lang w:val="de-DE"/>
        </w:rPr>
        <w:t>von der European Concert Hall Organisation als Rising Stars der Saison 2019/20 ernannt. Ab</w:t>
      </w:r>
      <w:r w:rsidR="00716EA0" w:rsidRPr="00F63C22">
        <w:rPr>
          <w:rFonts w:ascii="Arial" w:hAnsi="Arial" w:cs="Arial"/>
          <w:sz w:val="20"/>
          <w:szCs w:val="20"/>
          <w:lang w:val="de-DE"/>
        </w:rPr>
        <w:t xml:space="preserve"> 2019 </w:t>
      </w:r>
      <w:r w:rsidR="0023544B">
        <w:rPr>
          <w:rFonts w:ascii="Arial" w:hAnsi="Arial" w:cs="Arial"/>
          <w:sz w:val="20"/>
          <w:szCs w:val="20"/>
          <w:lang w:val="de-DE"/>
        </w:rPr>
        <w:t xml:space="preserve">werden sie </w:t>
      </w:r>
      <w:r w:rsidR="00716EA0" w:rsidRPr="00F63C22">
        <w:rPr>
          <w:rFonts w:ascii="Arial" w:hAnsi="Arial" w:cs="Arial"/>
          <w:sz w:val="20"/>
          <w:szCs w:val="20"/>
          <w:lang w:val="de-DE"/>
        </w:rPr>
        <w:t xml:space="preserve">das </w:t>
      </w:r>
      <w:r w:rsidR="00BF3FEE">
        <w:rPr>
          <w:rFonts w:ascii="Arial" w:hAnsi="Arial" w:cs="Arial"/>
          <w:sz w:val="20"/>
          <w:szCs w:val="20"/>
          <w:lang w:val="de-DE"/>
        </w:rPr>
        <w:t xml:space="preserve">Paganini Quartett von Antonio Stradivari spielen, zur Verfügung gestellt von der Nippon </w:t>
      </w:r>
      <w:r w:rsidR="00231297">
        <w:rPr>
          <w:rFonts w:ascii="Arial" w:hAnsi="Arial" w:cs="Arial"/>
          <w:sz w:val="20"/>
          <w:szCs w:val="20"/>
          <w:lang w:val="de-DE"/>
        </w:rPr>
        <w:t xml:space="preserve">Music </w:t>
      </w:r>
      <w:bookmarkStart w:id="0" w:name="_GoBack"/>
      <w:bookmarkEnd w:id="0"/>
      <w:r w:rsidR="00BF3FEE">
        <w:rPr>
          <w:rFonts w:ascii="Arial" w:hAnsi="Arial" w:cs="Arial"/>
          <w:sz w:val="20"/>
          <w:szCs w:val="20"/>
          <w:lang w:val="de-DE"/>
        </w:rPr>
        <w:t xml:space="preserve">Foundation. </w:t>
      </w:r>
      <w:r w:rsidR="00705F2C" w:rsidRPr="00F63C22">
        <w:rPr>
          <w:rFonts w:ascii="Arial" w:hAnsi="Arial" w:cs="Arial"/>
          <w:sz w:val="20"/>
          <w:szCs w:val="20"/>
          <w:lang w:val="de-DE"/>
        </w:rPr>
        <w:t>Darüber hinaus</w:t>
      </w:r>
      <w:r w:rsidR="00C6502C">
        <w:rPr>
          <w:rFonts w:ascii="Arial" w:hAnsi="Arial" w:cs="Arial"/>
          <w:sz w:val="20"/>
          <w:szCs w:val="20"/>
          <w:lang w:val="de-DE"/>
        </w:rPr>
        <w:t xml:space="preserve"> wird dem Quartett im März 2020 der Musikpreis der Jürgen Ponto-Stiftung verliehen.</w:t>
      </w:r>
    </w:p>
    <w:p w:rsidR="00327D35" w:rsidRDefault="00327D35" w:rsidP="00F63C22">
      <w:pPr>
        <w:rPr>
          <w:rFonts w:ascii="Arial" w:hAnsi="Arial" w:cs="Arial"/>
          <w:sz w:val="20"/>
          <w:szCs w:val="20"/>
          <w:lang w:val="de-DE"/>
        </w:rPr>
      </w:pPr>
    </w:p>
    <w:p w:rsidR="00716EA0" w:rsidRDefault="00716EA0" w:rsidP="00F63C22">
      <w:pPr>
        <w:rPr>
          <w:rFonts w:ascii="Arial" w:hAnsi="Arial" w:cs="Arial"/>
          <w:sz w:val="20"/>
          <w:szCs w:val="20"/>
          <w:lang w:val="de-DE"/>
        </w:rPr>
      </w:pPr>
      <w:r w:rsidRPr="00F63C22">
        <w:rPr>
          <w:rFonts w:ascii="Arial" w:hAnsi="Arial" w:cs="Arial"/>
          <w:sz w:val="20"/>
          <w:szCs w:val="20"/>
          <w:lang w:val="de-DE"/>
        </w:rPr>
        <w:t xml:space="preserve">Nach ihrem Debut beim Rheingau Musik Festival im August 2018 begibt sich das Quartett </w:t>
      </w:r>
      <w:r w:rsidR="0023544B">
        <w:rPr>
          <w:rFonts w:ascii="Arial" w:hAnsi="Arial" w:cs="Arial"/>
          <w:sz w:val="20"/>
          <w:szCs w:val="20"/>
          <w:lang w:val="de-DE"/>
        </w:rPr>
        <w:t>in der Saison 2019/</w:t>
      </w:r>
      <w:r w:rsidR="00327D35">
        <w:rPr>
          <w:rFonts w:ascii="Arial" w:hAnsi="Arial" w:cs="Arial"/>
          <w:sz w:val="20"/>
          <w:szCs w:val="20"/>
          <w:lang w:val="de-DE"/>
        </w:rPr>
        <w:t xml:space="preserve">20 zunächst auf </w:t>
      </w:r>
      <w:r w:rsidRPr="00F63C22">
        <w:rPr>
          <w:rFonts w:ascii="Arial" w:hAnsi="Arial" w:cs="Arial"/>
          <w:sz w:val="20"/>
          <w:szCs w:val="20"/>
          <w:lang w:val="de-DE"/>
        </w:rPr>
        <w:t>Rising Star Tournee in</w:t>
      </w:r>
      <w:r w:rsidR="00327D35">
        <w:rPr>
          <w:rFonts w:ascii="Arial" w:hAnsi="Arial" w:cs="Arial"/>
          <w:sz w:val="20"/>
          <w:szCs w:val="20"/>
          <w:lang w:val="de-DE"/>
        </w:rPr>
        <w:t xml:space="preserve"> die großen Säle Europas wie die</w:t>
      </w:r>
      <w:r w:rsidRPr="00F63C22">
        <w:rPr>
          <w:rFonts w:ascii="Arial" w:hAnsi="Arial" w:cs="Arial"/>
          <w:sz w:val="20"/>
          <w:szCs w:val="20"/>
          <w:lang w:val="de-DE"/>
        </w:rPr>
        <w:t xml:space="preserve"> Philharmonie de Pari</w:t>
      </w:r>
      <w:r w:rsidR="00327D35">
        <w:rPr>
          <w:rFonts w:ascii="Arial" w:hAnsi="Arial" w:cs="Arial"/>
          <w:sz w:val="20"/>
          <w:szCs w:val="20"/>
          <w:lang w:val="de-DE"/>
        </w:rPr>
        <w:t xml:space="preserve">s, Amsterdam Concertgebouw, </w:t>
      </w:r>
      <w:r w:rsidRPr="00F63C22">
        <w:rPr>
          <w:rFonts w:ascii="Arial" w:hAnsi="Arial" w:cs="Arial"/>
          <w:sz w:val="20"/>
          <w:szCs w:val="20"/>
          <w:lang w:val="de-DE"/>
        </w:rPr>
        <w:t xml:space="preserve">Festspielhaus Baden-Baden, Palais des Beaux-Arts de Bruxelles, </w:t>
      </w:r>
      <w:r w:rsidR="00705F2C" w:rsidRPr="00F63C22">
        <w:rPr>
          <w:rFonts w:ascii="Arial" w:hAnsi="Arial" w:cs="Arial"/>
          <w:sz w:val="20"/>
          <w:szCs w:val="20"/>
          <w:lang w:val="de-DE"/>
        </w:rPr>
        <w:t>Konzerthuset Stockholm</w:t>
      </w:r>
      <w:r w:rsidRPr="00F63C22">
        <w:rPr>
          <w:rFonts w:ascii="Arial" w:hAnsi="Arial" w:cs="Arial"/>
          <w:sz w:val="20"/>
          <w:szCs w:val="20"/>
          <w:lang w:val="de-DE"/>
        </w:rPr>
        <w:t xml:space="preserve">, </w:t>
      </w:r>
      <w:r w:rsidR="00705F2C" w:rsidRPr="00F63C22">
        <w:rPr>
          <w:rFonts w:ascii="Arial" w:hAnsi="Arial" w:cs="Arial"/>
          <w:sz w:val="20"/>
          <w:szCs w:val="20"/>
          <w:lang w:val="de-DE"/>
        </w:rPr>
        <w:t>Wiener Konzerthaus</w:t>
      </w:r>
      <w:r w:rsidRPr="00F63C22">
        <w:rPr>
          <w:rFonts w:ascii="Arial" w:hAnsi="Arial" w:cs="Arial"/>
          <w:sz w:val="20"/>
          <w:szCs w:val="20"/>
          <w:lang w:val="de-DE"/>
        </w:rPr>
        <w:t xml:space="preserve"> und viele andere. </w:t>
      </w:r>
      <w:r w:rsidR="0084241A" w:rsidRPr="00F63C22">
        <w:rPr>
          <w:rFonts w:ascii="Arial" w:hAnsi="Arial" w:cs="Arial"/>
          <w:sz w:val="20"/>
          <w:szCs w:val="20"/>
          <w:lang w:val="de-DE"/>
        </w:rPr>
        <w:t xml:space="preserve">Weitere </w:t>
      </w:r>
      <w:r w:rsidR="00705F2C" w:rsidRPr="00F63C22">
        <w:rPr>
          <w:rFonts w:ascii="Arial" w:hAnsi="Arial" w:cs="Arial"/>
          <w:sz w:val="20"/>
          <w:szCs w:val="20"/>
          <w:lang w:val="de-DE"/>
        </w:rPr>
        <w:t xml:space="preserve">Höhepunkte der Saison sind </w:t>
      </w:r>
      <w:r w:rsidR="0084241A" w:rsidRPr="00F63C22">
        <w:rPr>
          <w:rFonts w:ascii="Arial" w:hAnsi="Arial" w:cs="Arial"/>
          <w:sz w:val="20"/>
          <w:szCs w:val="20"/>
          <w:lang w:val="de-DE"/>
        </w:rPr>
        <w:t>T</w:t>
      </w:r>
      <w:r w:rsidRPr="00F63C22">
        <w:rPr>
          <w:rFonts w:ascii="Arial" w:hAnsi="Arial" w:cs="Arial"/>
          <w:sz w:val="20"/>
          <w:szCs w:val="20"/>
          <w:lang w:val="de-DE"/>
        </w:rPr>
        <w:t xml:space="preserve">ourneen </w:t>
      </w:r>
      <w:r w:rsidR="00705F2C" w:rsidRPr="00F63C22">
        <w:rPr>
          <w:rFonts w:ascii="Arial" w:hAnsi="Arial" w:cs="Arial"/>
          <w:sz w:val="20"/>
          <w:szCs w:val="20"/>
          <w:lang w:val="de-DE"/>
        </w:rPr>
        <w:t xml:space="preserve">in Schweden und Australien sowie Auftritte bei den Frankfurter Museumskonzerten, der </w:t>
      </w:r>
      <w:r w:rsidR="00327D35">
        <w:rPr>
          <w:rFonts w:ascii="Arial" w:hAnsi="Arial" w:cs="Arial"/>
          <w:sz w:val="20"/>
          <w:szCs w:val="20"/>
          <w:lang w:val="de-DE"/>
        </w:rPr>
        <w:t>Streichquartett-</w:t>
      </w:r>
      <w:r w:rsidR="00705F2C" w:rsidRPr="00F63C22">
        <w:rPr>
          <w:rFonts w:ascii="Arial" w:hAnsi="Arial" w:cs="Arial"/>
          <w:sz w:val="20"/>
          <w:szCs w:val="20"/>
          <w:lang w:val="de-DE"/>
        </w:rPr>
        <w:t xml:space="preserve">Biennale Amsterdam und der Hörtnagel Reihe in München. </w:t>
      </w:r>
      <w:r w:rsidR="00C6502C">
        <w:rPr>
          <w:rFonts w:ascii="Arial" w:hAnsi="Arial" w:cs="Arial"/>
          <w:sz w:val="20"/>
          <w:szCs w:val="20"/>
          <w:lang w:val="de-DE"/>
        </w:rPr>
        <w:t xml:space="preserve">Zu den </w:t>
      </w:r>
      <w:r w:rsidRPr="00F63C22">
        <w:rPr>
          <w:rFonts w:ascii="Arial" w:hAnsi="Arial" w:cs="Arial"/>
          <w:sz w:val="20"/>
          <w:szCs w:val="20"/>
          <w:lang w:val="de-DE"/>
        </w:rPr>
        <w:t xml:space="preserve">Highlights der </w:t>
      </w:r>
      <w:r w:rsidR="0084241A" w:rsidRPr="00F63C22">
        <w:rPr>
          <w:rFonts w:ascii="Arial" w:hAnsi="Arial" w:cs="Arial"/>
          <w:sz w:val="20"/>
          <w:szCs w:val="20"/>
          <w:lang w:val="de-DE"/>
        </w:rPr>
        <w:t>vergangenen Saisons</w:t>
      </w:r>
      <w:r w:rsidRPr="00F63C22">
        <w:rPr>
          <w:rFonts w:ascii="Arial" w:hAnsi="Arial" w:cs="Arial"/>
          <w:sz w:val="20"/>
          <w:szCs w:val="20"/>
          <w:lang w:val="de-DE"/>
        </w:rPr>
        <w:t xml:space="preserve"> </w:t>
      </w:r>
      <w:r w:rsidR="00C6502C">
        <w:rPr>
          <w:rFonts w:ascii="Arial" w:hAnsi="Arial" w:cs="Arial"/>
          <w:sz w:val="20"/>
          <w:szCs w:val="20"/>
          <w:lang w:val="de-DE"/>
        </w:rPr>
        <w:t>zählen</w:t>
      </w:r>
      <w:r w:rsidR="00327D35">
        <w:rPr>
          <w:rFonts w:ascii="Arial" w:hAnsi="Arial" w:cs="Arial"/>
          <w:sz w:val="20"/>
          <w:szCs w:val="20"/>
          <w:lang w:val="de-DE"/>
        </w:rPr>
        <w:t xml:space="preserve"> Debuts im Musikverein Graz, </w:t>
      </w:r>
      <w:r w:rsidRPr="00F63C22">
        <w:rPr>
          <w:rFonts w:ascii="Arial" w:hAnsi="Arial" w:cs="Arial"/>
          <w:sz w:val="20"/>
          <w:szCs w:val="20"/>
          <w:lang w:val="de-DE"/>
        </w:rPr>
        <w:t>Boulez Sa</w:t>
      </w:r>
      <w:r w:rsidR="00327D35">
        <w:rPr>
          <w:rFonts w:ascii="Arial" w:hAnsi="Arial" w:cs="Arial"/>
          <w:sz w:val="20"/>
          <w:szCs w:val="20"/>
          <w:lang w:val="de-DE"/>
        </w:rPr>
        <w:t xml:space="preserve">al Berlin, Marvao Festival, </w:t>
      </w:r>
      <w:r w:rsidRPr="00F63C22">
        <w:rPr>
          <w:rFonts w:ascii="Arial" w:hAnsi="Arial" w:cs="Arial"/>
          <w:sz w:val="20"/>
          <w:szCs w:val="20"/>
          <w:lang w:val="de-DE"/>
        </w:rPr>
        <w:t>Fjord Classics Festival Norwegen</w:t>
      </w:r>
      <w:r w:rsidR="00327D35">
        <w:rPr>
          <w:rFonts w:ascii="Arial" w:hAnsi="Arial" w:cs="Arial"/>
          <w:sz w:val="20"/>
          <w:szCs w:val="20"/>
          <w:lang w:val="de-DE"/>
        </w:rPr>
        <w:t xml:space="preserve"> und </w:t>
      </w:r>
      <w:r w:rsidR="0023544B">
        <w:rPr>
          <w:rFonts w:ascii="Arial" w:hAnsi="Arial" w:cs="Arial"/>
          <w:sz w:val="20"/>
          <w:szCs w:val="20"/>
          <w:lang w:val="de-DE"/>
        </w:rPr>
        <w:t>Schlern Music Festival.</w:t>
      </w:r>
    </w:p>
    <w:p w:rsidR="0023544B" w:rsidRPr="00F63C22" w:rsidRDefault="0023544B" w:rsidP="00F63C22">
      <w:pPr>
        <w:rPr>
          <w:rFonts w:ascii="Arial" w:hAnsi="Arial" w:cs="Arial"/>
          <w:sz w:val="20"/>
          <w:szCs w:val="20"/>
          <w:lang w:val="de-DE"/>
        </w:rPr>
      </w:pPr>
    </w:p>
    <w:p w:rsidR="00F63C22" w:rsidRPr="00F63C22" w:rsidRDefault="00F63C22" w:rsidP="00F63C22">
      <w:pPr>
        <w:rPr>
          <w:rFonts w:ascii="Arial" w:hAnsi="Arial" w:cs="Arial"/>
          <w:sz w:val="20"/>
          <w:szCs w:val="20"/>
          <w:lang w:val="de-DE"/>
        </w:rPr>
      </w:pPr>
      <w:r w:rsidRPr="00F63C22">
        <w:rPr>
          <w:rFonts w:ascii="Arial" w:hAnsi="Arial" w:cs="Arial"/>
          <w:sz w:val="20"/>
          <w:szCs w:val="20"/>
          <w:lang w:val="de-DE"/>
        </w:rPr>
        <w:t xml:space="preserve">2016 erschien bei NAXOS die Debut-CD </w:t>
      </w:r>
      <w:r w:rsidR="00327D35">
        <w:rPr>
          <w:rFonts w:ascii="Arial" w:hAnsi="Arial" w:cs="Arial"/>
          <w:sz w:val="20"/>
          <w:szCs w:val="20"/>
          <w:lang w:val="de-DE"/>
        </w:rPr>
        <w:t xml:space="preserve">des Quartetts mit Werken </w:t>
      </w:r>
      <w:r w:rsidRPr="00F63C22">
        <w:rPr>
          <w:rFonts w:ascii="Arial" w:hAnsi="Arial" w:cs="Arial"/>
          <w:sz w:val="20"/>
          <w:szCs w:val="20"/>
          <w:lang w:val="de-DE"/>
        </w:rPr>
        <w:t>Haydns, die bei der BBC, The Strad Magazine, Gramophone Magazine, dem American Record Guide, Applaus, Bayerischen Rundfunk und vielen mehr hervorragen</w:t>
      </w:r>
      <w:r w:rsidR="00327D35">
        <w:rPr>
          <w:rFonts w:ascii="Arial" w:hAnsi="Arial" w:cs="Arial"/>
          <w:sz w:val="20"/>
          <w:szCs w:val="20"/>
          <w:lang w:val="de-DE"/>
        </w:rPr>
        <w:t xml:space="preserve">de Rezensionen erhielt. </w:t>
      </w:r>
      <w:r w:rsidRPr="00F63C22">
        <w:rPr>
          <w:rFonts w:ascii="Arial" w:hAnsi="Arial" w:cs="Arial"/>
          <w:sz w:val="20"/>
          <w:szCs w:val="20"/>
          <w:lang w:val="de-DE"/>
        </w:rPr>
        <w:t xml:space="preserve">2018 erschien die zweite CD des Quartetts mit Werken von Schostakowitsch bei Berlin Classics. </w:t>
      </w:r>
    </w:p>
    <w:p w:rsidR="00F63C22" w:rsidRPr="00F63C22" w:rsidRDefault="00F63C22" w:rsidP="00F63C22">
      <w:pPr>
        <w:rPr>
          <w:rFonts w:ascii="Arial" w:hAnsi="Arial" w:cs="Arial"/>
          <w:sz w:val="20"/>
          <w:szCs w:val="20"/>
          <w:lang w:val="de-DE"/>
        </w:rPr>
      </w:pPr>
    </w:p>
    <w:p w:rsidR="00BF3FEE" w:rsidRDefault="00716EA0" w:rsidP="00F63C22">
      <w:pPr>
        <w:rPr>
          <w:rFonts w:ascii="Arial" w:hAnsi="Arial" w:cs="Arial"/>
          <w:sz w:val="20"/>
          <w:szCs w:val="20"/>
          <w:lang w:val="de-DE"/>
        </w:rPr>
      </w:pPr>
      <w:r w:rsidRPr="00F63C22">
        <w:rPr>
          <w:rFonts w:ascii="Arial" w:hAnsi="Arial" w:cs="Arial"/>
          <w:sz w:val="20"/>
          <w:szCs w:val="20"/>
          <w:lang w:val="de-DE"/>
        </w:rPr>
        <w:t>Jüngs</w:t>
      </w:r>
      <w:r w:rsidR="0084241A" w:rsidRPr="00F63C22">
        <w:rPr>
          <w:rFonts w:ascii="Arial" w:hAnsi="Arial" w:cs="Arial"/>
          <w:sz w:val="20"/>
          <w:szCs w:val="20"/>
          <w:lang w:val="de-DE"/>
        </w:rPr>
        <w:t xml:space="preserve">te Auszeichnungen </w:t>
      </w:r>
      <w:r w:rsidRPr="00F63C22">
        <w:rPr>
          <w:rFonts w:ascii="Arial" w:hAnsi="Arial" w:cs="Arial"/>
          <w:sz w:val="20"/>
          <w:szCs w:val="20"/>
          <w:lang w:val="de-DE"/>
        </w:rPr>
        <w:t>sind der zweite Preis und Sonderpreis für die beste Interpretation eines Streichquartetts des 20. Jahrhunderts bei der Wigmore Hall International String Quartet Competition 2018 sowie ein erster Preis und Preis für die beste Interpretation des Auftragwerkes bei der Melbourne International Chamber Music Competition 2018. Des weiteren ist das Quartett Preisträger des Bayerischen Kunstförderpreis</w:t>
      </w:r>
      <w:r w:rsidR="0023544B">
        <w:rPr>
          <w:rFonts w:ascii="Arial" w:hAnsi="Arial" w:cs="Arial"/>
          <w:sz w:val="20"/>
          <w:szCs w:val="20"/>
          <w:lang w:val="de-DE"/>
        </w:rPr>
        <w:t>es und des Karl-Klinger Preises des ARD-Wettbewerbs 2016.</w:t>
      </w:r>
      <w:r w:rsidRPr="00F63C22">
        <w:rPr>
          <w:rFonts w:ascii="Arial" w:hAnsi="Arial" w:cs="Arial"/>
          <w:sz w:val="20"/>
          <w:szCs w:val="20"/>
          <w:lang w:val="de-DE"/>
        </w:rPr>
        <w:t xml:space="preserve"> </w:t>
      </w:r>
    </w:p>
    <w:p w:rsidR="00BF3FEE" w:rsidRDefault="00BF3FEE" w:rsidP="00F63C22">
      <w:pPr>
        <w:rPr>
          <w:rFonts w:ascii="Arial" w:hAnsi="Arial" w:cs="Arial"/>
          <w:sz w:val="20"/>
          <w:szCs w:val="20"/>
          <w:lang w:val="de-DE"/>
        </w:rPr>
      </w:pPr>
    </w:p>
    <w:p w:rsidR="00926187" w:rsidRPr="00F63C22" w:rsidRDefault="00926187" w:rsidP="00926187">
      <w:pPr>
        <w:rPr>
          <w:rFonts w:ascii="Arial" w:hAnsi="Arial" w:cs="Arial"/>
          <w:sz w:val="20"/>
          <w:szCs w:val="20"/>
          <w:lang w:val="de-DE"/>
        </w:rPr>
      </w:pPr>
      <w:r w:rsidRPr="00F63C22">
        <w:rPr>
          <w:rFonts w:ascii="Arial" w:hAnsi="Arial" w:cs="Arial"/>
          <w:sz w:val="20"/>
          <w:szCs w:val="20"/>
          <w:lang w:val="de-DE"/>
        </w:rPr>
        <w:t>Neben Studien bei Mitgliedern des Alban Berg Quartetts, unter anderem bei Günter Pichler an der Escuela Supe</w:t>
      </w:r>
      <w:r w:rsidR="00327D35">
        <w:rPr>
          <w:rFonts w:ascii="Arial" w:hAnsi="Arial" w:cs="Arial"/>
          <w:sz w:val="20"/>
          <w:szCs w:val="20"/>
          <w:lang w:val="de-DE"/>
        </w:rPr>
        <w:t xml:space="preserve">rior de Música Reina Sofia und </w:t>
      </w:r>
      <w:r w:rsidRPr="00F63C22">
        <w:rPr>
          <w:rFonts w:ascii="Arial" w:hAnsi="Arial" w:cs="Arial"/>
          <w:sz w:val="20"/>
          <w:szCs w:val="20"/>
          <w:lang w:val="de-DE"/>
        </w:rPr>
        <w:t>dem Artemis Quartetts in Berlin, gaben Meisterkurse und Studien bei Mitgliedern des Hagen, Borodin, Belcea, Ysaye und Cherubini Quartetts, Ferenc Rados, Eberhard Feltz und Alfred Brendel dem Quartett wichtige musikalische Impulse.</w:t>
      </w:r>
    </w:p>
    <w:p w:rsidR="00926187" w:rsidRDefault="00926187" w:rsidP="00926187">
      <w:pPr>
        <w:rPr>
          <w:rFonts w:ascii="Arial" w:hAnsi="Arial" w:cs="Arial"/>
          <w:sz w:val="20"/>
          <w:szCs w:val="20"/>
          <w:lang w:val="de-DE"/>
        </w:rPr>
      </w:pPr>
    </w:p>
    <w:p w:rsidR="00447C69" w:rsidRPr="00F63C22" w:rsidRDefault="00926187" w:rsidP="00F63C22">
      <w:pPr>
        <w:rPr>
          <w:rFonts w:ascii="Arial" w:hAnsi="Arial" w:cs="Arial"/>
          <w:sz w:val="20"/>
          <w:szCs w:val="20"/>
          <w:lang w:val="de-DE"/>
        </w:rPr>
      </w:pPr>
      <w:r>
        <w:rPr>
          <w:rFonts w:ascii="Arial" w:hAnsi="Arial" w:cs="Arial"/>
          <w:sz w:val="20"/>
          <w:szCs w:val="20"/>
          <w:lang w:val="de-DE"/>
        </w:rPr>
        <w:t>Konzerte führten das Quartett in die wichtig</w:t>
      </w:r>
      <w:r w:rsidR="00327D35">
        <w:rPr>
          <w:rFonts w:ascii="Arial" w:hAnsi="Arial" w:cs="Arial"/>
          <w:sz w:val="20"/>
          <w:szCs w:val="20"/>
          <w:lang w:val="de-DE"/>
        </w:rPr>
        <w:t>st</w:t>
      </w:r>
      <w:r>
        <w:rPr>
          <w:rFonts w:ascii="Arial" w:hAnsi="Arial" w:cs="Arial"/>
          <w:sz w:val="20"/>
          <w:szCs w:val="20"/>
          <w:lang w:val="de-DE"/>
        </w:rPr>
        <w:t>en Konzertsäle und Kammermusikreihen in Dänemark, Frankreich, Norwegen, Spanien, Italien, Schweiz, Kanada, China, Australien und die USA. Zu den Kammermusikpartnern zählen Künstler wie Jörg Widmann, Ksenija Sidorova, Pablo Barragan, Alexey Stadler und Wies de Boevé</w:t>
      </w:r>
      <w:r w:rsidR="007C572A">
        <w:rPr>
          <w:rFonts w:ascii="Arial" w:hAnsi="Arial" w:cs="Arial"/>
          <w:sz w:val="20"/>
          <w:szCs w:val="20"/>
          <w:lang w:val="de-DE"/>
        </w:rPr>
        <w:t>.</w:t>
      </w:r>
    </w:p>
    <w:sectPr w:rsidR="00447C69" w:rsidRPr="00F63C22" w:rsidSect="00E25D86">
      <w:headerReference w:type="default" r:id="rId6"/>
      <w:footerReference w:type="default" r:id="rId7"/>
      <w:pgSz w:w="11900" w:h="16840"/>
      <w:pgMar w:top="2668" w:right="1800" w:bottom="993" w:left="1800" w:header="1413"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C8" w:rsidRDefault="004B1F8F">
      <w:r>
        <w:separator/>
      </w:r>
    </w:p>
  </w:endnote>
  <w:endnote w:type="continuationSeparator" w:id="0">
    <w:p w:rsidR="009F6BC8" w:rsidRDefault="004B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44" w:rsidRDefault="00BF14DB">
    <w:pPr>
      <w:ind w:right="26"/>
    </w:pPr>
    <w:r>
      <w:rPr>
        <w:rFonts w:ascii="Arial"/>
        <w:sz w:val="20"/>
        <w:szCs w:val="20"/>
      </w:rPr>
      <w:t>2</w:t>
    </w:r>
    <w:r w:rsidR="00327D35">
      <w:rPr>
        <w:rFonts w:ascii="Arial"/>
        <w:sz w:val="20"/>
        <w:szCs w:val="20"/>
      </w:rPr>
      <w:t>019/20</w:t>
    </w:r>
    <w:r>
      <w:rPr>
        <w:rFonts w:ascii="Arial"/>
        <w:sz w:val="20"/>
        <w:szCs w:val="20"/>
      </w:rPr>
      <w:t xml:space="preserve"> </w:t>
    </w:r>
    <w:r w:rsidR="004B1F8F">
      <w:rPr>
        <w:rFonts w:ascii="Arial"/>
        <w:sz w:val="20"/>
        <w:szCs w:val="20"/>
      </w:rPr>
      <w:t xml:space="preserve">season only. Please contact </w:t>
    </w:r>
    <w:proofErr w:type="spellStart"/>
    <w:r w:rsidR="004B1F8F">
      <w:rPr>
        <w:rFonts w:ascii="Arial"/>
        <w:sz w:val="20"/>
        <w:szCs w:val="20"/>
      </w:rPr>
      <w:t>HarrisonParrott</w:t>
    </w:r>
    <w:proofErr w:type="spellEnd"/>
    <w:r w:rsidR="004B1F8F">
      <w:rPr>
        <w:rFonts w:ascii="Arial"/>
        <w:sz w:val="20"/>
        <w:szCs w:val="20"/>
      </w:rPr>
      <w:t xml:space="preserve">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C8" w:rsidRDefault="004B1F8F">
      <w:r>
        <w:separator/>
      </w:r>
    </w:p>
  </w:footnote>
  <w:footnote w:type="continuationSeparator" w:id="0">
    <w:p w:rsidR="009F6BC8" w:rsidRDefault="004B1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44" w:rsidRDefault="004B1F8F">
    <w:pPr>
      <w:pStyle w:val="Header"/>
      <w:tabs>
        <w:tab w:val="clear" w:pos="8640"/>
        <w:tab w:val="right" w:pos="8280"/>
      </w:tabs>
    </w:pPr>
    <w:r>
      <w:rPr>
        <w:noProof/>
        <w:lang w:val="en-GB"/>
      </w:rPr>
      <w:drawing>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MasterLogo.pdf"/>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44"/>
    <w:rsid w:val="00216BA0"/>
    <w:rsid w:val="00231297"/>
    <w:rsid w:val="0023544B"/>
    <w:rsid w:val="002610B2"/>
    <w:rsid w:val="00327D35"/>
    <w:rsid w:val="0038306B"/>
    <w:rsid w:val="00447C69"/>
    <w:rsid w:val="00460515"/>
    <w:rsid w:val="004B1F8F"/>
    <w:rsid w:val="004C404D"/>
    <w:rsid w:val="005056B4"/>
    <w:rsid w:val="005649BC"/>
    <w:rsid w:val="005829C4"/>
    <w:rsid w:val="0059105F"/>
    <w:rsid w:val="005B6043"/>
    <w:rsid w:val="00666CA5"/>
    <w:rsid w:val="006A3E1A"/>
    <w:rsid w:val="006B60BA"/>
    <w:rsid w:val="00705F2C"/>
    <w:rsid w:val="00716EA0"/>
    <w:rsid w:val="007242D3"/>
    <w:rsid w:val="00774A69"/>
    <w:rsid w:val="007C045D"/>
    <w:rsid w:val="007C572A"/>
    <w:rsid w:val="00814BA2"/>
    <w:rsid w:val="0084241A"/>
    <w:rsid w:val="008B53E2"/>
    <w:rsid w:val="00926187"/>
    <w:rsid w:val="00927B01"/>
    <w:rsid w:val="00955642"/>
    <w:rsid w:val="009F6BC8"/>
    <w:rsid w:val="00A20B44"/>
    <w:rsid w:val="00AE1B68"/>
    <w:rsid w:val="00BF14DB"/>
    <w:rsid w:val="00BF3FEE"/>
    <w:rsid w:val="00C034F5"/>
    <w:rsid w:val="00C17D2C"/>
    <w:rsid w:val="00C57400"/>
    <w:rsid w:val="00C57783"/>
    <w:rsid w:val="00C6502C"/>
    <w:rsid w:val="00CB2FD0"/>
    <w:rsid w:val="00D201B3"/>
    <w:rsid w:val="00E06BD9"/>
    <w:rsid w:val="00E25D86"/>
    <w:rsid w:val="00E63FAD"/>
    <w:rsid w:val="00F63C22"/>
    <w:rsid w:val="00F67287"/>
    <w:rsid w:val="00F8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9EBED-805E-4371-84E7-2D3DB51A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lang w:val="de-DE"/>
    </w:rPr>
  </w:style>
  <w:style w:type="paragraph" w:styleId="Footer">
    <w:name w:val="footer"/>
    <w:basedOn w:val="Normal"/>
    <w:link w:val="FooterChar"/>
    <w:uiPriority w:val="99"/>
    <w:unhideWhenUsed/>
    <w:rsid w:val="00BF14DB"/>
    <w:pPr>
      <w:tabs>
        <w:tab w:val="center" w:pos="4513"/>
        <w:tab w:val="right" w:pos="9026"/>
      </w:tabs>
    </w:pPr>
  </w:style>
  <w:style w:type="character" w:customStyle="1" w:styleId="FooterChar">
    <w:name w:val="Footer Char"/>
    <w:basedOn w:val="DefaultParagraphFont"/>
    <w:link w:val="Footer"/>
    <w:uiPriority w:val="99"/>
    <w:rsid w:val="00BF14DB"/>
    <w:rPr>
      <w:rFonts w:ascii="Cambria" w:eastAsia="Cambria" w:hAnsi="Cambria" w:cs="Cambria"/>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2067">
      <w:bodyDiv w:val="1"/>
      <w:marLeft w:val="0"/>
      <w:marRight w:val="0"/>
      <w:marTop w:val="0"/>
      <w:marBottom w:val="0"/>
      <w:divBdr>
        <w:top w:val="none" w:sz="0" w:space="0" w:color="auto"/>
        <w:left w:val="none" w:sz="0" w:space="0" w:color="auto"/>
        <w:bottom w:val="none" w:sz="0" w:space="0" w:color="auto"/>
        <w:right w:val="none" w:sz="0" w:space="0" w:color="auto"/>
      </w:divBdr>
    </w:div>
    <w:div w:id="1196163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Haller</dc:creator>
  <cp:lastModifiedBy>Verena Metzger</cp:lastModifiedBy>
  <cp:revision>3</cp:revision>
  <dcterms:created xsi:type="dcterms:W3CDTF">2019-09-23T09:25:00Z</dcterms:created>
  <dcterms:modified xsi:type="dcterms:W3CDTF">2019-09-30T10:15:00Z</dcterms:modified>
</cp:coreProperties>
</file>