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4363" w14:textId="77777777" w:rsidR="00EA5B18" w:rsidRDefault="00EA5B18" w:rsidP="00EA5B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  <w:lang w:val="en-GB" w:eastAsia="zh-CN"/>
        </w:rPr>
      </w:pPr>
      <w:bookmarkStart w:id="0" w:name="_Hlk17286432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>Leia Zhu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</w:rPr>
        <w:t>Violin</w:t>
      </w:r>
      <w:proofErr w:type="spellEnd"/>
    </w:p>
    <w:p w14:paraId="67BA2A65" w14:textId="77777777" w:rsidR="00EA5B18" w:rsidRDefault="00EA5B18" w:rsidP="00EA5B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6BF9413A" w14:textId="3B0A42CB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Twelve-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year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-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old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British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violinist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Leia Zhu has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performed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at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prestigious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festivals and venues in more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than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15 countries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around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the world. As ‘The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Violin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Girl’,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regularly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posts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YouTube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</w:t>
      </w:r>
      <w:r w:rsidR="00CD287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ideo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which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share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her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joy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 music and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creativity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which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have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attracted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thousands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subscribers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views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5448346C" w14:textId="77777777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710FF1DE" w14:textId="77777777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Her musical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maturity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 expressive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interpretation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were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recognised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early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on, and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since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her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debut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aged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four, at the North East Last Night of the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Proms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in Newcastle City Hall,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has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performed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some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 the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world’s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finest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 orchestras,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including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the National Orchestra of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Belgium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Moscow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Philharmonic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Orchestra, Festival Strings Lucerne, Zurich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Chamber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Orchestra, Mariinsky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Symphony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Orchestra and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Russian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National Orchestra.</w:t>
      </w:r>
    </w:p>
    <w:p w14:paraId="0BBEBB4D" w14:textId="77777777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2F2430F2" w14:textId="7E30E9F6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Last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season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performed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Wieniawski’s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Concerto No.1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the Mariinsky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Symphony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Orchestra at the White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Nights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Festival in St Petersburg, and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debuted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at the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renowned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Rheingau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Musik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Festival.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 2018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played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Waxman’s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840543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Carmen </w:t>
      </w:r>
      <w:proofErr w:type="spellStart"/>
      <w:r w:rsidRPr="00840543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Fantasie</w:t>
      </w:r>
      <w:proofErr w:type="spellEnd"/>
      <w:r w:rsidRPr="00840543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 Novosibirsk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Symphony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Orchestra at Vadim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Repin’s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Trans-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Siberian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Art Festival,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which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was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broadcast on BBC Radio 3. In the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same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year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,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was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invited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to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perform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Mozart’s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Adagio for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violin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 orchestra and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Paganini’s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840543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La Campanella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Festival Strings Lucerne at the Lucerne Festival in KKL.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2017,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performed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Paganini’s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Concerto No.1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the State Capella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Symphony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Orchestra of St Petersburg at Musical Olympus Festival.   </w:t>
      </w:r>
    </w:p>
    <w:p w14:paraId="1A7681B1" w14:textId="77777777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F5A2B9B" w14:textId="5AEA706D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Other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festival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appearances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have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included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Interlaken 125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Years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 Interlaken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Classics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Green Noise, Moscow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Meets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Friends, L’Arte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del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Arco, and Passau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European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Week. Her performance of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  <w:t>Tchaikovsky’s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  <w:r w:rsidRPr="00840543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  <w:t>Souvenir d’un lieu cher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  <w:t xml:space="preserve"> Op. 42 and </w:t>
      </w:r>
      <w:r w:rsidRPr="00840543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  <w:t>Dance of the Goblins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  <w:t xml:space="preserve"> by Antonio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  <w:t>Bazzini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9F9F9"/>
        </w:rPr>
        <w:t xml:space="preserve"> Festival Strings Lucerne 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at 2017</w:t>
      </w:r>
      <w:r w:rsidRPr="00840543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MozartFest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 Würzburg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was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broadcast by BR/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Deutschlandradio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5147BE03" w14:textId="77777777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85157B9" w14:textId="0633629A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2019</w:t>
      </w:r>
      <w:r w:rsidR="00495F24"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embarked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on a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two-week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six-city tour of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Israel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the Tel Aviv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Soloists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Ensemble, and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has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previously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toured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Switzerland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 Germany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Festival Strings Lucerne,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performed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across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the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north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England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as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soloist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the English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Philharmonic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Ensemble, and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toured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Spain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the Los Angeles-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based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Classical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Concert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Chamber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Orchestra.</w:t>
      </w:r>
    </w:p>
    <w:p w14:paraId="739F3DDA" w14:textId="77777777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F14D8BE" w14:textId="77777777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Her musical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journey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has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taken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her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to major concert halls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across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Europe,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including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Royal Festival Hall, Barbican Centre and Milton Court in London, BOZAR in Brussels,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Mozarteum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Grosser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Saal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in Salzburg, KKL in Lucerne, Berlin Philharmonie,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Moscow’s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Tchaikovsky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Concert Hall and the Mariinsky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Theatre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in St Petersburg.</w:t>
      </w:r>
    </w:p>
    <w:p w14:paraId="1DCBD74E" w14:textId="77777777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00F7C7D" w14:textId="0AF1A72E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bookmarkStart w:id="1" w:name="_Hlk20224741"/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Special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collaborations </w:t>
      </w:r>
      <w:r w:rsidRPr="004B2539">
        <w:rPr>
          <w:rFonts w:ascii="Arial" w:hAnsi="Arial" w:cs="Arial"/>
          <w:sz w:val="20"/>
          <w:szCs w:val="20"/>
          <w:bdr w:val="none" w:sz="0" w:space="0" w:color="auto" w:frame="1"/>
        </w:rPr>
        <w:t xml:space="preserve">have </w:t>
      </w:r>
      <w:proofErr w:type="spellStart"/>
      <w:r w:rsidRPr="004B2539">
        <w:rPr>
          <w:rFonts w:ascii="Arial" w:hAnsi="Arial" w:cs="Arial"/>
          <w:sz w:val="20"/>
          <w:szCs w:val="20"/>
          <w:bdr w:val="none" w:sz="0" w:space="0" w:color="auto" w:frame="1"/>
        </w:rPr>
        <w:t>included</w:t>
      </w:r>
      <w:proofErr w:type="spellEnd"/>
      <w:r w:rsidR="004B2539" w:rsidRPr="004B2539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4B2539">
        <w:rPr>
          <w:rFonts w:ascii="Arial" w:hAnsi="Arial" w:cs="Arial"/>
          <w:sz w:val="20"/>
          <w:szCs w:val="20"/>
          <w:bdr w:val="none" w:sz="0" w:space="0" w:color="auto" w:frame="1"/>
        </w:rPr>
        <w:t>playing</w:t>
      </w:r>
      <w:proofErr w:type="spellEnd"/>
      <w:r w:rsidR="004B2539">
        <w:rPr>
          <w:rFonts w:ascii="Arial" w:hAnsi="Arial" w:cs="Arial"/>
          <w:sz w:val="20"/>
          <w:szCs w:val="20"/>
          <w:bdr w:val="none" w:sz="0" w:space="0" w:color="auto" w:frame="1"/>
        </w:rPr>
        <w:t xml:space="preserve"> the 5th </w:t>
      </w:r>
      <w:proofErr w:type="spellStart"/>
      <w:r w:rsidR="004B2539">
        <w:rPr>
          <w:rFonts w:ascii="Arial" w:hAnsi="Arial" w:cs="Arial"/>
          <w:sz w:val="20"/>
          <w:szCs w:val="20"/>
          <w:bdr w:val="none" w:sz="0" w:space="0" w:color="auto" w:frame="1"/>
        </w:rPr>
        <w:t>movement</w:t>
      </w:r>
      <w:proofErr w:type="spellEnd"/>
      <w:r w:rsidR="004B2539">
        <w:rPr>
          <w:rFonts w:ascii="Arial" w:hAnsi="Arial" w:cs="Arial"/>
          <w:sz w:val="20"/>
          <w:szCs w:val="20"/>
          <w:bdr w:val="none" w:sz="0" w:space="0" w:color="auto" w:frame="1"/>
        </w:rPr>
        <w:t xml:space="preserve"> of </w:t>
      </w:r>
      <w:proofErr w:type="spellStart"/>
      <w:r w:rsidR="004B2539" w:rsidRPr="004B2539">
        <w:rPr>
          <w:rFonts w:ascii="Arial" w:hAnsi="Arial" w:cs="Arial"/>
          <w:sz w:val="20"/>
          <w:szCs w:val="20"/>
          <w:shd w:val="clear" w:color="auto" w:fill="F9F9F9"/>
        </w:rPr>
        <w:t>Lalo’s</w:t>
      </w:r>
      <w:proofErr w:type="spellEnd"/>
      <w:r w:rsidR="004B2539" w:rsidRPr="004B2539">
        <w:rPr>
          <w:rFonts w:ascii="Arial" w:hAnsi="Arial" w:cs="Arial"/>
          <w:sz w:val="20"/>
          <w:szCs w:val="20"/>
          <w:shd w:val="clear" w:color="auto" w:fill="F9F9F9"/>
        </w:rPr>
        <w:t xml:space="preserve"> </w:t>
      </w:r>
      <w:r w:rsidR="004B2539" w:rsidRPr="00B928A8">
        <w:rPr>
          <w:rFonts w:ascii="Arial" w:hAnsi="Arial" w:cs="Arial"/>
          <w:i/>
          <w:iCs/>
          <w:sz w:val="20"/>
          <w:szCs w:val="20"/>
          <w:shd w:val="clear" w:color="auto" w:fill="F9F9F9"/>
        </w:rPr>
        <w:t xml:space="preserve">Symphonie </w:t>
      </w:r>
      <w:r w:rsidR="00B928A8">
        <w:rPr>
          <w:rFonts w:ascii="Arial" w:hAnsi="Arial" w:cs="Arial"/>
          <w:i/>
          <w:iCs/>
          <w:sz w:val="20"/>
          <w:szCs w:val="20"/>
          <w:shd w:val="clear" w:color="auto" w:fill="F9F9F9"/>
        </w:rPr>
        <w:t>e</w:t>
      </w:r>
      <w:bookmarkStart w:id="2" w:name="_GoBack"/>
      <w:bookmarkEnd w:id="2"/>
      <w:r w:rsidR="004B2539" w:rsidRPr="00B928A8">
        <w:rPr>
          <w:rFonts w:ascii="Arial" w:hAnsi="Arial" w:cs="Arial"/>
          <w:i/>
          <w:iCs/>
          <w:sz w:val="20"/>
          <w:szCs w:val="20"/>
          <w:shd w:val="clear" w:color="auto" w:fill="F9F9F9"/>
        </w:rPr>
        <w:t>spagnole</w:t>
      </w:r>
      <w:r w:rsidR="004B2539" w:rsidRPr="004B2539">
        <w:rPr>
          <w:rFonts w:ascii="Arial" w:hAnsi="Arial" w:cs="Arial"/>
          <w:sz w:val="20"/>
          <w:szCs w:val="20"/>
          <w:shd w:val="clear" w:color="auto" w:fill="F9F9F9"/>
        </w:rPr>
        <w:t xml:space="preserve">, </w:t>
      </w:r>
      <w:proofErr w:type="spellStart"/>
      <w:r w:rsidR="004B2539" w:rsidRPr="004B2539">
        <w:rPr>
          <w:rFonts w:ascii="Arial" w:hAnsi="Arial" w:cs="Arial"/>
          <w:sz w:val="20"/>
          <w:szCs w:val="20"/>
          <w:bdr w:val="none" w:sz="0" w:space="0" w:color="auto" w:frame="1"/>
        </w:rPr>
        <w:t>conducted</w:t>
      </w:r>
      <w:proofErr w:type="spellEnd"/>
      <w:r w:rsidR="004B2539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by Maxim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Vengerov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the National Orchestra of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Belgium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at BOZAR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2016, 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performing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Sarasate’s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Navarra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for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two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violins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 Noah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Bendix-Balgley</w:t>
      </w:r>
      <w:proofErr w:type="spellEnd"/>
      <w:r w:rsidR="00495F24"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concertmaster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 the Berlin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Philharmonic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Orchestra</w:t>
      </w:r>
      <w:r w:rsidR="00495F24"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) 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at the Berliner Philharmonie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2017, and sharing the stage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with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Roby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Lakatos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 in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Monti’s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840543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Czardas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accompanied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by the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Russian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State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Symphony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Orchestra,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broadcast live to an audience of millions 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2018.  </w:t>
      </w:r>
    </w:p>
    <w:bookmarkEnd w:id="1"/>
    <w:p w14:paraId="5D27A73E" w14:textId="77777777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                                                   </w:t>
      </w:r>
    </w:p>
    <w:p w14:paraId="5547DB93" w14:textId="04687AFE" w:rsidR="00EA5B18" w:rsidRPr="00840543" w:rsidRDefault="00EA5B18" w:rsidP="00EA5B1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In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producing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her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own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regular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</w:t>
      </w:r>
      <w:r w:rsidR="00CD287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ideo</w:t>
      </w:r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Zhu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 confident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communicator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passionate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advocate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for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classical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music.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She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has been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featured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by international media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including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Classic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FM, BBC News, ITV, Sky News, The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Strad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magazine,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Violin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Channel and Violinist.com, as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well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as news channels in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Bulgaria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Italy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Spain,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Switzerland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Russia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Germany,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Israel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Greece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the US and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Austria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and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newspapers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 online media </w:t>
      </w:r>
      <w:proofErr w:type="spellStart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around</w:t>
      </w:r>
      <w:proofErr w:type="spellEnd"/>
      <w:r w:rsidRPr="0084054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the world.</w:t>
      </w:r>
    </w:p>
    <w:bookmarkEnd w:id="0"/>
    <w:p w14:paraId="41573934" w14:textId="0F6AC00D" w:rsidR="00D07DB6" w:rsidRPr="00215EF6" w:rsidRDefault="00102256" w:rsidP="00102256">
      <w:pPr>
        <w:jc w:val="both"/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val="en-GB"/>
        </w:rPr>
      </w:pPr>
      <w:r w:rsidRPr="00215EF6">
        <w:rPr>
          <w:rFonts w:ascii="Arial" w:hAnsi="Arial" w:cs="Arial"/>
          <w:noProof/>
          <w:sz w:val="20"/>
          <w:szCs w:val="20"/>
          <w:highlight w:val="yellow"/>
        </w:rPr>
        <w:lastRenderedPageBreak/>
        <w:drawing>
          <wp:anchor distT="0" distB="0" distL="114300" distR="114300" simplePos="0" relativeHeight="251655680" behindDoc="0" locked="0" layoutInCell="1" allowOverlap="1" wp14:anchorId="22A2F216" wp14:editId="0D6FBF9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2" name="Picture 2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EF6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58752" behindDoc="0" locked="0" layoutInCell="1" allowOverlap="1" wp14:anchorId="4F5CF7E2" wp14:editId="08AC043C">
            <wp:simplePos x="0" y="0"/>
            <wp:positionH relativeFrom="column">
              <wp:posOffset>427990</wp:posOffset>
            </wp:positionH>
            <wp:positionV relativeFrom="paragraph">
              <wp:posOffset>15240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 descr="FB-f-Logo__blu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EF6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59776" behindDoc="0" locked="0" layoutInCell="1" allowOverlap="1" wp14:anchorId="270269D6" wp14:editId="2B7A4734">
            <wp:simplePos x="0" y="0"/>
            <wp:positionH relativeFrom="column">
              <wp:posOffset>829945</wp:posOffset>
            </wp:positionH>
            <wp:positionV relativeFrom="paragraph">
              <wp:posOffset>8255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3" name="Picture 3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EF6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57728" behindDoc="0" locked="0" layoutInCell="1" allowOverlap="1" wp14:anchorId="3C9E7BDC" wp14:editId="1A75547E">
            <wp:simplePos x="0" y="0"/>
            <wp:positionH relativeFrom="column">
              <wp:posOffset>1119505</wp:posOffset>
            </wp:positionH>
            <wp:positionV relativeFrom="paragraph">
              <wp:posOffset>12700</wp:posOffset>
            </wp:positionV>
            <wp:extent cx="571500" cy="234950"/>
            <wp:effectExtent l="0" t="0" r="0" b="0"/>
            <wp:wrapThrough wrapText="bothSides">
              <wp:wrapPolygon edited="0">
                <wp:start x="0" y="0"/>
                <wp:lineTo x="0" y="19265"/>
                <wp:lineTo x="20880" y="19265"/>
                <wp:lineTo x="20880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B6" w:rsidRPr="00215EF6"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val="en-GB"/>
        </w:rPr>
        <w:t xml:space="preserve"> </w:t>
      </w:r>
    </w:p>
    <w:sectPr w:rsidR="00D07DB6" w:rsidRPr="00215EF6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ADFBF" w14:textId="77777777" w:rsidR="00E7509B" w:rsidRDefault="00E7509B" w:rsidP="00005774">
      <w:r>
        <w:separator/>
      </w:r>
    </w:p>
  </w:endnote>
  <w:endnote w:type="continuationSeparator" w:id="0">
    <w:p w14:paraId="2DF2ADF8" w14:textId="77777777" w:rsidR="00E7509B" w:rsidRDefault="00E7509B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EFC2" w14:textId="77777777" w:rsidR="00AF05E5" w:rsidRPr="004512EC" w:rsidRDefault="00AF05E5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019/20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21BBD4B" w14:textId="77777777"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CC7E" w14:textId="77777777" w:rsidR="00E7509B" w:rsidRDefault="00E7509B" w:rsidP="00005774">
      <w:r>
        <w:separator/>
      </w:r>
    </w:p>
  </w:footnote>
  <w:footnote w:type="continuationSeparator" w:id="0">
    <w:p w14:paraId="0395C14E" w14:textId="77777777" w:rsidR="00E7509B" w:rsidRDefault="00E7509B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CFF0" w14:textId="2850C04A" w:rsidR="00AF05E5" w:rsidRPr="00005774" w:rsidRDefault="00AF05E5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0E5CADC" wp14:editId="2B52F36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31A5A"/>
    <w:rsid w:val="00035D7F"/>
    <w:rsid w:val="00037299"/>
    <w:rsid w:val="00044DB2"/>
    <w:rsid w:val="00073DD5"/>
    <w:rsid w:val="00075069"/>
    <w:rsid w:val="000A60EA"/>
    <w:rsid w:val="000D1016"/>
    <w:rsid w:val="000D3F13"/>
    <w:rsid w:val="00102256"/>
    <w:rsid w:val="001410BA"/>
    <w:rsid w:val="001A1E90"/>
    <w:rsid w:val="001A33DA"/>
    <w:rsid w:val="00215EF6"/>
    <w:rsid w:val="0022689F"/>
    <w:rsid w:val="002335BA"/>
    <w:rsid w:val="002834F1"/>
    <w:rsid w:val="002945F9"/>
    <w:rsid w:val="002E51EC"/>
    <w:rsid w:val="002F1D82"/>
    <w:rsid w:val="003102C0"/>
    <w:rsid w:val="00332294"/>
    <w:rsid w:val="00337254"/>
    <w:rsid w:val="00337FAB"/>
    <w:rsid w:val="003443EC"/>
    <w:rsid w:val="0039459A"/>
    <w:rsid w:val="003B0997"/>
    <w:rsid w:val="003D6495"/>
    <w:rsid w:val="003F0F07"/>
    <w:rsid w:val="003F1EBE"/>
    <w:rsid w:val="00434D48"/>
    <w:rsid w:val="004512EC"/>
    <w:rsid w:val="004532A0"/>
    <w:rsid w:val="0046512E"/>
    <w:rsid w:val="00475AE9"/>
    <w:rsid w:val="00495F24"/>
    <w:rsid w:val="004A5AD7"/>
    <w:rsid w:val="004B2539"/>
    <w:rsid w:val="004D0DAD"/>
    <w:rsid w:val="004D0EC9"/>
    <w:rsid w:val="004E7788"/>
    <w:rsid w:val="005106E4"/>
    <w:rsid w:val="00512665"/>
    <w:rsid w:val="00523985"/>
    <w:rsid w:val="005501FA"/>
    <w:rsid w:val="00550BE0"/>
    <w:rsid w:val="00560E24"/>
    <w:rsid w:val="0059613E"/>
    <w:rsid w:val="005964D2"/>
    <w:rsid w:val="005B7BE9"/>
    <w:rsid w:val="005E46BF"/>
    <w:rsid w:val="005E6699"/>
    <w:rsid w:val="00616614"/>
    <w:rsid w:val="00644A4A"/>
    <w:rsid w:val="006669F0"/>
    <w:rsid w:val="00671393"/>
    <w:rsid w:val="006825A1"/>
    <w:rsid w:val="0068485E"/>
    <w:rsid w:val="006A102E"/>
    <w:rsid w:val="006B0B3D"/>
    <w:rsid w:val="006B5F73"/>
    <w:rsid w:val="006B6466"/>
    <w:rsid w:val="006D747F"/>
    <w:rsid w:val="0078326A"/>
    <w:rsid w:val="007A1519"/>
    <w:rsid w:val="007C58B5"/>
    <w:rsid w:val="007D3148"/>
    <w:rsid w:val="007D7964"/>
    <w:rsid w:val="007D7E7E"/>
    <w:rsid w:val="008176F9"/>
    <w:rsid w:val="00840543"/>
    <w:rsid w:val="00853E7C"/>
    <w:rsid w:val="00856046"/>
    <w:rsid w:val="00894792"/>
    <w:rsid w:val="008D2596"/>
    <w:rsid w:val="00900EFF"/>
    <w:rsid w:val="0091326A"/>
    <w:rsid w:val="00996690"/>
    <w:rsid w:val="009A54BD"/>
    <w:rsid w:val="009C019C"/>
    <w:rsid w:val="009C2271"/>
    <w:rsid w:val="009D18DD"/>
    <w:rsid w:val="00A4601B"/>
    <w:rsid w:val="00AA3829"/>
    <w:rsid w:val="00AC5D27"/>
    <w:rsid w:val="00AE574F"/>
    <w:rsid w:val="00AF05E5"/>
    <w:rsid w:val="00AF3A4C"/>
    <w:rsid w:val="00B500FE"/>
    <w:rsid w:val="00B877E6"/>
    <w:rsid w:val="00B928A8"/>
    <w:rsid w:val="00BD5036"/>
    <w:rsid w:val="00BD5A95"/>
    <w:rsid w:val="00C05E4E"/>
    <w:rsid w:val="00C30AD2"/>
    <w:rsid w:val="00C5324C"/>
    <w:rsid w:val="00C54FBE"/>
    <w:rsid w:val="00C6596F"/>
    <w:rsid w:val="00CD2878"/>
    <w:rsid w:val="00D07DB6"/>
    <w:rsid w:val="00D17BAA"/>
    <w:rsid w:val="00D2602C"/>
    <w:rsid w:val="00D278E7"/>
    <w:rsid w:val="00D375D4"/>
    <w:rsid w:val="00D44C25"/>
    <w:rsid w:val="00D538B9"/>
    <w:rsid w:val="00D852FF"/>
    <w:rsid w:val="00DD52FE"/>
    <w:rsid w:val="00E03B3C"/>
    <w:rsid w:val="00E1015D"/>
    <w:rsid w:val="00E1296B"/>
    <w:rsid w:val="00E41B8A"/>
    <w:rsid w:val="00E6196E"/>
    <w:rsid w:val="00E61EC6"/>
    <w:rsid w:val="00E707BF"/>
    <w:rsid w:val="00E7509B"/>
    <w:rsid w:val="00E76BE0"/>
    <w:rsid w:val="00EA5B18"/>
    <w:rsid w:val="00EB3068"/>
    <w:rsid w:val="00F154CB"/>
    <w:rsid w:val="00F3321B"/>
    <w:rsid w:val="00F518B8"/>
    <w:rsid w:val="00F52B3C"/>
    <w:rsid w:val="00FA0C45"/>
    <w:rsid w:val="00FC043D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5D544C"/>
  <w14:defaultImageDpi w14:val="300"/>
  <w15:docId w15:val="{8EE77A2E-1BB9-4C79-8E47-8891AA2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basedOn w:val="DefaultParagraphFont"/>
    <w:uiPriority w:val="99"/>
    <w:semiHidden/>
    <w:unhideWhenUsed/>
    <w:rsid w:val="00215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Katya Kazakevich</cp:lastModifiedBy>
  <cp:revision>10</cp:revision>
  <cp:lastPrinted>2019-09-19T15:26:00Z</cp:lastPrinted>
  <dcterms:created xsi:type="dcterms:W3CDTF">2019-09-19T14:34:00Z</dcterms:created>
  <dcterms:modified xsi:type="dcterms:W3CDTF">2019-09-24T12:43:00Z</dcterms:modified>
</cp:coreProperties>
</file>