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ADC" w:rsidRPr="00761187" w:rsidRDefault="0057374E" w:rsidP="002055A6">
      <w:pPr>
        <w:spacing w:line="276" w:lineRule="auto"/>
        <w:rPr>
          <w:rFonts w:ascii="Arial" w:hAnsi="Arial" w:cs="Arial"/>
          <w:b/>
          <w:sz w:val="18"/>
          <w:szCs w:val="18"/>
          <w:lang w:val="en-GB"/>
        </w:rPr>
      </w:pPr>
      <w:r w:rsidRPr="00761187">
        <w:rPr>
          <w:rFonts w:ascii="Arial" w:hAnsi="Arial" w:cs="Arial"/>
          <w:b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114118</wp:posOffset>
            </wp:positionV>
            <wp:extent cx="1010920" cy="1050290"/>
            <wp:effectExtent l="0" t="0" r="0" b="0"/>
            <wp:wrapTight wrapText="bothSides">
              <wp:wrapPolygon edited="0">
                <wp:start x="0" y="0"/>
                <wp:lineTo x="0" y="21156"/>
                <wp:lineTo x="21166" y="21156"/>
                <wp:lineTo x="21166" y="0"/>
                <wp:lineTo x="0" y="0"/>
              </wp:wrapPolygon>
            </wp:wrapTight>
            <wp:docPr id="2" name="Bild 1" descr="LOGO_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LOGO_A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115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920" cy="1050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55ADC" w:rsidRPr="00761187" w:rsidRDefault="00855ADC" w:rsidP="002055A6">
      <w:pPr>
        <w:spacing w:line="276" w:lineRule="auto"/>
        <w:rPr>
          <w:rFonts w:ascii="Arial" w:hAnsi="Arial" w:cs="Arial"/>
          <w:b/>
          <w:sz w:val="18"/>
          <w:szCs w:val="18"/>
          <w:lang w:val="en-GB"/>
        </w:rPr>
      </w:pPr>
    </w:p>
    <w:p w:rsidR="00C87796" w:rsidRPr="00761187" w:rsidRDefault="00C87796" w:rsidP="002055A6">
      <w:pPr>
        <w:spacing w:line="276" w:lineRule="auto"/>
        <w:rPr>
          <w:rFonts w:ascii="Arial" w:hAnsi="Arial" w:cs="Arial"/>
          <w:b/>
          <w:sz w:val="18"/>
          <w:szCs w:val="18"/>
          <w:lang w:val="en-GB"/>
        </w:rPr>
      </w:pPr>
    </w:p>
    <w:p w:rsidR="00C87796" w:rsidRPr="00761187" w:rsidRDefault="00C87796" w:rsidP="002055A6">
      <w:pPr>
        <w:spacing w:line="276" w:lineRule="auto"/>
        <w:rPr>
          <w:rFonts w:ascii="Arial" w:hAnsi="Arial" w:cs="Arial"/>
          <w:b/>
          <w:sz w:val="18"/>
          <w:szCs w:val="18"/>
          <w:lang w:val="en-GB"/>
        </w:rPr>
      </w:pPr>
    </w:p>
    <w:p w:rsidR="00C87796" w:rsidRPr="00761187" w:rsidRDefault="00C87796" w:rsidP="002055A6">
      <w:pPr>
        <w:spacing w:line="276" w:lineRule="auto"/>
        <w:rPr>
          <w:rFonts w:ascii="Arial" w:hAnsi="Arial" w:cs="Arial"/>
          <w:b/>
          <w:sz w:val="18"/>
          <w:szCs w:val="18"/>
          <w:lang w:val="en-GB"/>
        </w:rPr>
      </w:pPr>
    </w:p>
    <w:p w:rsidR="00C87796" w:rsidRPr="00761187" w:rsidRDefault="00C87796" w:rsidP="002055A6">
      <w:pPr>
        <w:spacing w:line="276" w:lineRule="auto"/>
        <w:rPr>
          <w:rFonts w:ascii="Arial" w:hAnsi="Arial" w:cs="Arial"/>
          <w:b/>
          <w:sz w:val="18"/>
          <w:szCs w:val="18"/>
          <w:lang w:val="en-GB"/>
        </w:rPr>
      </w:pPr>
    </w:p>
    <w:p w:rsidR="0035316F" w:rsidRPr="00761187" w:rsidRDefault="0035316F" w:rsidP="002055A6">
      <w:pPr>
        <w:spacing w:line="276" w:lineRule="auto"/>
        <w:rPr>
          <w:rFonts w:ascii="Arial" w:hAnsi="Arial" w:cs="Arial"/>
          <w:b/>
          <w:sz w:val="18"/>
          <w:szCs w:val="18"/>
          <w:lang w:val="en-GB"/>
        </w:rPr>
      </w:pPr>
      <w:r w:rsidRPr="00761187">
        <w:rPr>
          <w:rFonts w:ascii="Arial" w:hAnsi="Arial" w:cs="Arial"/>
          <w:b/>
          <w:sz w:val="18"/>
          <w:szCs w:val="18"/>
          <w:lang w:val="en-GB"/>
        </w:rPr>
        <w:t>CAMERATA BERN</w:t>
      </w:r>
    </w:p>
    <w:p w:rsidR="0035316F" w:rsidRPr="00761187" w:rsidRDefault="0035316F" w:rsidP="002055A6">
      <w:pPr>
        <w:spacing w:line="276" w:lineRule="auto"/>
        <w:rPr>
          <w:rFonts w:ascii="Arial" w:hAnsi="Arial" w:cs="Arial"/>
          <w:bCs/>
          <w:i/>
          <w:sz w:val="18"/>
          <w:szCs w:val="18"/>
          <w:lang w:val="en-GB"/>
        </w:rPr>
      </w:pPr>
    </w:p>
    <w:p w:rsidR="00FC3497" w:rsidRPr="00761187" w:rsidRDefault="00317ADF" w:rsidP="002055A6">
      <w:pPr>
        <w:spacing w:line="276" w:lineRule="auto"/>
        <w:rPr>
          <w:rFonts w:ascii="Arial" w:hAnsi="Arial" w:cs="Arial"/>
          <w:bCs/>
          <w:i/>
          <w:sz w:val="18"/>
          <w:szCs w:val="18"/>
          <w:lang w:val="en-GB"/>
        </w:rPr>
      </w:pPr>
      <w:r w:rsidRPr="00761187">
        <w:rPr>
          <w:rFonts w:ascii="Arial" w:hAnsi="Arial" w:cs="Arial"/>
          <w:bCs/>
          <w:i/>
          <w:sz w:val="18"/>
          <w:szCs w:val="18"/>
          <w:lang w:val="en-GB"/>
        </w:rPr>
        <w:t>« </w:t>
      </w:r>
      <w:r w:rsidR="00FC3497" w:rsidRPr="00761187">
        <w:rPr>
          <w:rFonts w:ascii="Arial" w:hAnsi="Arial" w:cs="Arial"/>
          <w:bCs/>
          <w:i/>
          <w:sz w:val="18"/>
          <w:szCs w:val="18"/>
          <w:lang w:val="en-GB"/>
        </w:rPr>
        <w:t>From the beginning, after the exposition of the opening motive, with a breath longer than usual, it was clear that the interpretation of Schubert’s "</w:t>
      </w:r>
      <w:r w:rsidRPr="00761187">
        <w:rPr>
          <w:rFonts w:ascii="Arial" w:hAnsi="Arial" w:cs="Arial"/>
          <w:bCs/>
          <w:i/>
          <w:sz w:val="18"/>
          <w:szCs w:val="18"/>
          <w:lang w:val="en-GB"/>
        </w:rPr>
        <w:t>D</w:t>
      </w:r>
      <w:r w:rsidR="00FC3497" w:rsidRPr="00761187">
        <w:rPr>
          <w:rFonts w:ascii="Arial" w:hAnsi="Arial" w:cs="Arial"/>
          <w:bCs/>
          <w:i/>
          <w:sz w:val="18"/>
          <w:szCs w:val="18"/>
          <w:lang w:val="en-GB"/>
        </w:rPr>
        <w:t>eath and the maiden" would be absolutely exceptional.</w:t>
      </w:r>
      <w:r w:rsidRPr="00761187">
        <w:rPr>
          <w:rFonts w:ascii="Arial" w:hAnsi="Arial" w:cs="Arial"/>
          <w:bCs/>
          <w:i/>
          <w:sz w:val="18"/>
          <w:szCs w:val="18"/>
          <w:lang w:val="en-GB"/>
        </w:rPr>
        <w:t> »</w:t>
      </w:r>
    </w:p>
    <w:p w:rsidR="00FC3497" w:rsidRPr="00761187" w:rsidRDefault="00FC3497" w:rsidP="002055A6">
      <w:pPr>
        <w:spacing w:line="276" w:lineRule="auto"/>
        <w:rPr>
          <w:rFonts w:ascii="Arial" w:hAnsi="Arial" w:cs="Arial"/>
          <w:sz w:val="18"/>
          <w:szCs w:val="18"/>
          <w:lang w:val="en-GB"/>
        </w:rPr>
      </w:pPr>
      <w:r w:rsidRPr="00761187">
        <w:rPr>
          <w:rFonts w:ascii="Arial" w:hAnsi="Arial" w:cs="Arial"/>
          <w:sz w:val="18"/>
          <w:szCs w:val="18"/>
          <w:lang w:val="en-GB"/>
        </w:rPr>
        <w:t>La Nacion, Buenos Aires</w:t>
      </w:r>
    </w:p>
    <w:p w:rsidR="0035316F" w:rsidRPr="00761187" w:rsidRDefault="0035316F" w:rsidP="002055A6">
      <w:pPr>
        <w:spacing w:line="276" w:lineRule="auto"/>
        <w:jc w:val="both"/>
        <w:rPr>
          <w:rFonts w:ascii="Arial" w:hAnsi="Arial" w:cs="Arial"/>
          <w:sz w:val="18"/>
          <w:szCs w:val="18"/>
          <w:lang w:val="en-GB"/>
        </w:rPr>
      </w:pPr>
    </w:p>
    <w:p w:rsidR="0035316F" w:rsidRPr="00761187" w:rsidRDefault="0035316F" w:rsidP="00220775">
      <w:pPr>
        <w:spacing w:line="276" w:lineRule="auto"/>
        <w:jc w:val="both"/>
        <w:rPr>
          <w:rFonts w:ascii="Arial" w:hAnsi="Arial" w:cs="Arial"/>
          <w:sz w:val="18"/>
          <w:szCs w:val="18"/>
          <w:lang w:val="en-GB"/>
        </w:rPr>
      </w:pPr>
      <w:r w:rsidRPr="00761187">
        <w:rPr>
          <w:rFonts w:ascii="Arial" w:hAnsi="Arial" w:cs="Arial"/>
          <w:sz w:val="18"/>
          <w:szCs w:val="18"/>
          <w:lang w:val="en-GB"/>
        </w:rPr>
        <w:t xml:space="preserve">Founded in 1962, the CAMERATA BERN is a highly-acclaimed chamber orchestra uniting top level musicians inspired by the idea of performing within a flexible, self-conducted ensemble. </w:t>
      </w:r>
      <w:r w:rsidR="002862D1">
        <w:rPr>
          <w:rFonts w:ascii="Arial" w:hAnsi="Arial" w:cs="Arial"/>
          <w:sz w:val="18"/>
          <w:szCs w:val="18"/>
          <w:lang w:val="en-GB"/>
        </w:rPr>
        <w:t>Among i</w:t>
      </w:r>
      <w:r w:rsidRPr="00761187">
        <w:rPr>
          <w:rFonts w:ascii="Arial" w:hAnsi="Arial" w:cs="Arial"/>
          <w:sz w:val="18"/>
          <w:szCs w:val="18"/>
          <w:lang w:val="en-GB"/>
        </w:rPr>
        <w:t xml:space="preserve">ts members are gifted soloists and chamber musicians. Under its artistic director, </w:t>
      </w:r>
      <w:r w:rsidR="00577F10">
        <w:rPr>
          <w:rFonts w:ascii="Arial" w:hAnsi="Arial" w:cs="Arial"/>
          <w:sz w:val="18"/>
          <w:szCs w:val="18"/>
          <w:lang w:val="en-GB"/>
        </w:rPr>
        <w:t xml:space="preserve">Grammy-award winner </w:t>
      </w:r>
      <w:r w:rsidR="002862D1">
        <w:rPr>
          <w:rFonts w:ascii="Arial" w:hAnsi="Arial" w:cs="Arial"/>
          <w:sz w:val="18"/>
          <w:szCs w:val="18"/>
          <w:lang w:val="en-GB"/>
        </w:rPr>
        <w:t>Patricia Kopatchinskaja</w:t>
      </w:r>
      <w:r w:rsidRPr="00761187">
        <w:rPr>
          <w:rFonts w:ascii="Arial" w:hAnsi="Arial" w:cs="Arial"/>
          <w:sz w:val="18"/>
          <w:szCs w:val="18"/>
          <w:lang w:val="en-GB"/>
        </w:rPr>
        <w:t xml:space="preserve">, as well as guest concertmasters </w:t>
      </w:r>
      <w:r w:rsidR="00577F10">
        <w:rPr>
          <w:rFonts w:ascii="Arial" w:hAnsi="Arial" w:cs="Arial"/>
          <w:sz w:val="18"/>
          <w:szCs w:val="18"/>
          <w:lang w:val="en-GB"/>
        </w:rPr>
        <w:t xml:space="preserve">Antje Weithaas, </w:t>
      </w:r>
      <w:r w:rsidR="00220775" w:rsidRPr="00761187">
        <w:rPr>
          <w:rFonts w:ascii="Arial" w:hAnsi="Arial" w:cs="Arial"/>
          <w:sz w:val="18"/>
          <w:szCs w:val="18"/>
          <w:lang w:val="en-GB"/>
        </w:rPr>
        <w:t>Amandine Beyer</w:t>
      </w:r>
      <w:r w:rsidR="00577F10">
        <w:rPr>
          <w:rFonts w:ascii="Arial" w:hAnsi="Arial" w:cs="Arial"/>
          <w:sz w:val="18"/>
          <w:szCs w:val="18"/>
          <w:lang w:val="en-GB"/>
        </w:rPr>
        <w:t xml:space="preserve">, </w:t>
      </w:r>
      <w:r w:rsidR="00220775" w:rsidRPr="00761187">
        <w:rPr>
          <w:rFonts w:ascii="Arial" w:hAnsi="Arial" w:cs="Arial"/>
          <w:sz w:val="18"/>
          <w:szCs w:val="18"/>
          <w:lang w:val="en-GB"/>
        </w:rPr>
        <w:t xml:space="preserve">Enrico </w:t>
      </w:r>
      <w:r w:rsidR="005A5A82" w:rsidRPr="00761187">
        <w:rPr>
          <w:rFonts w:ascii="Arial" w:hAnsi="Arial" w:cs="Arial"/>
          <w:sz w:val="18"/>
          <w:szCs w:val="18"/>
          <w:lang w:val="en-GB"/>
        </w:rPr>
        <w:t>Onofri and</w:t>
      </w:r>
      <w:r w:rsidRPr="00761187">
        <w:rPr>
          <w:rFonts w:ascii="Arial" w:hAnsi="Arial" w:cs="Arial"/>
          <w:sz w:val="18"/>
          <w:szCs w:val="18"/>
          <w:lang w:val="en-GB"/>
        </w:rPr>
        <w:t xml:space="preserve"> others, </w:t>
      </w:r>
      <w:r w:rsidR="005A5A82" w:rsidRPr="00761187">
        <w:rPr>
          <w:rFonts w:ascii="Arial" w:hAnsi="Arial" w:cs="Arial"/>
          <w:sz w:val="18"/>
          <w:szCs w:val="18"/>
          <w:lang w:val="en-GB"/>
        </w:rPr>
        <w:t xml:space="preserve">the orchestra stands out for its subtle and perfectly homogeneous sound, its freshness and mastery of style in </w:t>
      </w:r>
      <w:r w:rsidRPr="00761187">
        <w:rPr>
          <w:rFonts w:ascii="Arial" w:hAnsi="Arial" w:cs="Arial"/>
          <w:sz w:val="18"/>
          <w:szCs w:val="18"/>
          <w:lang w:val="en-GB"/>
        </w:rPr>
        <w:t xml:space="preserve">a broad repertoire ranging from early Baroque </w:t>
      </w:r>
      <w:r w:rsidR="005A5A82" w:rsidRPr="00761187">
        <w:rPr>
          <w:rFonts w:ascii="Arial" w:hAnsi="Arial" w:cs="Arial"/>
          <w:sz w:val="18"/>
          <w:szCs w:val="18"/>
          <w:lang w:val="en-GB"/>
        </w:rPr>
        <w:t xml:space="preserve">on period instruments </w:t>
      </w:r>
      <w:r w:rsidRPr="00761187">
        <w:rPr>
          <w:rFonts w:ascii="Arial" w:hAnsi="Arial" w:cs="Arial"/>
          <w:sz w:val="18"/>
          <w:szCs w:val="18"/>
          <w:lang w:val="en-GB"/>
        </w:rPr>
        <w:t xml:space="preserve">to today’s composers. </w:t>
      </w:r>
    </w:p>
    <w:p w:rsidR="00220775" w:rsidRPr="00761187" w:rsidRDefault="00220775" w:rsidP="002055A6">
      <w:pPr>
        <w:autoSpaceDE w:val="0"/>
        <w:autoSpaceDN w:val="0"/>
        <w:spacing w:line="276" w:lineRule="auto"/>
        <w:jc w:val="both"/>
        <w:rPr>
          <w:rFonts w:ascii="Arial" w:hAnsi="Arial" w:cs="Arial"/>
          <w:sz w:val="18"/>
          <w:szCs w:val="18"/>
          <w:lang w:val="en-GB"/>
        </w:rPr>
      </w:pPr>
    </w:p>
    <w:p w:rsidR="005A5A82" w:rsidRPr="00761187" w:rsidRDefault="0035316F" w:rsidP="005A5A82">
      <w:pPr>
        <w:autoSpaceDE w:val="0"/>
        <w:autoSpaceDN w:val="0"/>
        <w:spacing w:line="276" w:lineRule="auto"/>
        <w:jc w:val="both"/>
        <w:rPr>
          <w:rFonts w:ascii="Helvetica" w:hAnsi="Helvetica" w:cs="Helvetica"/>
          <w:sz w:val="18"/>
          <w:szCs w:val="20"/>
          <w:lang w:val="en-GB"/>
        </w:rPr>
      </w:pPr>
      <w:r w:rsidRPr="00761187">
        <w:rPr>
          <w:rFonts w:ascii="Arial" w:hAnsi="Arial" w:cs="Arial"/>
          <w:sz w:val="18"/>
          <w:szCs w:val="18"/>
          <w:lang w:val="en-GB"/>
        </w:rPr>
        <w:t xml:space="preserve">The ensemble’s outstanding qualities has led it to perform with such eminent artists as </w:t>
      </w:r>
      <w:r w:rsidR="005A5A82" w:rsidRPr="00761187">
        <w:rPr>
          <w:rFonts w:ascii="Helvetica" w:hAnsi="Helvetica" w:cs="Helvetica"/>
          <w:sz w:val="18"/>
          <w:szCs w:val="20"/>
          <w:lang w:val="en-GB"/>
        </w:rPr>
        <w:t>Heinz Holliger, Attilio Cremonesi, András Schiff, Alexander Lonquich, Jörg Widmann, Tabea Zimmermann, Bernd Glemser, Christian Gerhaher, Vesselina Kasarova, Radu Lupu, Barbara Hendricks, Peter Schreier, Reinhold Friedrich, Leonidas Kavakos, Angelik</w:t>
      </w:r>
      <w:r w:rsidR="005261C8" w:rsidRPr="00761187">
        <w:rPr>
          <w:rFonts w:ascii="Helvetica" w:hAnsi="Helvetica" w:cs="Helvetica"/>
          <w:sz w:val="18"/>
          <w:szCs w:val="20"/>
          <w:lang w:val="en-GB"/>
        </w:rPr>
        <w:t>a Kirchschlager and others</w:t>
      </w:r>
      <w:r w:rsidR="005A5A82" w:rsidRPr="00761187">
        <w:rPr>
          <w:rFonts w:ascii="Helvetica" w:hAnsi="Helvetica" w:cs="Helvetica"/>
          <w:sz w:val="18"/>
          <w:szCs w:val="20"/>
          <w:lang w:val="en-GB"/>
        </w:rPr>
        <w:t>.</w:t>
      </w:r>
    </w:p>
    <w:p w:rsidR="0035316F" w:rsidRPr="00761187" w:rsidRDefault="0035316F" w:rsidP="002055A6">
      <w:pPr>
        <w:autoSpaceDE w:val="0"/>
        <w:autoSpaceDN w:val="0"/>
        <w:spacing w:line="276" w:lineRule="auto"/>
        <w:jc w:val="both"/>
        <w:rPr>
          <w:rFonts w:ascii="Arial" w:hAnsi="Arial" w:cs="Arial"/>
          <w:sz w:val="18"/>
          <w:szCs w:val="18"/>
          <w:lang w:val="en-GB"/>
        </w:rPr>
      </w:pPr>
    </w:p>
    <w:p w:rsidR="0035316F" w:rsidRPr="00761187" w:rsidRDefault="0035316F" w:rsidP="002055A6">
      <w:pPr>
        <w:autoSpaceDE w:val="0"/>
        <w:autoSpaceDN w:val="0"/>
        <w:spacing w:line="276" w:lineRule="auto"/>
        <w:jc w:val="both"/>
        <w:rPr>
          <w:rFonts w:ascii="Arial" w:hAnsi="Arial" w:cs="Arial"/>
          <w:sz w:val="18"/>
          <w:szCs w:val="18"/>
          <w:lang w:val="en-GB"/>
        </w:rPr>
      </w:pPr>
      <w:r w:rsidRPr="00761187">
        <w:rPr>
          <w:rFonts w:ascii="Arial" w:hAnsi="Arial" w:cs="Arial"/>
          <w:sz w:val="18"/>
          <w:szCs w:val="18"/>
          <w:lang w:val="en-GB"/>
        </w:rPr>
        <w:t xml:space="preserve">The ensemble has toured extensively in Europe, South- and North-America, as well as in South-East Asia, the Far East, Australia and Japan. Its recordings on Sony, Deutsche Grammophon/Archiv, Decca, Denon, ERATO, Berlin Classics, Novalis, ECM, Claves and Philips have won several international awards, such as the </w:t>
      </w:r>
      <w:r w:rsidRPr="00761187">
        <w:rPr>
          <w:rFonts w:ascii="Arial" w:hAnsi="Arial" w:cs="Arial"/>
          <w:i/>
          <w:sz w:val="18"/>
          <w:szCs w:val="18"/>
          <w:lang w:val="en-GB"/>
        </w:rPr>
        <w:t>Preis der Deutschen Schallplattenkritik</w:t>
      </w:r>
      <w:r w:rsidRPr="00761187">
        <w:rPr>
          <w:rFonts w:ascii="Arial" w:hAnsi="Arial" w:cs="Arial"/>
          <w:sz w:val="18"/>
          <w:szCs w:val="18"/>
          <w:lang w:val="en-GB"/>
        </w:rPr>
        <w:t xml:space="preserve">, the </w:t>
      </w:r>
      <w:r w:rsidRPr="00761187">
        <w:rPr>
          <w:rFonts w:ascii="Arial" w:hAnsi="Arial" w:cs="Arial"/>
          <w:i/>
          <w:sz w:val="18"/>
          <w:szCs w:val="18"/>
          <w:lang w:val="en-GB"/>
        </w:rPr>
        <w:t>Grand Prix International du Disque</w:t>
      </w:r>
      <w:r w:rsidRPr="00761187">
        <w:rPr>
          <w:rFonts w:ascii="Arial" w:hAnsi="Arial" w:cs="Arial"/>
          <w:sz w:val="18"/>
          <w:szCs w:val="18"/>
          <w:lang w:val="en-GB"/>
        </w:rPr>
        <w:t xml:space="preserve">, the International Record Critics Award, the Record Academy Prize, and the Prize </w:t>
      </w:r>
      <w:r w:rsidRPr="00761187">
        <w:rPr>
          <w:rFonts w:ascii="Arial" w:hAnsi="Arial" w:cs="Arial"/>
          <w:i/>
          <w:sz w:val="18"/>
          <w:szCs w:val="18"/>
          <w:lang w:val="en-GB"/>
        </w:rPr>
        <w:t>Echo Klassik ‘97</w:t>
      </w:r>
      <w:r w:rsidRPr="00761187">
        <w:rPr>
          <w:rFonts w:ascii="Arial" w:hAnsi="Arial" w:cs="Arial"/>
          <w:sz w:val="18"/>
          <w:szCs w:val="18"/>
          <w:lang w:val="en-GB"/>
        </w:rPr>
        <w:t xml:space="preserve"> of the Deutsche Phono-</w:t>
      </w:r>
      <w:r w:rsidR="005261C8" w:rsidRPr="00761187">
        <w:rPr>
          <w:rFonts w:ascii="Arial" w:hAnsi="Arial" w:cs="Arial"/>
          <w:sz w:val="18"/>
          <w:szCs w:val="18"/>
          <w:lang w:val="en-GB"/>
        </w:rPr>
        <w:t>Akademie. The latest CD-release</w:t>
      </w:r>
      <w:r w:rsidR="00577F10">
        <w:rPr>
          <w:rFonts w:ascii="Arial" w:hAnsi="Arial" w:cs="Arial"/>
          <w:sz w:val="18"/>
          <w:szCs w:val="18"/>
          <w:lang w:val="en-GB"/>
        </w:rPr>
        <w:t>s</w:t>
      </w:r>
      <w:r w:rsidRPr="00761187">
        <w:rPr>
          <w:rFonts w:ascii="Arial" w:hAnsi="Arial" w:cs="Arial"/>
          <w:sz w:val="18"/>
          <w:szCs w:val="18"/>
          <w:lang w:val="en-GB"/>
        </w:rPr>
        <w:t xml:space="preserve"> feature Antje Weithaas in </w:t>
      </w:r>
      <w:r w:rsidR="005049B5" w:rsidRPr="00761187">
        <w:rPr>
          <w:rFonts w:ascii="Arial" w:hAnsi="Arial" w:cs="Arial"/>
          <w:sz w:val="18"/>
          <w:szCs w:val="18"/>
          <w:lang w:val="en-GB"/>
        </w:rPr>
        <w:t>Brahms</w:t>
      </w:r>
      <w:r w:rsidR="00317ADF" w:rsidRPr="00761187">
        <w:rPr>
          <w:rFonts w:ascii="Arial" w:hAnsi="Arial" w:cs="Arial"/>
          <w:sz w:val="18"/>
          <w:szCs w:val="18"/>
          <w:lang w:val="en-GB"/>
        </w:rPr>
        <w:t>’</w:t>
      </w:r>
      <w:r w:rsidR="005049B5" w:rsidRPr="00761187">
        <w:rPr>
          <w:rFonts w:ascii="Arial" w:hAnsi="Arial" w:cs="Arial"/>
          <w:sz w:val="18"/>
          <w:szCs w:val="18"/>
          <w:lang w:val="en-GB"/>
        </w:rPr>
        <w:t xml:space="preserve"> </w:t>
      </w:r>
      <w:r w:rsidR="00577F10">
        <w:rPr>
          <w:rFonts w:ascii="Arial" w:hAnsi="Arial" w:cs="Arial"/>
          <w:sz w:val="18"/>
          <w:szCs w:val="18"/>
          <w:lang w:val="en-GB"/>
        </w:rPr>
        <w:t xml:space="preserve">and </w:t>
      </w:r>
      <w:r w:rsidR="00577F10" w:rsidRPr="00761187">
        <w:rPr>
          <w:rFonts w:ascii="Arial" w:hAnsi="Arial" w:cs="Arial"/>
          <w:sz w:val="18"/>
          <w:szCs w:val="18"/>
          <w:lang w:val="en-GB"/>
        </w:rPr>
        <w:t>Tchaikovsky’s</w:t>
      </w:r>
      <w:r w:rsidR="00577F10" w:rsidRPr="00761187">
        <w:rPr>
          <w:rFonts w:ascii="Arial" w:hAnsi="Arial" w:cs="Arial"/>
          <w:sz w:val="18"/>
          <w:szCs w:val="18"/>
          <w:lang w:val="en-GB"/>
        </w:rPr>
        <w:t xml:space="preserve"> </w:t>
      </w:r>
      <w:r w:rsidR="005049B5" w:rsidRPr="00761187">
        <w:rPr>
          <w:rFonts w:ascii="Arial" w:hAnsi="Arial" w:cs="Arial"/>
          <w:sz w:val="18"/>
          <w:szCs w:val="18"/>
          <w:lang w:val="en-GB"/>
        </w:rPr>
        <w:t>Violin Concerto</w:t>
      </w:r>
      <w:r w:rsidR="00577F10">
        <w:rPr>
          <w:rFonts w:ascii="Arial" w:hAnsi="Arial" w:cs="Arial"/>
          <w:sz w:val="18"/>
          <w:szCs w:val="18"/>
          <w:lang w:val="en-GB"/>
        </w:rPr>
        <w:t>s</w:t>
      </w:r>
      <w:r w:rsidR="00DF015A" w:rsidRPr="00761187">
        <w:rPr>
          <w:rFonts w:ascii="Arial" w:hAnsi="Arial" w:cs="Arial"/>
          <w:sz w:val="18"/>
          <w:szCs w:val="18"/>
          <w:lang w:val="en-GB"/>
        </w:rPr>
        <w:t xml:space="preserve"> (CAVI September 2015</w:t>
      </w:r>
      <w:r w:rsidR="00577F10">
        <w:rPr>
          <w:rFonts w:ascii="Arial" w:hAnsi="Arial" w:cs="Arial"/>
          <w:sz w:val="18"/>
          <w:szCs w:val="18"/>
          <w:lang w:val="en-GB"/>
        </w:rPr>
        <w:t>, February 2018</w:t>
      </w:r>
      <w:r w:rsidR="00DF015A" w:rsidRPr="00761187">
        <w:rPr>
          <w:rFonts w:ascii="Arial" w:hAnsi="Arial" w:cs="Arial"/>
          <w:sz w:val="18"/>
          <w:szCs w:val="18"/>
          <w:lang w:val="en-GB"/>
        </w:rPr>
        <w:t>)</w:t>
      </w:r>
      <w:r w:rsidR="005049B5" w:rsidRPr="00761187">
        <w:rPr>
          <w:rFonts w:ascii="Arial" w:hAnsi="Arial" w:cs="Arial"/>
          <w:sz w:val="18"/>
          <w:szCs w:val="18"/>
          <w:lang w:val="en-GB"/>
        </w:rPr>
        <w:t xml:space="preserve">. </w:t>
      </w:r>
      <w:r w:rsidR="00D63D7B">
        <w:rPr>
          <w:rFonts w:ascii="Arial" w:hAnsi="Arial" w:cs="Arial"/>
          <w:sz w:val="18"/>
          <w:szCs w:val="18"/>
          <w:lang w:val="en-GB"/>
        </w:rPr>
        <w:t xml:space="preserve">Several CD-releases with Patricia Kopatchinskaja are in the pipeline. </w:t>
      </w:r>
    </w:p>
    <w:p w:rsidR="0035316F" w:rsidRPr="00761187" w:rsidRDefault="0035316F" w:rsidP="002055A6">
      <w:pPr>
        <w:spacing w:line="276" w:lineRule="auto"/>
        <w:jc w:val="both"/>
        <w:rPr>
          <w:rFonts w:ascii="Arial" w:eastAsia="Arial Unicode MS" w:hAnsi="Arial" w:cs="Arial"/>
          <w:sz w:val="18"/>
          <w:szCs w:val="18"/>
          <w:lang w:val="en-GB"/>
        </w:rPr>
      </w:pPr>
    </w:p>
    <w:p w:rsidR="0035316F" w:rsidRPr="00761187" w:rsidRDefault="0035316F" w:rsidP="002055A6">
      <w:pPr>
        <w:spacing w:line="276" w:lineRule="auto"/>
        <w:jc w:val="both"/>
        <w:rPr>
          <w:rFonts w:ascii="Arial" w:eastAsia="Arial Unicode MS" w:hAnsi="Arial" w:cs="Arial"/>
          <w:sz w:val="18"/>
          <w:szCs w:val="18"/>
          <w:lang w:val="en-GB"/>
        </w:rPr>
      </w:pPr>
      <w:r w:rsidRPr="00761187">
        <w:rPr>
          <w:rFonts w:ascii="Arial" w:eastAsia="Arial Unicode MS" w:hAnsi="Arial" w:cs="Arial"/>
          <w:sz w:val="18"/>
          <w:szCs w:val="18"/>
          <w:lang w:val="en-GB"/>
        </w:rPr>
        <w:t>Lately, CAMERATA BERN has performed</w:t>
      </w:r>
      <w:r w:rsidR="003577AC" w:rsidRPr="00761187">
        <w:rPr>
          <w:rFonts w:ascii="Arial" w:eastAsia="Arial Unicode MS" w:hAnsi="Arial" w:cs="Arial"/>
          <w:sz w:val="18"/>
          <w:szCs w:val="18"/>
          <w:lang w:val="en-GB"/>
        </w:rPr>
        <w:t xml:space="preserve"> among others</w:t>
      </w:r>
      <w:r w:rsidRPr="00761187">
        <w:rPr>
          <w:rFonts w:ascii="Arial" w:eastAsia="Arial Unicode MS" w:hAnsi="Arial" w:cs="Arial"/>
          <w:sz w:val="18"/>
          <w:szCs w:val="18"/>
          <w:lang w:val="en-GB"/>
        </w:rPr>
        <w:t xml:space="preserve"> at the </w:t>
      </w:r>
      <w:r w:rsidR="00117CA4">
        <w:rPr>
          <w:rFonts w:ascii="Arial" w:eastAsia="Arial Unicode MS" w:hAnsi="Arial" w:cs="Arial"/>
          <w:sz w:val="18"/>
          <w:szCs w:val="18"/>
          <w:lang w:val="en-GB"/>
        </w:rPr>
        <w:t xml:space="preserve">Great Hall of the Franz Liszt Academy in Budapest, the </w:t>
      </w:r>
      <w:r w:rsidR="006A65ED" w:rsidRPr="00761187">
        <w:rPr>
          <w:rFonts w:ascii="Arial" w:eastAsia="Arial Unicode MS" w:hAnsi="Arial" w:cs="Arial"/>
          <w:sz w:val="18"/>
          <w:szCs w:val="18"/>
          <w:lang w:val="en-GB"/>
        </w:rPr>
        <w:t xml:space="preserve">Konzerthaus Berlin, Zuiderstrandtheater in </w:t>
      </w:r>
      <w:r w:rsidR="006A61F0" w:rsidRPr="00761187">
        <w:rPr>
          <w:rFonts w:ascii="Arial" w:eastAsia="Arial Unicode MS" w:hAnsi="Arial" w:cs="Arial"/>
          <w:sz w:val="18"/>
          <w:szCs w:val="18"/>
          <w:lang w:val="en-GB"/>
        </w:rPr>
        <w:t>The Hague,</w:t>
      </w:r>
      <w:r w:rsidR="006A65ED" w:rsidRPr="00761187">
        <w:rPr>
          <w:rFonts w:ascii="Arial" w:eastAsia="Arial Unicode MS" w:hAnsi="Arial" w:cs="Arial"/>
          <w:sz w:val="18"/>
          <w:szCs w:val="18"/>
          <w:lang w:val="en-GB"/>
        </w:rPr>
        <w:t xml:space="preserve"> </w:t>
      </w:r>
      <w:r w:rsidR="006A61F0" w:rsidRPr="00761187">
        <w:rPr>
          <w:rFonts w:ascii="Arial" w:eastAsia="Arial Unicode MS" w:hAnsi="Arial" w:cs="Arial"/>
          <w:sz w:val="18"/>
          <w:szCs w:val="18"/>
          <w:lang w:val="en-GB"/>
        </w:rPr>
        <w:t xml:space="preserve">De Oosterpoort Groningen, Concertzaal Tilburg, Palacio de Bellas Artes in Mexico, </w:t>
      </w:r>
      <w:r w:rsidRPr="00761187">
        <w:rPr>
          <w:rFonts w:ascii="Arial" w:eastAsia="Arial Unicode MS" w:hAnsi="Arial" w:cs="Arial"/>
          <w:sz w:val="18"/>
          <w:szCs w:val="18"/>
          <w:lang w:val="en-GB"/>
        </w:rPr>
        <w:t xml:space="preserve">Alte Oper in Frankfurt, Teatro Carlo Felice in Genova, </w:t>
      </w:r>
      <w:r w:rsidR="006A61F0" w:rsidRPr="00761187">
        <w:rPr>
          <w:rFonts w:ascii="Arial" w:eastAsia="Arial Unicode MS" w:hAnsi="Arial" w:cs="Arial"/>
          <w:sz w:val="18"/>
          <w:szCs w:val="18"/>
          <w:lang w:val="en-GB"/>
        </w:rPr>
        <w:t xml:space="preserve">Teatro Nacional in San José/Costa Rica, Teatro Nacional in Panama, </w:t>
      </w:r>
      <w:r w:rsidRPr="00761187">
        <w:rPr>
          <w:rFonts w:ascii="Arial" w:eastAsia="Arial Unicode MS" w:hAnsi="Arial" w:cs="Arial"/>
          <w:sz w:val="18"/>
          <w:szCs w:val="18"/>
          <w:lang w:val="en-GB"/>
        </w:rPr>
        <w:t xml:space="preserve">Cervantino Festival in Guanajuato/Mexico, </w:t>
      </w:r>
      <w:r w:rsidR="006E0FE0" w:rsidRPr="00761187">
        <w:rPr>
          <w:rFonts w:ascii="Arial" w:eastAsia="Arial Unicode MS" w:hAnsi="Arial" w:cs="Arial"/>
          <w:sz w:val="18"/>
          <w:szCs w:val="18"/>
          <w:lang w:val="en-GB"/>
        </w:rPr>
        <w:t xml:space="preserve">Morelia Festival in Mexico, </w:t>
      </w:r>
      <w:r w:rsidRPr="00761187">
        <w:rPr>
          <w:rFonts w:ascii="Arial" w:eastAsia="Arial Unicode MS" w:hAnsi="Arial" w:cs="Arial"/>
          <w:sz w:val="18"/>
          <w:szCs w:val="18"/>
          <w:lang w:val="en-GB"/>
        </w:rPr>
        <w:t>Teatro Colón in Buenos Aires, in the Sala Sao Paulo, at the Teatro Solis in Montev</w:t>
      </w:r>
      <w:r w:rsidR="00CF63BB" w:rsidRPr="00761187">
        <w:rPr>
          <w:rFonts w:ascii="Arial" w:eastAsia="Arial Unicode MS" w:hAnsi="Arial" w:cs="Arial"/>
          <w:sz w:val="18"/>
          <w:szCs w:val="18"/>
          <w:lang w:val="en-GB"/>
        </w:rPr>
        <w:t xml:space="preserve">ideo, </w:t>
      </w:r>
      <w:r w:rsidR="003577AC" w:rsidRPr="00761187">
        <w:rPr>
          <w:rFonts w:ascii="Arial" w:eastAsia="Arial Unicode MS" w:hAnsi="Arial" w:cs="Arial"/>
          <w:sz w:val="18"/>
          <w:szCs w:val="18"/>
          <w:lang w:val="en-GB"/>
        </w:rPr>
        <w:t xml:space="preserve">deSingel International Kunstcampus in Antwerp, </w:t>
      </w:r>
      <w:r w:rsidR="00CF63BB" w:rsidRPr="00761187">
        <w:rPr>
          <w:rFonts w:ascii="Arial" w:eastAsia="Arial Unicode MS" w:hAnsi="Arial" w:cs="Arial"/>
          <w:sz w:val="18"/>
          <w:szCs w:val="18"/>
          <w:lang w:val="en-GB"/>
        </w:rPr>
        <w:t>at Geneva’s Victoria Hall</w:t>
      </w:r>
      <w:r w:rsidR="009F22E6" w:rsidRPr="00761187">
        <w:rPr>
          <w:rFonts w:ascii="Arial" w:eastAsia="Arial Unicode MS" w:hAnsi="Arial" w:cs="Arial"/>
          <w:sz w:val="18"/>
          <w:szCs w:val="18"/>
          <w:lang w:val="en-GB"/>
        </w:rPr>
        <w:t xml:space="preserve">, in the Tonhalle in Zürich, </w:t>
      </w:r>
      <w:r w:rsidR="003577AC" w:rsidRPr="00761187">
        <w:rPr>
          <w:rFonts w:ascii="Arial" w:eastAsia="Arial Unicode MS" w:hAnsi="Arial" w:cs="Arial"/>
          <w:sz w:val="18"/>
          <w:szCs w:val="18"/>
          <w:lang w:val="en-GB"/>
        </w:rPr>
        <w:t xml:space="preserve">Wartburg in Eisenach, </w:t>
      </w:r>
      <w:r w:rsidR="009F22E6" w:rsidRPr="00761187">
        <w:rPr>
          <w:rFonts w:ascii="Arial" w:eastAsia="Arial Unicode MS" w:hAnsi="Arial" w:cs="Arial"/>
          <w:sz w:val="18"/>
          <w:szCs w:val="18"/>
          <w:lang w:val="en-GB"/>
        </w:rPr>
        <w:t xml:space="preserve">at the </w:t>
      </w:r>
      <w:r w:rsidR="00101483" w:rsidRPr="00761187">
        <w:rPr>
          <w:rFonts w:ascii="Arial" w:eastAsia="Arial Unicode MS" w:hAnsi="Arial" w:cs="Arial"/>
          <w:sz w:val="18"/>
          <w:szCs w:val="18"/>
          <w:lang w:val="en-GB"/>
        </w:rPr>
        <w:t>Teatro comunale Mario Del Monaco in Treviso.</w:t>
      </w:r>
    </w:p>
    <w:p w:rsidR="0035316F" w:rsidRPr="00761187" w:rsidRDefault="0035316F" w:rsidP="002055A6">
      <w:pPr>
        <w:spacing w:line="276" w:lineRule="auto"/>
        <w:jc w:val="both"/>
        <w:rPr>
          <w:rFonts w:ascii="Arial" w:eastAsia="Arial Unicode MS" w:hAnsi="Arial" w:cs="Arial"/>
          <w:sz w:val="18"/>
          <w:szCs w:val="18"/>
          <w:lang w:val="en-GB"/>
        </w:rPr>
      </w:pPr>
    </w:p>
    <w:p w:rsidR="0035316F" w:rsidRPr="00761187" w:rsidRDefault="0035316F" w:rsidP="002055A6">
      <w:pPr>
        <w:spacing w:line="276" w:lineRule="auto"/>
        <w:jc w:val="both"/>
        <w:rPr>
          <w:rFonts w:ascii="Arial" w:hAnsi="Arial" w:cs="Arial"/>
          <w:sz w:val="18"/>
          <w:szCs w:val="18"/>
          <w:lang w:val="en-GB"/>
        </w:rPr>
      </w:pPr>
      <w:r w:rsidRPr="00761187">
        <w:rPr>
          <w:rFonts w:ascii="Arial" w:hAnsi="Arial" w:cs="Arial"/>
          <w:sz w:val="18"/>
          <w:szCs w:val="18"/>
          <w:lang w:val="en-GB"/>
        </w:rPr>
        <w:t xml:space="preserve">Within its large scale educational project for children since 2010, the CAMERATA BERN </w:t>
      </w:r>
      <w:r w:rsidR="003577AC" w:rsidRPr="00761187">
        <w:rPr>
          <w:rFonts w:ascii="Arial" w:hAnsi="Arial" w:cs="Arial"/>
          <w:sz w:val="18"/>
          <w:szCs w:val="18"/>
          <w:lang w:val="en-GB"/>
        </w:rPr>
        <w:t xml:space="preserve">has performed over 140 </w:t>
      </w:r>
      <w:r w:rsidRPr="00761187">
        <w:rPr>
          <w:rFonts w:ascii="Arial" w:hAnsi="Arial" w:cs="Arial"/>
          <w:sz w:val="18"/>
          <w:szCs w:val="18"/>
          <w:lang w:val="en-GB"/>
        </w:rPr>
        <w:t xml:space="preserve">concerts in schools across the Canton of Bern. The project developed in the frame of the Education Department’s “Education and culture” programme has reached </w:t>
      </w:r>
      <w:r w:rsidR="00DF015A" w:rsidRPr="00761187">
        <w:rPr>
          <w:rFonts w:ascii="Arial" w:hAnsi="Arial" w:cs="Arial"/>
          <w:sz w:val="18"/>
          <w:szCs w:val="18"/>
          <w:lang w:val="en-GB"/>
        </w:rPr>
        <w:t>over 15</w:t>
      </w:r>
      <w:r w:rsidR="006E0FE0" w:rsidRPr="00761187">
        <w:rPr>
          <w:rFonts w:ascii="Arial" w:hAnsi="Arial" w:cs="Arial"/>
          <w:sz w:val="18"/>
          <w:szCs w:val="18"/>
          <w:lang w:val="en-GB"/>
        </w:rPr>
        <w:t>’</w:t>
      </w:r>
      <w:r w:rsidRPr="00761187">
        <w:rPr>
          <w:rFonts w:ascii="Arial" w:hAnsi="Arial" w:cs="Arial"/>
          <w:sz w:val="18"/>
          <w:szCs w:val="18"/>
          <w:lang w:val="en-GB"/>
        </w:rPr>
        <w:t xml:space="preserve">000 children up to now, mainly in the canton’s rural areas. </w:t>
      </w:r>
    </w:p>
    <w:p w:rsidR="0035316F" w:rsidRPr="00761187" w:rsidRDefault="0035316F" w:rsidP="002055A6">
      <w:pPr>
        <w:spacing w:line="276" w:lineRule="auto"/>
        <w:jc w:val="both"/>
        <w:rPr>
          <w:rFonts w:ascii="Arial" w:hAnsi="Arial" w:cs="Arial"/>
          <w:sz w:val="18"/>
          <w:szCs w:val="18"/>
          <w:lang w:val="en-GB"/>
        </w:rPr>
      </w:pPr>
    </w:p>
    <w:p w:rsidR="00761187" w:rsidRPr="00761187" w:rsidRDefault="0035316F" w:rsidP="00761187">
      <w:pPr>
        <w:spacing w:line="276" w:lineRule="auto"/>
        <w:jc w:val="both"/>
        <w:rPr>
          <w:rFonts w:ascii="Helvetica" w:hAnsi="Helvetica" w:cs="Helvetica"/>
          <w:sz w:val="18"/>
          <w:szCs w:val="20"/>
          <w:lang w:val="en-GB"/>
        </w:rPr>
      </w:pPr>
      <w:r w:rsidRPr="00761187">
        <w:rPr>
          <w:rFonts w:ascii="Arial" w:hAnsi="Arial" w:cs="Arial"/>
          <w:sz w:val="18"/>
          <w:szCs w:val="18"/>
          <w:lang w:val="en-GB"/>
        </w:rPr>
        <w:t xml:space="preserve">With the English choreographer Cathy Marston, CAMERATA BERN has coproduced two full-length choreographies featuring the </w:t>
      </w:r>
      <w:r w:rsidR="007566D6" w:rsidRPr="00761187">
        <w:rPr>
          <w:rFonts w:ascii="Arial" w:hAnsi="Arial" w:cs="Arial"/>
          <w:sz w:val="18"/>
          <w:szCs w:val="18"/>
          <w:lang w:val="en-GB"/>
        </w:rPr>
        <w:t xml:space="preserve">Dance Company </w:t>
      </w:r>
      <w:r w:rsidRPr="00761187">
        <w:rPr>
          <w:rFonts w:ascii="Arial" w:hAnsi="Arial" w:cs="Arial"/>
          <w:sz w:val="18"/>
          <w:szCs w:val="18"/>
          <w:lang w:val="en-GB"/>
        </w:rPr>
        <w:t xml:space="preserve">of Berne’s Theatre. In each 10 performances, “Flight of gravity” (music by Martinu, Tartini, Silvestrow and Penderecki) in 2011, and “Hexenhatz” (Witch-hunt) (Italian baroque music on period instruments) in 2013 thrilled the Berne audience. In </w:t>
      </w:r>
      <w:r w:rsidR="007566D6" w:rsidRPr="00761187">
        <w:rPr>
          <w:rFonts w:ascii="Arial" w:hAnsi="Arial" w:cs="Arial"/>
          <w:sz w:val="18"/>
          <w:szCs w:val="18"/>
          <w:lang w:val="en-GB"/>
        </w:rPr>
        <w:t xml:space="preserve">March </w:t>
      </w:r>
      <w:r w:rsidRPr="00761187">
        <w:rPr>
          <w:rFonts w:ascii="Arial" w:hAnsi="Arial" w:cs="Arial"/>
          <w:sz w:val="18"/>
          <w:szCs w:val="18"/>
          <w:lang w:val="en-GB"/>
        </w:rPr>
        <w:t xml:space="preserve">2015, CAMERATA BERN </w:t>
      </w:r>
      <w:r w:rsidR="007566D6" w:rsidRPr="00761187">
        <w:rPr>
          <w:rFonts w:ascii="Arial" w:hAnsi="Arial" w:cs="Arial"/>
          <w:sz w:val="18"/>
          <w:szCs w:val="18"/>
          <w:lang w:val="en-GB"/>
        </w:rPr>
        <w:t>co-produced</w:t>
      </w:r>
      <w:r w:rsidRPr="00761187">
        <w:rPr>
          <w:rFonts w:ascii="Arial" w:hAnsi="Arial" w:cs="Arial"/>
          <w:sz w:val="18"/>
          <w:szCs w:val="18"/>
          <w:lang w:val="en-GB"/>
        </w:rPr>
        <w:t xml:space="preserve"> Monteverdi’s “L’Orfeo” on period instruments with Berne’s </w:t>
      </w:r>
      <w:r w:rsidR="00F60461">
        <w:rPr>
          <w:rFonts w:ascii="Arial" w:hAnsi="Arial" w:cs="Arial"/>
          <w:sz w:val="18"/>
          <w:szCs w:val="18"/>
          <w:lang w:val="en-GB"/>
        </w:rPr>
        <w:t xml:space="preserve">City </w:t>
      </w:r>
      <w:r w:rsidRPr="00761187">
        <w:rPr>
          <w:rFonts w:ascii="Arial" w:hAnsi="Arial" w:cs="Arial"/>
          <w:sz w:val="18"/>
          <w:szCs w:val="18"/>
          <w:lang w:val="en-GB"/>
        </w:rPr>
        <w:t xml:space="preserve">Opera. </w:t>
      </w:r>
      <w:r w:rsidR="00D63D7B">
        <w:rPr>
          <w:rFonts w:ascii="Helvetica" w:hAnsi="Helvetica" w:cs="Helvetica"/>
          <w:sz w:val="18"/>
          <w:szCs w:val="20"/>
          <w:lang w:val="en-GB"/>
        </w:rPr>
        <w:t xml:space="preserve">Recently, the musical theatre piece </w:t>
      </w:r>
      <w:r w:rsidR="00BD1188">
        <w:rPr>
          <w:rFonts w:ascii="Helvetica" w:hAnsi="Helvetica" w:cs="Helvetica"/>
          <w:sz w:val="18"/>
          <w:szCs w:val="20"/>
          <w:lang w:val="en-GB"/>
        </w:rPr>
        <w:t>“</w:t>
      </w:r>
      <w:r w:rsidR="00761187" w:rsidRPr="00761187">
        <w:rPr>
          <w:rFonts w:ascii="Helvetica" w:hAnsi="Helvetica" w:cs="Helvetica"/>
          <w:sz w:val="18"/>
          <w:szCs w:val="20"/>
          <w:lang w:val="en-GB"/>
        </w:rPr>
        <w:t>Die Formel“</w:t>
      </w:r>
      <w:r w:rsidR="00761187">
        <w:rPr>
          <w:rFonts w:ascii="Helvetica" w:hAnsi="Helvetica" w:cs="Helvetica"/>
          <w:sz w:val="18"/>
          <w:szCs w:val="20"/>
          <w:lang w:val="en-GB"/>
        </w:rPr>
        <w:t xml:space="preserve"> by</w:t>
      </w:r>
      <w:r w:rsidR="00BD1188">
        <w:rPr>
          <w:rFonts w:ascii="Helvetica" w:hAnsi="Helvetica" w:cs="Helvetica"/>
          <w:sz w:val="18"/>
          <w:szCs w:val="20"/>
          <w:lang w:val="en-GB"/>
        </w:rPr>
        <w:t xml:space="preserve"> </w:t>
      </w:r>
      <w:r w:rsidR="00761187" w:rsidRPr="00761187">
        <w:rPr>
          <w:rFonts w:ascii="Helvetica" w:hAnsi="Helvetica" w:cs="Helvetica"/>
          <w:sz w:val="18"/>
          <w:szCs w:val="20"/>
          <w:lang w:val="en-GB"/>
        </w:rPr>
        <w:t xml:space="preserve">Torsten Rasch </w:t>
      </w:r>
      <w:r w:rsidR="00D63D7B">
        <w:rPr>
          <w:rFonts w:ascii="Helvetica" w:hAnsi="Helvetica" w:cs="Helvetica"/>
          <w:sz w:val="18"/>
          <w:szCs w:val="20"/>
          <w:lang w:val="en-GB"/>
        </w:rPr>
        <w:t xml:space="preserve">premiered </w:t>
      </w:r>
      <w:r w:rsidR="00BD1188">
        <w:rPr>
          <w:rFonts w:ascii="Helvetica" w:hAnsi="Helvetica" w:cs="Helvetica"/>
          <w:sz w:val="18"/>
          <w:szCs w:val="20"/>
          <w:lang w:val="en-GB"/>
        </w:rPr>
        <w:t xml:space="preserve">in March </w:t>
      </w:r>
      <w:r w:rsidR="00761187" w:rsidRPr="00761187">
        <w:rPr>
          <w:rFonts w:ascii="Helvetica" w:hAnsi="Helvetica" w:cs="Helvetica"/>
          <w:sz w:val="18"/>
          <w:szCs w:val="20"/>
          <w:lang w:val="en-GB"/>
        </w:rPr>
        <w:t>2018</w:t>
      </w:r>
      <w:r w:rsidR="00D63D7B">
        <w:rPr>
          <w:rFonts w:ascii="Helvetica" w:hAnsi="Helvetica" w:cs="Helvetica"/>
          <w:sz w:val="18"/>
          <w:szCs w:val="20"/>
          <w:lang w:val="en-GB"/>
        </w:rPr>
        <w:t xml:space="preserve"> </w:t>
      </w:r>
      <w:r w:rsidR="00F60461">
        <w:rPr>
          <w:rFonts w:ascii="Helvetica" w:hAnsi="Helvetica" w:cs="Helvetica"/>
          <w:sz w:val="18"/>
          <w:szCs w:val="20"/>
          <w:lang w:val="en-GB"/>
        </w:rPr>
        <w:t xml:space="preserve">also </w:t>
      </w:r>
      <w:r w:rsidR="00D63D7B">
        <w:rPr>
          <w:rFonts w:ascii="Helvetica" w:hAnsi="Helvetica" w:cs="Helvetica"/>
          <w:sz w:val="18"/>
          <w:szCs w:val="20"/>
          <w:lang w:val="en-GB"/>
        </w:rPr>
        <w:t xml:space="preserve">at </w:t>
      </w:r>
      <w:r w:rsidR="00F60461" w:rsidRPr="00761187">
        <w:rPr>
          <w:rFonts w:ascii="Arial" w:hAnsi="Arial" w:cs="Arial"/>
          <w:sz w:val="18"/>
          <w:szCs w:val="18"/>
          <w:lang w:val="en-GB"/>
        </w:rPr>
        <w:t xml:space="preserve">Berne’s </w:t>
      </w:r>
      <w:r w:rsidR="00F60461">
        <w:rPr>
          <w:rFonts w:ascii="Arial" w:hAnsi="Arial" w:cs="Arial"/>
          <w:sz w:val="18"/>
          <w:szCs w:val="18"/>
          <w:lang w:val="en-GB"/>
        </w:rPr>
        <w:t xml:space="preserve">City </w:t>
      </w:r>
      <w:r w:rsidR="00F60461" w:rsidRPr="00761187">
        <w:rPr>
          <w:rFonts w:ascii="Arial" w:hAnsi="Arial" w:cs="Arial"/>
          <w:sz w:val="18"/>
          <w:szCs w:val="18"/>
          <w:lang w:val="en-GB"/>
        </w:rPr>
        <w:t>Opera</w:t>
      </w:r>
      <w:r w:rsidR="00761187" w:rsidRPr="00761187">
        <w:rPr>
          <w:rFonts w:ascii="Helvetica" w:hAnsi="Helvetica" w:cs="Helvetica"/>
          <w:sz w:val="18"/>
          <w:szCs w:val="20"/>
          <w:lang w:val="en-GB"/>
        </w:rPr>
        <w:t xml:space="preserve">. </w:t>
      </w:r>
    </w:p>
    <w:p w:rsidR="0035316F" w:rsidRPr="00761187" w:rsidRDefault="0035316F" w:rsidP="002055A6">
      <w:pPr>
        <w:spacing w:line="276" w:lineRule="auto"/>
        <w:jc w:val="both"/>
        <w:rPr>
          <w:rFonts w:ascii="Arial" w:eastAsia="Arial Unicode MS" w:hAnsi="Arial" w:cs="Arial"/>
          <w:sz w:val="18"/>
          <w:szCs w:val="18"/>
          <w:lang w:val="en-GB"/>
        </w:rPr>
      </w:pPr>
    </w:p>
    <w:p w:rsidR="0035316F" w:rsidRPr="00761187" w:rsidRDefault="0035316F" w:rsidP="002055A6">
      <w:pPr>
        <w:spacing w:line="276" w:lineRule="auto"/>
        <w:jc w:val="both"/>
        <w:rPr>
          <w:rFonts w:ascii="Arial" w:eastAsia="Arial Unicode MS" w:hAnsi="Arial" w:cs="Arial"/>
          <w:sz w:val="18"/>
          <w:szCs w:val="18"/>
          <w:lang w:val="en-GB"/>
        </w:rPr>
      </w:pPr>
      <w:r w:rsidRPr="00761187">
        <w:rPr>
          <w:rFonts w:ascii="Arial" w:eastAsia="Arial Unicode MS" w:hAnsi="Arial" w:cs="Arial"/>
          <w:sz w:val="18"/>
          <w:szCs w:val="18"/>
          <w:lang w:val="en-GB"/>
        </w:rPr>
        <w:t xml:space="preserve">CAMERATA BERN hosts its own subscription concerts cycles in Berne at the </w:t>
      </w:r>
      <w:bookmarkStart w:id="0" w:name="_GoBack"/>
      <w:bookmarkEnd w:id="0"/>
      <w:r w:rsidRPr="00761187">
        <w:rPr>
          <w:rFonts w:ascii="Arial" w:eastAsia="Arial Unicode MS" w:hAnsi="Arial" w:cs="Arial"/>
          <w:sz w:val="18"/>
          <w:szCs w:val="18"/>
          <w:lang w:val="en-GB"/>
        </w:rPr>
        <w:t xml:space="preserve">Paul Klee Centre, at the Konservatorium and at the Kultur-Casino. The CAMERATA BERN FOUNDATION is subsidized by the City, the </w:t>
      </w:r>
      <w:r w:rsidRPr="00761187">
        <w:rPr>
          <w:rFonts w:ascii="Arial" w:eastAsia="Arial Unicode MS" w:hAnsi="Arial" w:cs="Arial"/>
          <w:i/>
          <w:sz w:val="18"/>
          <w:szCs w:val="18"/>
          <w:lang w:val="en-GB"/>
        </w:rPr>
        <w:t>Burgergemeinde</w:t>
      </w:r>
      <w:r w:rsidRPr="00761187">
        <w:rPr>
          <w:rFonts w:ascii="Arial" w:eastAsia="Arial Unicode MS" w:hAnsi="Arial" w:cs="Arial"/>
          <w:sz w:val="18"/>
          <w:szCs w:val="18"/>
          <w:lang w:val="en-GB"/>
        </w:rPr>
        <w:t xml:space="preserve"> and Can</w:t>
      </w:r>
      <w:r w:rsidR="00063D59">
        <w:rPr>
          <w:rFonts w:ascii="Arial" w:eastAsia="Arial Unicode MS" w:hAnsi="Arial" w:cs="Arial"/>
          <w:sz w:val="18"/>
          <w:szCs w:val="18"/>
          <w:lang w:val="en-GB"/>
        </w:rPr>
        <w:t xml:space="preserve">ton of Berne as well as the Region Bern-Mittelland, </w:t>
      </w:r>
      <w:r w:rsidRPr="00761187">
        <w:rPr>
          <w:rFonts w:ascii="Arial" w:eastAsia="Arial Unicode MS" w:hAnsi="Arial" w:cs="Arial"/>
          <w:sz w:val="18"/>
          <w:szCs w:val="18"/>
          <w:lang w:val="en-GB"/>
        </w:rPr>
        <w:t xml:space="preserve">and receives project-related funding from different foundations and sponsoring partners. One of its main </w:t>
      </w:r>
      <w:r w:rsidR="00317ADF" w:rsidRPr="00761187">
        <w:rPr>
          <w:rFonts w:ascii="Arial" w:eastAsia="Arial Unicode MS" w:hAnsi="Arial" w:cs="Arial"/>
          <w:sz w:val="18"/>
          <w:szCs w:val="18"/>
          <w:lang w:val="en-GB"/>
        </w:rPr>
        <w:t>partners</w:t>
      </w:r>
      <w:r w:rsidRPr="00761187">
        <w:rPr>
          <w:rFonts w:ascii="Arial" w:eastAsia="Arial Unicode MS" w:hAnsi="Arial" w:cs="Arial"/>
          <w:sz w:val="18"/>
          <w:szCs w:val="18"/>
          <w:lang w:val="en-GB"/>
        </w:rPr>
        <w:t xml:space="preserve"> is the Ursula Wirz Foundation. </w:t>
      </w:r>
    </w:p>
    <w:p w:rsidR="00B524F0" w:rsidRPr="00761187" w:rsidRDefault="00B524F0" w:rsidP="002055A6">
      <w:pPr>
        <w:spacing w:line="276" w:lineRule="auto"/>
        <w:jc w:val="both"/>
        <w:rPr>
          <w:rFonts w:ascii="Arial" w:eastAsia="Arial Unicode MS" w:hAnsi="Arial" w:cs="Arial"/>
          <w:sz w:val="18"/>
          <w:szCs w:val="18"/>
          <w:lang w:val="en-GB"/>
        </w:rPr>
      </w:pPr>
    </w:p>
    <w:p w:rsidR="0035316F" w:rsidRPr="00761187" w:rsidRDefault="00D46828" w:rsidP="00494E44">
      <w:pPr>
        <w:tabs>
          <w:tab w:val="left" w:pos="1418"/>
        </w:tabs>
        <w:spacing w:line="276" w:lineRule="auto"/>
        <w:jc w:val="both"/>
        <w:rPr>
          <w:rFonts w:ascii="Arial" w:eastAsia="Arial Unicode MS" w:hAnsi="Arial" w:cs="Arial"/>
          <w:sz w:val="18"/>
          <w:szCs w:val="18"/>
          <w:lang w:val="en-GB"/>
        </w:rPr>
      </w:pPr>
      <w:r>
        <w:rPr>
          <w:rFonts w:ascii="Arial" w:eastAsia="Arial Unicode MS" w:hAnsi="Arial" w:cs="Arial"/>
          <w:b/>
          <w:sz w:val="18"/>
          <w:szCs w:val="18"/>
          <w:lang w:val="en-GB"/>
        </w:rPr>
        <w:t>www.cameratabern.ch</w:t>
      </w:r>
    </w:p>
    <w:p w:rsidR="00D975F0" w:rsidRPr="00761187" w:rsidRDefault="00D975F0" w:rsidP="00494E44">
      <w:pPr>
        <w:tabs>
          <w:tab w:val="left" w:pos="1418"/>
          <w:tab w:val="left" w:pos="3060"/>
        </w:tabs>
        <w:spacing w:line="276" w:lineRule="auto"/>
        <w:jc w:val="both"/>
        <w:rPr>
          <w:lang w:val="en-GB"/>
        </w:rPr>
      </w:pPr>
    </w:p>
    <w:sectPr w:rsidR="00D975F0" w:rsidRPr="00761187" w:rsidSect="0054559E">
      <w:headerReference w:type="default" r:id="rId7"/>
      <w:type w:val="continuous"/>
      <w:pgSz w:w="11906" w:h="16838" w:code="9"/>
      <w:pgMar w:top="993" w:right="849" w:bottom="459" w:left="993" w:header="709" w:footer="709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6364" w:rsidRDefault="00116364">
      <w:r>
        <w:separator/>
      </w:r>
    </w:p>
  </w:endnote>
  <w:endnote w:type="continuationSeparator" w:id="0">
    <w:p w:rsidR="00116364" w:rsidRDefault="00116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6364" w:rsidRDefault="00116364">
      <w:r>
        <w:separator/>
      </w:r>
    </w:p>
  </w:footnote>
  <w:footnote w:type="continuationSeparator" w:id="0">
    <w:p w:rsidR="00116364" w:rsidRDefault="001163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6364" w:rsidRPr="00B26A34" w:rsidRDefault="00116364" w:rsidP="00B26A34">
    <w:pPr>
      <w:jc w:val="center"/>
      <w:rPr>
        <w:rFonts w:ascii="Verdana" w:hAnsi="Verdana"/>
        <w:b/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0F8"/>
    <w:rsid w:val="0000286A"/>
    <w:rsid w:val="00012F2B"/>
    <w:rsid w:val="000200BA"/>
    <w:rsid w:val="00023FE3"/>
    <w:rsid w:val="00030D9B"/>
    <w:rsid w:val="0003753F"/>
    <w:rsid w:val="00047C66"/>
    <w:rsid w:val="0006300B"/>
    <w:rsid w:val="00063D59"/>
    <w:rsid w:val="000D3C84"/>
    <w:rsid w:val="00101483"/>
    <w:rsid w:val="00116364"/>
    <w:rsid w:val="00117CA4"/>
    <w:rsid w:val="00121407"/>
    <w:rsid w:val="00172DDF"/>
    <w:rsid w:val="00175D9F"/>
    <w:rsid w:val="00183659"/>
    <w:rsid w:val="00194CAE"/>
    <w:rsid w:val="00196CFE"/>
    <w:rsid w:val="001B007E"/>
    <w:rsid w:val="001C02BC"/>
    <w:rsid w:val="001C2BD5"/>
    <w:rsid w:val="001D3A8C"/>
    <w:rsid w:val="001F0863"/>
    <w:rsid w:val="00204D1F"/>
    <w:rsid w:val="002055A6"/>
    <w:rsid w:val="0021357C"/>
    <w:rsid w:val="00220775"/>
    <w:rsid w:val="00223D8B"/>
    <w:rsid w:val="00235C70"/>
    <w:rsid w:val="002565F3"/>
    <w:rsid w:val="00262DE0"/>
    <w:rsid w:val="002862D1"/>
    <w:rsid w:val="0029360F"/>
    <w:rsid w:val="002B4D59"/>
    <w:rsid w:val="00316818"/>
    <w:rsid w:val="00317ADF"/>
    <w:rsid w:val="00325BEF"/>
    <w:rsid w:val="0035316F"/>
    <w:rsid w:val="003577AC"/>
    <w:rsid w:val="0036396E"/>
    <w:rsid w:val="00391E31"/>
    <w:rsid w:val="003C3111"/>
    <w:rsid w:val="004052E4"/>
    <w:rsid w:val="004209EA"/>
    <w:rsid w:val="00426D3C"/>
    <w:rsid w:val="00460476"/>
    <w:rsid w:val="004937EE"/>
    <w:rsid w:val="00494E44"/>
    <w:rsid w:val="00496A8F"/>
    <w:rsid w:val="004B2F08"/>
    <w:rsid w:val="004B6951"/>
    <w:rsid w:val="004E7EDD"/>
    <w:rsid w:val="004F3B91"/>
    <w:rsid w:val="005049B5"/>
    <w:rsid w:val="00506A4B"/>
    <w:rsid w:val="005105C9"/>
    <w:rsid w:val="00516934"/>
    <w:rsid w:val="00516DAB"/>
    <w:rsid w:val="005247E4"/>
    <w:rsid w:val="005261C8"/>
    <w:rsid w:val="0054559E"/>
    <w:rsid w:val="00560AC6"/>
    <w:rsid w:val="0057374E"/>
    <w:rsid w:val="00577F10"/>
    <w:rsid w:val="005A5A82"/>
    <w:rsid w:val="005E6DB8"/>
    <w:rsid w:val="005F7096"/>
    <w:rsid w:val="00624D79"/>
    <w:rsid w:val="00636081"/>
    <w:rsid w:val="00636DF0"/>
    <w:rsid w:val="00646200"/>
    <w:rsid w:val="006606D6"/>
    <w:rsid w:val="006831C5"/>
    <w:rsid w:val="0069778B"/>
    <w:rsid w:val="006A61F0"/>
    <w:rsid w:val="006A65ED"/>
    <w:rsid w:val="006B1734"/>
    <w:rsid w:val="006C1212"/>
    <w:rsid w:val="006D077E"/>
    <w:rsid w:val="006E0FE0"/>
    <w:rsid w:val="006E5E09"/>
    <w:rsid w:val="006E69CE"/>
    <w:rsid w:val="006F79B4"/>
    <w:rsid w:val="007009F4"/>
    <w:rsid w:val="00713251"/>
    <w:rsid w:val="00733386"/>
    <w:rsid w:val="00755C32"/>
    <w:rsid w:val="007566D6"/>
    <w:rsid w:val="00761187"/>
    <w:rsid w:val="007642BF"/>
    <w:rsid w:val="00790FAA"/>
    <w:rsid w:val="007918E5"/>
    <w:rsid w:val="007E3805"/>
    <w:rsid w:val="007E4073"/>
    <w:rsid w:val="007F639E"/>
    <w:rsid w:val="007F7F3F"/>
    <w:rsid w:val="00825DB0"/>
    <w:rsid w:val="0083260C"/>
    <w:rsid w:val="008328C7"/>
    <w:rsid w:val="00850044"/>
    <w:rsid w:val="00855ADC"/>
    <w:rsid w:val="0088320C"/>
    <w:rsid w:val="00887E90"/>
    <w:rsid w:val="00894CAD"/>
    <w:rsid w:val="008C7262"/>
    <w:rsid w:val="008F1DBE"/>
    <w:rsid w:val="00936FEF"/>
    <w:rsid w:val="009570B6"/>
    <w:rsid w:val="009763A0"/>
    <w:rsid w:val="009B29E7"/>
    <w:rsid w:val="009B61E0"/>
    <w:rsid w:val="009B7D89"/>
    <w:rsid w:val="009C65EB"/>
    <w:rsid w:val="009D61C4"/>
    <w:rsid w:val="009D65EE"/>
    <w:rsid w:val="009E4186"/>
    <w:rsid w:val="009F22E6"/>
    <w:rsid w:val="00A0002A"/>
    <w:rsid w:val="00A02452"/>
    <w:rsid w:val="00A11DAB"/>
    <w:rsid w:val="00A277B7"/>
    <w:rsid w:val="00A64F1C"/>
    <w:rsid w:val="00A6678E"/>
    <w:rsid w:val="00AA45A1"/>
    <w:rsid w:val="00AC6808"/>
    <w:rsid w:val="00AD40F8"/>
    <w:rsid w:val="00B1003C"/>
    <w:rsid w:val="00B26A34"/>
    <w:rsid w:val="00B31009"/>
    <w:rsid w:val="00B31442"/>
    <w:rsid w:val="00B314FE"/>
    <w:rsid w:val="00B524F0"/>
    <w:rsid w:val="00B555DA"/>
    <w:rsid w:val="00B72DFE"/>
    <w:rsid w:val="00B95426"/>
    <w:rsid w:val="00BA2FBF"/>
    <w:rsid w:val="00BB36C2"/>
    <w:rsid w:val="00BD1188"/>
    <w:rsid w:val="00BF62A5"/>
    <w:rsid w:val="00C07178"/>
    <w:rsid w:val="00C172BF"/>
    <w:rsid w:val="00C347AC"/>
    <w:rsid w:val="00C62B8E"/>
    <w:rsid w:val="00C84904"/>
    <w:rsid w:val="00C87796"/>
    <w:rsid w:val="00CA74D4"/>
    <w:rsid w:val="00CC5148"/>
    <w:rsid w:val="00CD0E6E"/>
    <w:rsid w:val="00CF63BB"/>
    <w:rsid w:val="00D238BA"/>
    <w:rsid w:val="00D23BCF"/>
    <w:rsid w:val="00D24D3C"/>
    <w:rsid w:val="00D46828"/>
    <w:rsid w:val="00D63D7B"/>
    <w:rsid w:val="00D755B1"/>
    <w:rsid w:val="00D93003"/>
    <w:rsid w:val="00D975F0"/>
    <w:rsid w:val="00DA04DC"/>
    <w:rsid w:val="00DB3E62"/>
    <w:rsid w:val="00DC2548"/>
    <w:rsid w:val="00DD44BC"/>
    <w:rsid w:val="00DF015A"/>
    <w:rsid w:val="00DF2C86"/>
    <w:rsid w:val="00DF6891"/>
    <w:rsid w:val="00E10FCE"/>
    <w:rsid w:val="00E342CE"/>
    <w:rsid w:val="00E47A75"/>
    <w:rsid w:val="00E61AE0"/>
    <w:rsid w:val="00E91CD6"/>
    <w:rsid w:val="00EC1CC1"/>
    <w:rsid w:val="00EF246A"/>
    <w:rsid w:val="00F116B9"/>
    <w:rsid w:val="00F260F8"/>
    <w:rsid w:val="00F479A2"/>
    <w:rsid w:val="00F60461"/>
    <w:rsid w:val="00F6163B"/>
    <w:rsid w:val="00F63325"/>
    <w:rsid w:val="00F9191E"/>
    <w:rsid w:val="00F93F7E"/>
    <w:rsid w:val="00F95010"/>
    <w:rsid w:val="00FB0E54"/>
    <w:rsid w:val="00FC3497"/>
    <w:rsid w:val="00FF5BEC"/>
    <w:rsid w:val="00FF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;"/>
  <w15:docId w15:val="{FC6ED417-3ABA-4C1B-9C91-DD5399F67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C1CC1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4E7ED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B26A3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B26A34"/>
    <w:pPr>
      <w:tabs>
        <w:tab w:val="center" w:pos="4536"/>
        <w:tab w:val="right" w:pos="9072"/>
      </w:tabs>
    </w:pPr>
  </w:style>
  <w:style w:type="character" w:customStyle="1" w:styleId="berschrift1Zchn">
    <w:name w:val="Überschrift 1 Zchn"/>
    <w:basedOn w:val="Absatz-Standardschriftart"/>
    <w:link w:val="berschrift1"/>
    <w:rsid w:val="004E7ED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link">
    <w:name w:val="Hyperlink"/>
    <w:basedOn w:val="Absatz-Standardschriftart"/>
    <w:rsid w:val="00850044"/>
    <w:rPr>
      <w:color w:val="0000FF"/>
      <w:u w:val="single"/>
    </w:rPr>
  </w:style>
  <w:style w:type="table" w:styleId="Tabellenraster">
    <w:name w:val="Table Grid"/>
    <w:basedOn w:val="NormaleTabelle"/>
    <w:rsid w:val="001C02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1C02B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C02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581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CAMERATA BERN</vt:lpstr>
    </vt:vector>
  </TitlesOfParts>
  <Company/>
  <LinksUpToDate>false</LinksUpToDate>
  <CharactersWithSpaces>4034</CharactersWithSpaces>
  <SharedDoc>false</SharedDoc>
  <HLinks>
    <vt:vector size="6" baseType="variant">
      <vt:variant>
        <vt:i4>7667772</vt:i4>
      </vt:variant>
      <vt:variant>
        <vt:i4>0</vt:i4>
      </vt:variant>
      <vt:variant>
        <vt:i4>0</vt:i4>
      </vt:variant>
      <vt:variant>
        <vt:i4>5</vt:i4>
      </vt:variant>
      <vt:variant>
        <vt:lpwstr>http://www.cameratabern.ch/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CAMERATA BERN</dc:title>
  <dc:subject/>
  <dc:creator>Louis Dupras</dc:creator>
  <cp:keywords/>
  <dc:description/>
  <cp:lastModifiedBy>Louis Dupras</cp:lastModifiedBy>
  <cp:revision>3</cp:revision>
  <cp:lastPrinted>2015-05-20T11:11:00Z</cp:lastPrinted>
  <dcterms:created xsi:type="dcterms:W3CDTF">2018-04-11T14:54:00Z</dcterms:created>
  <dcterms:modified xsi:type="dcterms:W3CDTF">2018-04-11T15:00:00Z</dcterms:modified>
</cp:coreProperties>
</file>