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9E132" w14:textId="5D85B106" w:rsidR="009279AF" w:rsidRDefault="009279AF">
      <w:pPr>
        <w:pStyle w:val="Heading1"/>
        <w:rPr>
          <w:rFonts w:ascii="Arial" w:hAnsi="Arial"/>
          <w:sz w:val="20"/>
          <w:szCs w:val="20"/>
        </w:rPr>
      </w:pPr>
    </w:p>
    <w:p w14:paraId="10F14077" w14:textId="6CE51110" w:rsidR="009279AF" w:rsidRDefault="00D0767A">
      <w:pPr>
        <w:pStyle w:val="Heading1"/>
        <w:rPr>
          <w:rFonts w:ascii="Arial" w:hAnsi="Arial"/>
          <w:sz w:val="52"/>
          <w:szCs w:val="52"/>
        </w:rPr>
      </w:pPr>
      <w:r>
        <w:rPr>
          <w:rFonts w:ascii="Arial" w:hAnsi="Arial"/>
          <w:noProof/>
          <w:sz w:val="52"/>
          <w:szCs w:val="52"/>
        </w:rPr>
        <w:drawing>
          <wp:anchor distT="57150" distB="57150" distL="57150" distR="57150" simplePos="0" relativeHeight="251659264" behindDoc="0" locked="0" layoutInCell="1" allowOverlap="1" wp14:anchorId="170A9679" wp14:editId="061000C3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800225" cy="674370"/>
            <wp:effectExtent l="0" t="0" r="9525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sterLogo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74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242CE1B" w14:textId="77777777" w:rsidR="009279AF" w:rsidRDefault="009279AF">
      <w:pPr>
        <w:pStyle w:val="Heading1"/>
        <w:rPr>
          <w:rFonts w:ascii="Arial" w:hAnsi="Arial"/>
          <w:sz w:val="24"/>
          <w:szCs w:val="24"/>
        </w:rPr>
      </w:pPr>
    </w:p>
    <w:p w14:paraId="77E64EDB" w14:textId="77777777" w:rsidR="00D0767A" w:rsidRDefault="00D0767A">
      <w:pPr>
        <w:rPr>
          <w:rFonts w:ascii="Arial" w:hAnsi="Arial"/>
          <w:sz w:val="40"/>
          <w:szCs w:val="40"/>
        </w:rPr>
      </w:pPr>
    </w:p>
    <w:p w14:paraId="27E9901E" w14:textId="77777777" w:rsidR="009279AF" w:rsidRDefault="00866055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Alex Otterburn</w:t>
      </w:r>
    </w:p>
    <w:p w14:paraId="464A8C1D" w14:textId="77777777" w:rsidR="009279AF" w:rsidRDefault="00866055">
      <w:pPr>
        <w:rPr>
          <w:rFonts w:ascii="Arial" w:eastAsia="Arial" w:hAnsi="Arial" w:cs="Arial"/>
          <w:sz w:val="34"/>
          <w:szCs w:val="34"/>
        </w:rPr>
      </w:pPr>
      <w:r>
        <w:rPr>
          <w:rFonts w:ascii="Arial" w:hAnsi="Arial"/>
          <w:sz w:val="34"/>
          <w:szCs w:val="34"/>
        </w:rPr>
        <w:t>Baritone</w:t>
      </w:r>
    </w:p>
    <w:p w14:paraId="34EE1DBC" w14:textId="77777777" w:rsidR="009279AF" w:rsidRDefault="009279AF">
      <w:pPr>
        <w:rPr>
          <w:rFonts w:ascii="Arial" w:eastAsia="Arial" w:hAnsi="Arial" w:cs="Arial"/>
          <w:sz w:val="20"/>
          <w:szCs w:val="20"/>
        </w:rPr>
      </w:pPr>
    </w:p>
    <w:p w14:paraId="2DF79009" w14:textId="3A9F19E6" w:rsidR="009279AF" w:rsidRDefault="00866055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recent graduate of the Royal Academy, Alex has an exciting first </w:t>
      </w:r>
      <w:r w:rsidR="00D0767A">
        <w:rPr>
          <w:rFonts w:ascii="Arial" w:hAnsi="Arial"/>
          <w:sz w:val="20"/>
          <w:szCs w:val="20"/>
        </w:rPr>
        <w:t>season ahead of him as he joins</w:t>
      </w:r>
      <w:r>
        <w:rPr>
          <w:rFonts w:ascii="Arial" w:hAnsi="Arial"/>
          <w:sz w:val="20"/>
          <w:szCs w:val="20"/>
          <w:lang w:val="de-DE"/>
        </w:rPr>
        <w:t xml:space="preserve"> </w:t>
      </w:r>
      <w:r>
        <w:rPr>
          <w:rFonts w:ascii="Arial" w:hAnsi="Arial"/>
          <w:sz w:val="20"/>
          <w:szCs w:val="20"/>
        </w:rPr>
        <w:t xml:space="preserve">Scottish Opera as a </w:t>
      </w:r>
      <w:r>
        <w:rPr>
          <w:rFonts w:ascii="Arial" w:hAnsi="Arial"/>
          <w:sz w:val="20"/>
          <w:szCs w:val="20"/>
          <w:lang w:val="de-DE"/>
        </w:rPr>
        <w:t>20</w:t>
      </w:r>
      <w:r>
        <w:rPr>
          <w:rFonts w:ascii="Arial" w:hAnsi="Arial"/>
          <w:sz w:val="20"/>
          <w:szCs w:val="20"/>
        </w:rPr>
        <w:t>17/18 Emerging Artist. His roles include Eddy in Joe Hill-Gibbins’ new production of</w:t>
      </w:r>
      <w:r>
        <w:rPr>
          <w:rFonts w:ascii="Arial" w:hAnsi="Arial"/>
          <w:i/>
          <w:iCs/>
          <w:sz w:val="20"/>
          <w:szCs w:val="20"/>
        </w:rPr>
        <w:t xml:space="preserve"> Greek</w:t>
      </w:r>
      <w:r>
        <w:rPr>
          <w:rFonts w:ascii="Arial" w:hAnsi="Arial"/>
          <w:sz w:val="20"/>
          <w:szCs w:val="20"/>
        </w:rPr>
        <w:t xml:space="preserve"> at the Edinburgh International Festival and </w:t>
      </w:r>
      <w:r w:rsidR="00D0767A">
        <w:rPr>
          <w:rFonts w:ascii="Arial" w:hAnsi="Arial"/>
          <w:sz w:val="20"/>
          <w:szCs w:val="20"/>
        </w:rPr>
        <w:t xml:space="preserve">in </w:t>
      </w:r>
      <w:r>
        <w:rPr>
          <w:rFonts w:ascii="Arial" w:hAnsi="Arial"/>
          <w:sz w:val="20"/>
          <w:szCs w:val="20"/>
        </w:rPr>
        <w:t xml:space="preserve">Glasgow, as well as Harlequin in Antony McDonald’s new production of </w:t>
      </w:r>
      <w:r>
        <w:rPr>
          <w:rFonts w:ascii="Arial" w:hAnsi="Arial"/>
          <w:i/>
          <w:iCs/>
          <w:sz w:val="20"/>
          <w:szCs w:val="20"/>
        </w:rPr>
        <w:t>Ariadne auf Naxos</w:t>
      </w:r>
      <w:r>
        <w:rPr>
          <w:rFonts w:ascii="Arial" w:hAnsi="Arial"/>
          <w:sz w:val="20"/>
          <w:szCs w:val="20"/>
        </w:rPr>
        <w:t>, and March</w:t>
      </w:r>
      <w:r>
        <w:rPr>
          <w:rFonts w:ascii="Arial" w:hAnsi="Arial"/>
          <w:sz w:val="20"/>
          <w:szCs w:val="20"/>
          <w:lang w:val="de-DE"/>
        </w:rPr>
        <w:t>e</w:t>
      </w:r>
      <w:r>
        <w:rPr>
          <w:rFonts w:ascii="Arial" w:hAnsi="Arial"/>
          <w:sz w:val="20"/>
          <w:szCs w:val="20"/>
        </w:rPr>
        <w:t xml:space="preserve">se D'Obigny in Sir David McVicar’s production of </w:t>
      </w:r>
      <w:r>
        <w:rPr>
          <w:rFonts w:ascii="Arial" w:hAnsi="Arial"/>
          <w:i/>
          <w:iCs/>
          <w:sz w:val="20"/>
          <w:szCs w:val="20"/>
        </w:rPr>
        <w:t>La traviata</w:t>
      </w:r>
      <w:r>
        <w:rPr>
          <w:rFonts w:ascii="Arial" w:hAnsi="Arial"/>
          <w:sz w:val="20"/>
          <w:szCs w:val="20"/>
        </w:rPr>
        <w:t xml:space="preserve">. After </w:t>
      </w:r>
      <w:r>
        <w:rPr>
          <w:rFonts w:ascii="Arial" w:hAnsi="Arial"/>
          <w:sz w:val="20"/>
          <w:szCs w:val="20"/>
          <w:lang w:val="de-DE"/>
        </w:rPr>
        <w:t>these productions,</w:t>
      </w:r>
      <w:r>
        <w:rPr>
          <w:rFonts w:ascii="Arial" w:hAnsi="Arial"/>
          <w:sz w:val="20"/>
          <w:szCs w:val="20"/>
        </w:rPr>
        <w:t xml:space="preserve"> Alex will reprise the role of Harlequin for Opera Holland Park as well as joining the Grange Festival as Pallante in </w:t>
      </w:r>
      <w:bookmarkStart w:id="0" w:name="_GoBack"/>
      <w:bookmarkEnd w:id="0"/>
      <w:r>
        <w:rPr>
          <w:rFonts w:ascii="Arial" w:hAnsi="Arial"/>
          <w:i/>
          <w:iCs/>
          <w:sz w:val="20"/>
          <w:szCs w:val="20"/>
        </w:rPr>
        <w:t>Agrippina</w:t>
      </w:r>
      <w:r>
        <w:rPr>
          <w:rFonts w:ascii="Arial" w:hAnsi="Arial"/>
          <w:sz w:val="20"/>
          <w:szCs w:val="20"/>
        </w:rPr>
        <w:t>.</w:t>
      </w:r>
      <w:r w:rsidR="00D0767A">
        <w:rPr>
          <w:rFonts w:ascii="Arial" w:hAnsi="Arial"/>
          <w:sz w:val="20"/>
          <w:szCs w:val="20"/>
        </w:rPr>
        <w:t xml:space="preserve"> Further ahead Alex joins ENO as a Harewood Artist, as well as making his company debut with Opera North. </w:t>
      </w:r>
    </w:p>
    <w:p w14:paraId="0D5D81D7" w14:textId="77777777" w:rsidR="009279AF" w:rsidRDefault="009279AF">
      <w:pPr>
        <w:rPr>
          <w:rFonts w:ascii="Arial" w:eastAsia="Arial" w:hAnsi="Arial" w:cs="Arial"/>
          <w:sz w:val="20"/>
          <w:szCs w:val="20"/>
        </w:rPr>
      </w:pPr>
    </w:p>
    <w:p w14:paraId="574ABD0B" w14:textId="77777777" w:rsidR="009279AF" w:rsidRDefault="00866055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Highlights last season included Alex’s critically acclaimed debuts as Guglielmo in Daisy Evans’ production of </w:t>
      </w:r>
      <w:r>
        <w:rPr>
          <w:rFonts w:ascii="Arial" w:hAnsi="Arial"/>
          <w:i/>
          <w:iCs/>
          <w:sz w:val="20"/>
          <w:szCs w:val="20"/>
        </w:rPr>
        <w:t>Così fan tutte</w:t>
      </w:r>
      <w:r>
        <w:rPr>
          <w:rFonts w:ascii="Arial" w:hAnsi="Arial"/>
          <w:sz w:val="20"/>
          <w:szCs w:val="20"/>
        </w:rPr>
        <w:t xml:space="preserve"> for Bury Court Opera and John Styx in the Royal Academy’s production of </w:t>
      </w:r>
      <w:r>
        <w:rPr>
          <w:rFonts w:ascii="Arial" w:hAnsi="Arial"/>
          <w:i/>
          <w:iCs/>
          <w:sz w:val="20"/>
          <w:szCs w:val="20"/>
        </w:rPr>
        <w:t>Orphée aux enfers</w:t>
      </w:r>
      <w:r>
        <w:rPr>
          <w:rFonts w:ascii="Arial" w:hAnsi="Arial"/>
          <w:sz w:val="20"/>
          <w:szCs w:val="20"/>
        </w:rPr>
        <w:t>. Other roles at the Academy have included</w:t>
      </w:r>
      <w:r>
        <w:rPr>
          <w:rFonts w:ascii="Arial" w:hAnsi="Arial"/>
          <w:sz w:val="20"/>
          <w:szCs w:val="20"/>
          <w:lang w:val="de-DE"/>
        </w:rPr>
        <w:t>,</w:t>
      </w:r>
      <w:r>
        <w:rPr>
          <w:rFonts w:ascii="Arial" w:hAnsi="Arial"/>
          <w:sz w:val="20"/>
          <w:szCs w:val="20"/>
        </w:rPr>
        <w:t xml:space="preserve"> Kalenik (Rimsky-Korsakov’s </w:t>
      </w:r>
      <w:r>
        <w:rPr>
          <w:rFonts w:ascii="Arial" w:hAnsi="Arial"/>
          <w:i/>
          <w:iCs/>
          <w:sz w:val="20"/>
          <w:szCs w:val="20"/>
        </w:rPr>
        <w:t>May Night</w:t>
      </w:r>
      <w:r>
        <w:rPr>
          <w:rFonts w:ascii="Arial" w:hAnsi="Arial"/>
          <w:sz w:val="20"/>
          <w:szCs w:val="20"/>
        </w:rPr>
        <w:t>), Mercurio (</w:t>
      </w:r>
      <w:r>
        <w:rPr>
          <w:rFonts w:ascii="Arial" w:hAnsi="Arial"/>
          <w:i/>
          <w:iCs/>
          <w:sz w:val="20"/>
          <w:szCs w:val="20"/>
        </w:rPr>
        <w:t>L’incoronazione di Poppea)</w:t>
      </w:r>
      <w:r>
        <w:rPr>
          <w:rFonts w:ascii="Arial" w:hAnsi="Arial"/>
          <w:sz w:val="20"/>
          <w:szCs w:val="20"/>
        </w:rPr>
        <w:t xml:space="preserve"> and Marco (</w:t>
      </w:r>
      <w:r>
        <w:rPr>
          <w:rFonts w:ascii="Arial" w:hAnsi="Arial"/>
          <w:i/>
          <w:iCs/>
          <w:sz w:val="20"/>
          <w:szCs w:val="20"/>
        </w:rPr>
        <w:t>Gianni Schicc</w:t>
      </w:r>
      <w:r>
        <w:rPr>
          <w:rFonts w:ascii="Arial" w:hAnsi="Arial"/>
          <w:i/>
          <w:iCs/>
          <w:sz w:val="20"/>
          <w:szCs w:val="20"/>
          <w:lang w:val="de-DE"/>
        </w:rPr>
        <w:t>h</w:t>
      </w:r>
      <w:r>
        <w:rPr>
          <w:rFonts w:ascii="Arial" w:hAnsi="Arial"/>
          <w:i/>
          <w:iCs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). Elsewhere, Alex made his European concert debut as Curio (</w:t>
      </w:r>
      <w:r>
        <w:rPr>
          <w:rFonts w:ascii="Arial" w:hAnsi="Arial"/>
          <w:i/>
          <w:iCs/>
          <w:sz w:val="20"/>
          <w:szCs w:val="20"/>
        </w:rPr>
        <w:t>Giulio Cesare</w:t>
      </w:r>
      <w:r>
        <w:rPr>
          <w:rFonts w:ascii="Arial" w:hAnsi="Arial"/>
          <w:sz w:val="20"/>
          <w:szCs w:val="20"/>
        </w:rPr>
        <w:t xml:space="preserve">) at the Concertgebouw with the </w:t>
      </w:r>
      <w:r>
        <w:rPr>
          <w:rFonts w:ascii="Arial" w:hAnsi="Arial"/>
          <w:sz w:val="20"/>
          <w:szCs w:val="20"/>
          <w:shd w:val="clear" w:color="auto" w:fill="FFFFFF"/>
        </w:rPr>
        <w:t xml:space="preserve">Symphonie Atlantique alongside Lawrence Zazzo, Anna Christy and Patricia Bardon, </w:t>
      </w:r>
      <w:r>
        <w:rPr>
          <w:rFonts w:ascii="Arial" w:hAnsi="Arial"/>
          <w:sz w:val="20"/>
          <w:szCs w:val="20"/>
        </w:rPr>
        <w:t>in addition to making his debut as Schaunard (</w:t>
      </w:r>
      <w:r>
        <w:rPr>
          <w:rFonts w:ascii="Arial" w:hAnsi="Arial"/>
          <w:i/>
          <w:iCs/>
          <w:sz w:val="20"/>
          <w:szCs w:val="20"/>
        </w:rPr>
        <w:t>La bohème</w:t>
      </w:r>
      <w:r>
        <w:rPr>
          <w:rFonts w:ascii="Arial" w:hAnsi="Arial"/>
          <w:sz w:val="20"/>
          <w:szCs w:val="20"/>
        </w:rPr>
        <w:t xml:space="preserve">) with the Lyric Opera and RTÉ Concert Orchestra conducted by David Heusel. Recent seasons have also featured the title role in </w:t>
      </w:r>
      <w:r>
        <w:rPr>
          <w:rFonts w:ascii="Arial" w:hAnsi="Arial"/>
          <w:i/>
          <w:iCs/>
          <w:sz w:val="20"/>
          <w:szCs w:val="20"/>
        </w:rPr>
        <w:t>Eugene Onegin</w:t>
      </w:r>
      <w:r>
        <w:rPr>
          <w:rFonts w:ascii="Arial" w:hAnsi="Arial"/>
          <w:sz w:val="20"/>
          <w:szCs w:val="20"/>
        </w:rPr>
        <w:t xml:space="preserve"> at the Dartington International Festival under Sian Edwards</w:t>
      </w:r>
      <w:r>
        <w:rPr>
          <w:rFonts w:ascii="Arial" w:hAnsi="Arial"/>
          <w:sz w:val="20"/>
          <w:szCs w:val="20"/>
          <w:lang w:val="de-DE"/>
        </w:rPr>
        <w:t>,</w:t>
      </w:r>
      <w:r>
        <w:rPr>
          <w:rFonts w:ascii="Arial" w:hAnsi="Arial"/>
          <w:sz w:val="20"/>
          <w:szCs w:val="20"/>
        </w:rPr>
        <w:t xml:space="preserve"> and Malates</w:t>
      </w:r>
      <w:r>
        <w:rPr>
          <w:rFonts w:ascii="Arial" w:hAnsi="Arial"/>
          <w:sz w:val="20"/>
          <w:szCs w:val="20"/>
          <w:lang w:val="de-DE"/>
        </w:rPr>
        <w:t>t</w:t>
      </w:r>
      <w:r>
        <w:rPr>
          <w:rFonts w:ascii="Arial" w:hAnsi="Arial"/>
          <w:sz w:val="20"/>
          <w:szCs w:val="20"/>
        </w:rPr>
        <w:t>a (</w:t>
      </w:r>
      <w:r>
        <w:rPr>
          <w:rFonts w:ascii="Arial" w:hAnsi="Arial"/>
          <w:i/>
          <w:iCs/>
          <w:sz w:val="20"/>
          <w:szCs w:val="20"/>
        </w:rPr>
        <w:t>Don Pasquale</w:t>
      </w:r>
      <w:r>
        <w:rPr>
          <w:rFonts w:ascii="Arial" w:hAnsi="Arial"/>
          <w:sz w:val="20"/>
          <w:szCs w:val="20"/>
        </w:rPr>
        <w:t>) on tour across the UK with Opera Holloway.</w:t>
      </w:r>
    </w:p>
    <w:p w14:paraId="694321B7" w14:textId="77777777" w:rsidR="009279AF" w:rsidRDefault="009279AF">
      <w:pPr>
        <w:rPr>
          <w:rFonts w:ascii="Arial" w:eastAsia="Arial" w:hAnsi="Arial" w:cs="Arial"/>
          <w:sz w:val="20"/>
          <w:szCs w:val="20"/>
        </w:rPr>
      </w:pPr>
    </w:p>
    <w:p w14:paraId="4F7157B3" w14:textId="77777777" w:rsidR="009279AF" w:rsidRDefault="00866055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Building a diverse concert repertoire, Alex has sung Beethoven’s Symphony No.9, Haydn’s </w:t>
      </w:r>
      <w:r>
        <w:rPr>
          <w:rFonts w:ascii="Arial" w:hAnsi="Arial"/>
          <w:i/>
          <w:iCs/>
          <w:sz w:val="20"/>
          <w:szCs w:val="20"/>
        </w:rPr>
        <w:t>The Seasons</w:t>
      </w:r>
      <w:r>
        <w:rPr>
          <w:rFonts w:ascii="Arial" w:hAnsi="Arial"/>
          <w:sz w:val="20"/>
          <w:szCs w:val="20"/>
        </w:rPr>
        <w:t xml:space="preserve">, Bach’s </w:t>
      </w:r>
      <w:r>
        <w:rPr>
          <w:rFonts w:ascii="Arial" w:hAnsi="Arial"/>
          <w:i/>
          <w:iCs/>
          <w:sz w:val="20"/>
          <w:szCs w:val="20"/>
        </w:rPr>
        <w:t>Christmas Oratorio</w:t>
      </w:r>
      <w:r>
        <w:rPr>
          <w:rFonts w:ascii="Arial" w:hAnsi="Arial"/>
          <w:sz w:val="20"/>
          <w:szCs w:val="20"/>
        </w:rPr>
        <w:t xml:space="preserve">, Brahms’ </w:t>
      </w:r>
      <w:r>
        <w:rPr>
          <w:rFonts w:ascii="Arial" w:hAnsi="Arial"/>
          <w:i/>
          <w:iCs/>
          <w:sz w:val="20"/>
          <w:szCs w:val="20"/>
        </w:rPr>
        <w:t>Ein Deutsches Requiem</w:t>
      </w:r>
      <w:r>
        <w:rPr>
          <w:rFonts w:ascii="Arial" w:hAnsi="Arial"/>
          <w:sz w:val="20"/>
          <w:szCs w:val="20"/>
        </w:rPr>
        <w:t xml:space="preserve"> and Vaughan Williams’ </w:t>
      </w:r>
      <w:r>
        <w:rPr>
          <w:rFonts w:ascii="Arial" w:hAnsi="Arial"/>
          <w:i/>
          <w:iCs/>
          <w:sz w:val="20"/>
          <w:szCs w:val="20"/>
          <w:lang w:val="de-DE"/>
        </w:rPr>
        <w:t xml:space="preserve">A </w:t>
      </w:r>
      <w:r>
        <w:rPr>
          <w:rFonts w:ascii="Arial" w:hAnsi="Arial"/>
          <w:i/>
          <w:iCs/>
          <w:sz w:val="20"/>
          <w:szCs w:val="20"/>
        </w:rPr>
        <w:t>Sea Symphony</w:t>
      </w:r>
      <w:r>
        <w:rPr>
          <w:rFonts w:ascii="Arial" w:hAnsi="Arial"/>
          <w:sz w:val="20"/>
          <w:szCs w:val="20"/>
        </w:rPr>
        <w:t>. Most recently Alex impressed with a selection of Mozart arias with L'Orchestre de Chambre de Genève under Arie van Beek as part of his commitments at the prestigious Georg Solti Ac</w:t>
      </w:r>
      <w:r>
        <w:rPr>
          <w:rFonts w:ascii="Arial" w:hAnsi="Arial"/>
          <w:sz w:val="20"/>
          <w:szCs w:val="20"/>
          <w:lang w:val="de-DE"/>
        </w:rPr>
        <w:t>c</w:t>
      </w:r>
      <w:r>
        <w:rPr>
          <w:rFonts w:ascii="Arial" w:hAnsi="Arial"/>
          <w:sz w:val="20"/>
          <w:szCs w:val="20"/>
        </w:rPr>
        <w:t>ademia.</w:t>
      </w:r>
    </w:p>
    <w:p w14:paraId="4A3E4F49" w14:textId="77777777" w:rsidR="009279AF" w:rsidRDefault="009279AF">
      <w:pPr>
        <w:rPr>
          <w:rFonts w:ascii="Arial" w:eastAsia="Arial" w:hAnsi="Arial" w:cs="Arial"/>
          <w:sz w:val="20"/>
          <w:szCs w:val="20"/>
        </w:rPr>
      </w:pPr>
    </w:p>
    <w:p w14:paraId="53747484" w14:textId="77777777" w:rsidR="009279AF" w:rsidRDefault="00866055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Alex gained a first class degree in Economics from the University of Manchester before embarking on his studies at the DIT Conservatory in Dublin. A 2014 winner of the International Opera Awards bursary, Alex is supported by the Sickle Foundation, </w:t>
      </w:r>
      <w:r>
        <w:rPr>
          <w:rFonts w:ascii="Arial" w:hAnsi="Arial"/>
          <w:sz w:val="20"/>
          <w:szCs w:val="20"/>
          <w:lang w:val="de-DE"/>
        </w:rPr>
        <w:t xml:space="preserve">the </w:t>
      </w:r>
      <w:r>
        <w:rPr>
          <w:rFonts w:ascii="Arial" w:hAnsi="Arial"/>
          <w:sz w:val="20"/>
          <w:szCs w:val="20"/>
        </w:rPr>
        <w:t>Josephine Baker and Lucille Graham trusts. He is also the proud recipient of an Independent Opera Fellowship award.</w:t>
      </w:r>
    </w:p>
    <w:p w14:paraId="35A6D35B" w14:textId="77777777" w:rsidR="009279AF" w:rsidRDefault="009279AF">
      <w:pPr>
        <w:jc w:val="both"/>
        <w:rPr>
          <w:rFonts w:ascii="Arial" w:eastAsia="Arial" w:hAnsi="Arial" w:cs="Arial"/>
          <w:sz w:val="20"/>
          <w:szCs w:val="20"/>
        </w:rPr>
      </w:pPr>
    </w:p>
    <w:p w14:paraId="5C071702" w14:textId="77777777" w:rsidR="009279AF" w:rsidRDefault="00866055">
      <w:pPr>
        <w:pStyle w:val="NormalWeb"/>
        <w:jc w:val="both"/>
        <w:rPr>
          <w:rFonts w:ascii="Arial" w:eastAsia="Arial" w:hAnsi="Arial" w:cs="Arial"/>
          <w:color w:val="808080"/>
          <w:sz w:val="18"/>
          <w:szCs w:val="18"/>
          <w:u w:color="808080"/>
        </w:rPr>
      </w:pPr>
      <w:r>
        <w:rPr>
          <w:rFonts w:ascii="Arial" w:hAnsi="Arial"/>
          <w:color w:val="808080"/>
          <w:sz w:val="18"/>
          <w:szCs w:val="18"/>
          <w:u w:color="808080"/>
        </w:rPr>
        <w:t>2017/18 season only. Please contact HarrisonParrott if you wish to edit this biography.</w:t>
      </w:r>
    </w:p>
    <w:sectPr w:rsidR="009279AF">
      <w:headerReference w:type="default" r:id="rId7"/>
      <w:footerReference w:type="default" r:id="rId8"/>
      <w:pgSz w:w="11900" w:h="16840"/>
      <w:pgMar w:top="1440" w:right="1800" w:bottom="1440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0E2B7" w14:textId="77777777" w:rsidR="0011027A" w:rsidRDefault="00866055">
      <w:r>
        <w:separator/>
      </w:r>
    </w:p>
  </w:endnote>
  <w:endnote w:type="continuationSeparator" w:id="0">
    <w:p w14:paraId="4A00D952" w14:textId="77777777" w:rsidR="0011027A" w:rsidRDefault="0086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05838" w14:textId="77777777" w:rsidR="009279AF" w:rsidRDefault="009279A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97401" w14:textId="77777777" w:rsidR="0011027A" w:rsidRDefault="00866055">
      <w:r>
        <w:separator/>
      </w:r>
    </w:p>
  </w:footnote>
  <w:footnote w:type="continuationSeparator" w:id="0">
    <w:p w14:paraId="323D4F24" w14:textId="77777777" w:rsidR="0011027A" w:rsidRDefault="00866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5E2BB" w14:textId="77777777" w:rsidR="009279AF" w:rsidRDefault="009279A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AF"/>
    <w:rsid w:val="0011027A"/>
    <w:rsid w:val="00847734"/>
    <w:rsid w:val="00866055"/>
    <w:rsid w:val="009279AF"/>
    <w:rsid w:val="00B05F6E"/>
    <w:rsid w:val="00D0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CEA4C"/>
  <w15:docId w15:val="{106821A5-F5E2-4667-BD26-AC43C98F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0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55"/>
    <w:rPr>
      <w:rFonts w:ascii="Lucida Grande" w:hAnsi="Lucida Grande" w:cs="Arial Unicode MS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Erskine</dc:creator>
  <cp:lastModifiedBy>Clare Erskine</cp:lastModifiedBy>
  <cp:revision>4</cp:revision>
  <dcterms:created xsi:type="dcterms:W3CDTF">2018-02-20T15:03:00Z</dcterms:created>
  <dcterms:modified xsi:type="dcterms:W3CDTF">2018-04-09T09:28:00Z</dcterms:modified>
</cp:coreProperties>
</file>